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1F64C"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中国通服广东公司（广东电信实业集团）26届春招启动</w:t>
      </w:r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 xml:space="preserve"> 千亿级【央企】上市集团 2024年中国通信百强榜第6名 2025年中国软件百强第3名 广东省内特大型信息化服务龙头企业 【海量岗位等你挑】计算机类、通信类、自动化类、电子类、电力类、电气类、机电类、建筑土木类、数学类、能源动力类、市场营销类、财务类等 【工作地点覆盖全国】广东（广州、深圳等)、长沙、重庆、南京、北京、武汉、西安、杭州、成都等及海外地区 投递简历：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D77E5"/>
          <w:spacing w:val="0"/>
          <w:sz w:val="21"/>
          <w:szCs w:val="21"/>
          <w:u w:val="single"/>
          <w:bdr w:val="none" w:color="auto" w:sz="0" w:space="0"/>
          <w:shd w:val="clear" w:fill="FFFFFF"/>
        </w:rPr>
        <w:t>https://iter.stongyw.cn/web/schoolwx/job/index.html?RCode=260005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6548B"/>
    <w:rsid w:val="3E96548B"/>
    <w:rsid w:val="65EA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242</Characters>
  <Lines>0</Lines>
  <Paragraphs>0</Paragraphs>
  <TotalTime>0</TotalTime>
  <ScaleCrop>false</ScaleCrop>
  <LinksUpToDate>false</LinksUpToDate>
  <CharactersWithSpaces>246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2026-03-23T07:44:00Z</dcterms:created>
  <dc:creator>cly</dc:creator>
  <cp:lastModifiedBy>cly</cp:lastModifiedBy>
  <dcterms:modified xsi:type="dcterms:W3CDTF">2026-03-23T07:57:58Z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F7BD32A6AF34478886CB012FB5D439A1_13</vt:lpwstr>
  </property>
  <property fmtid="{D5CDD505-2E9C-101B-9397-08002B2CF9AE}" pid="4" name="KSOTemplateDocerSaveRecord">
    <vt:lpwstr>eyJoZGlkIjoiZmQ4NjZmNDNmMGZkMTcyNDE5ZjEwNjE3YjkyNmZlMjAiLCJ1c2VySWQiOiI3MDcwNTU3NjAifQ==</vt:lpwstr>
  </property>
</Properties>
</file>