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586" w:lineRule="exact"/>
        <w:jc w:val="left"/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  <w:t>附件：</w:t>
      </w:r>
    </w:p>
    <w:p>
      <w:pPr>
        <w:pStyle w:val="2"/>
        <w:widowControl/>
        <w:spacing w:line="586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/>
          <w:kern w:val="0"/>
          <w:sz w:val="40"/>
          <w:szCs w:val="40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kern w:val="0"/>
          <w:sz w:val="40"/>
          <w:szCs w:val="40"/>
        </w:rPr>
        <w:t>第十一届“挑战杯”广西大学生创业计划竞赛“揭榜挂帅”专项赛作品推荐名单</w:t>
      </w:r>
    </w:p>
    <w:tbl>
      <w:tblPr>
        <w:tblStyle w:val="3"/>
        <w:tblpPr w:leftFromText="180" w:rightFromText="180" w:vertAnchor="text" w:horzAnchor="page" w:tblpXSpec="center" w:tblpY="1201"/>
        <w:tblOverlap w:val="never"/>
        <w:tblW w:w="0" w:type="auto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48"/>
        <w:gridCol w:w="3515"/>
        <w:gridCol w:w="1463"/>
        <w:gridCol w:w="4719"/>
        <w:gridCol w:w="209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8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1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团队负责人</w:t>
            </w:r>
          </w:p>
        </w:tc>
        <w:tc>
          <w:tcPr>
            <w:tcW w:w="4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团队成员</w:t>
            </w:r>
          </w:p>
        </w:tc>
        <w:tc>
          <w:tcPr>
            <w:tcW w:w="2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指导老师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  <w:jc w:val="center"/>
        </w:trPr>
        <w:tc>
          <w:tcPr>
            <w:tcW w:w="84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default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35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</w:rPr>
              <w:t>新型绿色超高性能地聚合物混凝土的研发应用与推广</w:t>
            </w:r>
          </w:p>
        </w:tc>
        <w:tc>
          <w:tcPr>
            <w:tcW w:w="14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</w:rPr>
              <w:t>蓝立耿</w:t>
            </w:r>
          </w:p>
        </w:tc>
        <w:tc>
          <w:tcPr>
            <w:tcW w:w="471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</w:rPr>
              <w:t>魏燕锋</w:t>
            </w:r>
            <w:r>
              <w:rPr>
                <w:rFonts w:hint="eastAsia" w:ascii="仿宋" w:hAnsi="仿宋" w:eastAsia="仿宋"/>
                <w:color w:val="000000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000000"/>
              </w:rPr>
              <w:t>陈至远</w:t>
            </w:r>
            <w:r>
              <w:rPr>
                <w:rFonts w:hint="eastAsia" w:ascii="仿宋" w:hAnsi="仿宋" w:eastAsia="仿宋"/>
                <w:color w:val="000000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000000"/>
              </w:rPr>
              <w:t>陈彦齐</w:t>
            </w:r>
          </w:p>
        </w:tc>
        <w:tc>
          <w:tcPr>
            <w:tcW w:w="20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</w:rPr>
              <w:t>马彬</w:t>
            </w:r>
            <w:r>
              <w:rPr>
                <w:rFonts w:hint="eastAsia" w:ascii="仿宋" w:hAnsi="仿宋" w:eastAsia="仿宋"/>
                <w:color w:val="000000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000000"/>
              </w:rPr>
              <w:t>唐思远</w:t>
            </w:r>
          </w:p>
        </w:tc>
      </w:tr>
    </w:tbl>
    <w:p>
      <w:pPr>
        <w:jc w:val="left"/>
        <w:rPr>
          <w:rFonts w:ascii="黑体" w:hAnsi="黑体" w:eastAsia="黑体" w:cs="Times New Roman"/>
          <w:kern w:val="0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yMGM4NTM2ODkxZWI4YTE4ZDc2OTRmYjcwNDM0NDkifQ=="/>
  </w:docVars>
  <w:rsids>
    <w:rsidRoot w:val="18F40202"/>
    <w:rsid w:val="18F40202"/>
    <w:rsid w:val="1B4210E9"/>
    <w:rsid w:val="406B31F9"/>
    <w:rsid w:val="49D7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2023-11-10T08:30:00Z</dcterms:created>
  <dc:creator>小村长</dc:creator>
  <cp:lastModifiedBy>阿福的WPS</cp:lastModifiedBy>
  <dcterms:modified xsi:type="dcterms:W3CDTF">2024-05-07T12:11:50Z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E35F9B2727484ECBAF02913E828BE889_13</vt:lpwstr>
  </property>
</Properties>
</file>