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22"/>
        </w:rPr>
        <w:t>2024年桂林电子科技大学学生暑期文化科技卫生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22"/>
        </w:rPr>
        <w:t>三下乡</w:t>
      </w:r>
      <w:r>
        <w:rPr>
          <w:rFonts w:hint="eastAsia" w:ascii="仿宋_GB2312" w:hAnsi="仿宋_GB2312" w:eastAsia="仿宋_GB2312" w:cs="仿宋_GB2312"/>
          <w:sz w:val="32"/>
          <w:szCs w:val="2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22"/>
        </w:rPr>
        <w:t>社会实践推荐团队名单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center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  <w:t>(排序不分前后)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920"/>
        <w:gridCol w:w="1095"/>
        <w:gridCol w:w="2325"/>
        <w:gridCol w:w="2123"/>
        <w:gridCol w:w="4447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推荐单位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推荐类型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团队所属学院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团队类别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团队名称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机电工程学院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桂林电子科技大学“奋进乡村先行者” 乡村振兴促进团志愿服务队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肖占兵                姚晨洋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信息与通信学院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爱国主义教育实践团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桂林电子科技大学“栉风沐雨重走长征路，砥砺前行厚植爱国心 ”爱国主义教育实践团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王万奇                赵书铭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计算机与信息安全学院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桂林电子科技大学“青葵富农 科技增彩”实践团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 xml:space="preserve">成浩                  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商学院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民族团结实践团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籽籽同心实践团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吕小玉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生命与环境科学学院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 “‘坪’绿近人乡行者”服务团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赖凤                  李学军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自治区级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机电工程学院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 “魅力照相馆”基层服务践行团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唐荣江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李海林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自治区级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信息与通信学院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中华文化传承团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 “桂影红踪，桂南先锋”中华文化传承团社会实践队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赵书铭                卢慧敏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自治区级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商学院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桂林电子科技大学科学筑梦基层服务践行团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张雪笛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师晓婧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自治区级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外国语学院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爱国主义教育实践团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桂林电子科技大学“湘江魂”大学生讲好思政课微电影实践团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徐大鹏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秦永芳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自治区级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材料科学与工程学院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桂林电子科技大学“新质生产力赋能乡村产业振兴”实践促进团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王德民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丁大海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计算机与信息安全学院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桂林电子科技大学学校科技赋能·文化润心·支教筑梦”乡村振兴实践团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于少华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冯娇娇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艺术与设计学院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桂林电子科技大学“青春筑梦乡里别”实践队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石罗晶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管鹏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艺术与设计学院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桂林电子科技大学绘美创意工坊“以美育梦，深植安全意识”实践队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瞿逸彤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外国语学院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苦尽“柑”来——广西沃柑全产业链研究实践团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徐大鹏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罗春玲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数学与计算科学学院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"点亮希望，筑梦未来"乡村数学教育调研团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李瑞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龙腾飞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数学与计算科学学院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“微”观时代巨变·“数”说乡村振兴实践团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潘霞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粟阳扬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电子工程与自动化学院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“秸尽全力”乡村振兴促进团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段筱雨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覃福龙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电子工程与自动化学院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桂林电子科技大学“服务基层群众，护航乡村振兴”基层服务践行团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李露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覃福龙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法学院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“法行校园”宣讲实践团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吴耀光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孟效德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法学院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“乡愿先锋”志愿服务团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王钟誉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孟效德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21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材料科学与工程学院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爱国主义教育实践团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桂林电子科技大学“纪念湘江战役90周年：传承革命精神，点亮红色星火”实践团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丁大海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王德民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生命与环境科学学院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桂林电子科技大学“齐心协绿”服务团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赖凤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建筑与交通工程学院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民族团结实践团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桂林电子科技大学民族团结实践团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诸葛雪玉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24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建筑与交通工程学院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桂林电子科技大学乡村振兴实践团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诸葛雪玉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人工智能学院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桂林电子科技大学+纪念红军长征湘江战役90周年：赓续红色血脉，乡村文化振兴+实践团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田杰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王万奇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光电工程学院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桂林电子科技大学“绿色长征·植愈心灵”暑期社会实践队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黄建辉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27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光电工程学院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乡村振兴促进团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桂林电子科技大学“乡村振兴促进团”寻光社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刘通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28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北海校区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桂林电子科技大学“梦之船”星火实践队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涂修文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李丽凤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637" w:type="dxa"/>
            <w:vAlign w:val="center"/>
          </w:tcPr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29</w:t>
            </w:r>
          </w:p>
        </w:tc>
        <w:tc>
          <w:tcPr>
            <w:tcW w:w="1920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</w:t>
            </w:r>
          </w:p>
        </w:tc>
        <w:tc>
          <w:tcPr>
            <w:tcW w:w="109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校级</w:t>
            </w:r>
          </w:p>
        </w:tc>
        <w:tc>
          <w:tcPr>
            <w:tcW w:w="2325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北海校区</w:t>
            </w:r>
          </w:p>
        </w:tc>
        <w:tc>
          <w:tcPr>
            <w:tcW w:w="2123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基层服务践行团</w:t>
            </w:r>
          </w:p>
        </w:tc>
        <w:tc>
          <w:tcPr>
            <w:tcW w:w="4447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桂林电子科技大学“青春有你，一路‘童’行”基层服务践行团</w:t>
            </w:r>
          </w:p>
        </w:tc>
        <w:tc>
          <w:tcPr>
            <w:tcW w:w="112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龙安玲</w:t>
            </w:r>
          </w:p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秦忠梅</w:t>
            </w:r>
          </w:p>
        </w:tc>
      </w:tr>
    </w:tbl>
    <w:p>
      <w:pPr>
        <w:pStyle w:val="3"/>
        <w:rPr>
          <w:rFonts w:hint="eastAsia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2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E354591"/>
    <w:rsid w:val="1AB666FC"/>
    <w:rsid w:val="1E354591"/>
    <w:rsid w:val="2637307C"/>
    <w:rsid w:val="28862099"/>
    <w:rsid w:val="42E816D2"/>
    <w:rsid w:val="448C6CF9"/>
    <w:rsid w:val="4E4663CC"/>
    <w:rsid w:val="4FB73F54"/>
    <w:rsid w:val="623A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Body Text"/>
    <w:basedOn w:val="1"/>
    <w:qFormat/>
    <w:uiPriority w:val="0"/>
    <w:pPr>
      <w:spacing w:after="120" w:afterAutospacing="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1634</Words>
  <Characters>1659</Characters>
  <Lines>0</Lines>
  <Paragraphs>0</Paragraphs>
  <TotalTime>2</TotalTime>
  <ScaleCrop>false</ScaleCrop>
  <LinksUpToDate>false</LinksUpToDate>
  <CharactersWithSpaces>1749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2024-07-09T08:47:00Z</dcterms:created>
  <dc:creator>鱼丸粗面</dc:creator>
  <cp:lastModifiedBy>鱼丸粗面</cp:lastModifiedBy>
  <dcterms:modified xsi:type="dcterms:W3CDTF">2024-07-09T10:24:26Z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BA5CE86BCAB145A8957BBE73FC52B64E_13</vt:lpwstr>
  </property>
</Properties>
</file>