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AA1E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0" w:line="440" w:lineRule="exact"/>
        <w:contextualSpacing w:val="0"/>
        <w:textAlignment w:val="baseline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36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36"/>
          <w:szCs w:val="28"/>
          <w:lang w:val="en-US" w:eastAsia="zh-CN"/>
        </w:rPr>
        <w:t>研电赛实验仪器租借说明</w:t>
      </w:r>
    </w:p>
    <w:p w14:paraId="1FDF55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</w:p>
    <w:p w14:paraId="122BE2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0"/>
          <w:szCs w:val="21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为支持我校研究生顺利参赛，现面向各参赛团队开放飞腾CPU开发板、TI开发板等实验仪器租借服务。</w:t>
      </w:r>
    </w:p>
    <w:p w14:paraId="1A33E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租借对象与用途</w:t>
      </w:r>
    </w:p>
    <w:p w14:paraId="53DB04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租借人：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参赛学生团队（需提供团队名称、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作品名称、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成员姓名、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指导老师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、联系方式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）。</w:t>
      </w:r>
    </w:p>
    <w:p w14:paraId="32C584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用途：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仅限用于第二十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届中国研究生电子设计竞赛的算法开发、系统调试等非商业用途。</w:t>
      </w:r>
    </w:p>
    <w:p w14:paraId="023EA7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二、</w:t>
      </w:r>
      <w:r>
        <w:rPr>
          <w:rFonts w:hint="default" w:ascii="黑体" w:hAnsi="黑体" w:eastAsia="黑体" w:cs="黑体"/>
          <w:color w:val="000000"/>
          <w:kern w:val="0"/>
          <w:sz w:val="28"/>
          <w:szCs w:val="28"/>
        </w:rPr>
        <w:t>租借流程</w:t>
      </w:r>
    </w:p>
    <w:p w14:paraId="1013C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lang w:val="en-US" w:eastAsia="zh-CN"/>
        </w:rPr>
        <w:t>申请提交：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由参赛团队队长填写《研电赛实验仪器租借统计表》。每队限领一部（台）实验器材，目前仅支持飞腾和TI产品，将依据申请提交的先后顺序进行分配。</w:t>
      </w:r>
    </w:p>
    <w:p w14:paraId="1B291C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审核与领取：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申请审核通过后，将另行通知领取时间与地点。领取时请现场检查设备完好情况，建议拍照或录制视频作为验收记录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。</w:t>
      </w:r>
    </w:p>
    <w:p w14:paraId="565BEE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归还要求：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赛事结束后需按时归还设备。归还时设备应功能正常、配件齐全。如有损坏、遗失或配件缺失，由租借团队承担全部责任。</w:t>
      </w:r>
    </w:p>
    <w:p w14:paraId="4282C5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default" w:ascii="黑体" w:hAnsi="黑体" w:eastAsia="黑体" w:cs="黑体"/>
          <w:color w:val="000000"/>
          <w:kern w:val="0"/>
          <w:sz w:val="28"/>
          <w:szCs w:val="28"/>
        </w:rPr>
        <w:t>租借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押金</w:t>
      </w:r>
    </w:p>
    <w:p w14:paraId="74648F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租借前需缴纳押金人民币800（捌佰元整）。比赛后归还设备，经检验功能正常、外观完好、配件齐全后，将全额退还押金。若设备发生损坏、遗失、配件不全或存在违约使用情形，出借方有权根据实际损失从押金中扣除相应赔偿费用。</w:t>
      </w:r>
    </w:p>
    <w:p w14:paraId="2927CC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四、其他事宜</w:t>
      </w:r>
    </w:p>
    <w:p w14:paraId="31F443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使用者禁止拆卸、改装或刷写非官方固件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禁止超频、长时间满负载运行等非合理使用行为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妥善保管设备，遗失或损坏需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团队自行</w:t>
      </w:r>
      <w: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</w:rPr>
        <w:t>赔偿。</w:t>
      </w:r>
    </w:p>
    <w:p w14:paraId="7B4665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未尽事宜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，请联系陈思、何思昱；联系方式：15977866303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36CE73-F358-4D12-92CA-2059969523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C63EAA7-CAA8-4B45-9609-3E0FD6B596D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13A0B40-8BE3-4392-AFFB-95315B478FB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676F729-5249-4FAE-8C8B-D71C06865826}"/>
  </w:font>
  <w:font w:name="WPSEMBED1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6BD"/>
    <w:rsid w:val="002D0800"/>
    <w:rsid w:val="003E2833"/>
    <w:rsid w:val="007246BD"/>
    <w:rsid w:val="009C51DB"/>
    <w:rsid w:val="00A66AB1"/>
    <w:rsid w:val="00C774EA"/>
    <w:rsid w:val="026E58AD"/>
    <w:rsid w:val="195A3A39"/>
    <w:rsid w:val="1B2B1A5B"/>
    <w:rsid w:val="346A0056"/>
    <w:rsid w:val="3B73251E"/>
    <w:rsid w:val="453428A2"/>
    <w:rsid w:val="481B3FB0"/>
    <w:rsid w:val="52E53490"/>
    <w:rsid w:val="59EA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semiHidden/>
    <w:unhideWhenUsed/>
    <w:uiPriority w:val="99"/>
    <w:rPr>
      <w:color w:val="0000FF"/>
      <w:u w:val="single"/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4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537</Words>
  <Characters>553</Characters>
  <Lines>6</Lines>
  <Paragraphs>1</Paragraphs>
  <TotalTime>7</TotalTime>
  <ScaleCrop>false</ScaleCrop>
  <LinksUpToDate>false</LinksUpToDate>
  <CharactersWithSpaces>553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2025-05-06T02:58:00Z</dcterms:created>
  <dc:creator>学文 华</dc:creator>
  <cp:lastModifiedBy>绰绰有余*</cp:lastModifiedBy>
  <dcterms:modified xsi:type="dcterms:W3CDTF">2025-12-22T01:11:56Z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eyJoZGlkIjoiOTNiNjljNmJiNTk1MTdjZDhlNDU1NGM3N2IyMjBmNWYiLCJ1c2VySWQiOiIxOTg3OTg3NTMifQ==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CA0D4A0B76404036A0AAF419B8537EB1_13</vt:lpwstr>
  </property>
</Properties>
</file>