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D78699" w14:textId="77777777" w:rsidR="0005629A" w:rsidRDefault="0005629A" w:rsidP="00392B98">
      <w:pPr>
        <w:snapToGrid/>
        <w:spacing w:line="276" w:lineRule="auto"/>
        <w:ind w:firstLineChars="0" w:firstLine="0"/>
        <w:jc w:val="center"/>
        <w:rPr>
          <w:rFonts w:ascii="方正小标宋简体" w:eastAsia="方正小标宋简体" w:hAnsi="Calibri" w:cstheme="minorBidi"/>
          <w:sz w:val="36"/>
          <w:szCs w:val="36"/>
        </w:rPr>
      </w:pPr>
      <w:r>
        <w:rPr>
          <w:rFonts w:ascii="方正小标宋简体" w:eastAsia="方正小标宋简体" w:hAnsi="Calibri" w:cstheme="minorBidi" w:hint="eastAsia"/>
          <w:sz w:val="36"/>
          <w:szCs w:val="36"/>
        </w:rPr>
        <w:t>首届</w:t>
      </w:r>
      <w:r w:rsidRPr="00655930">
        <w:rPr>
          <w:rFonts w:ascii="方正小标宋简体" w:eastAsia="方正小标宋简体" w:hAnsi="Calibri" w:cstheme="minorBidi" w:hint="eastAsia"/>
          <w:sz w:val="36"/>
          <w:szCs w:val="36"/>
        </w:rPr>
        <w:t>高校ICT产教融合创新大赛</w:t>
      </w:r>
      <w:r w:rsidRPr="00E77B83">
        <w:rPr>
          <w:rFonts w:ascii="方正小标宋简体" w:eastAsia="方正小标宋简体" w:hAnsi="Calibri" w:cstheme="minorBidi" w:hint="eastAsia"/>
          <w:sz w:val="36"/>
          <w:szCs w:val="36"/>
        </w:rPr>
        <w:t>企业命题</w:t>
      </w:r>
    </w:p>
    <w:p w14:paraId="49536ADB" w14:textId="71F38C64" w:rsidR="0005629A" w:rsidRPr="00D8084F" w:rsidRDefault="0005629A" w:rsidP="0005629A">
      <w:pPr>
        <w:snapToGrid/>
        <w:spacing w:line="276" w:lineRule="auto"/>
        <w:ind w:firstLineChars="0" w:firstLine="0"/>
        <w:jc w:val="left"/>
        <w:rPr>
          <w:rFonts w:ascii="方正小标宋简体" w:eastAsia="方正小标宋简体" w:hAnsi="Calibri" w:cstheme="minorBidi" w:hint="eastAsia"/>
          <w:sz w:val="28"/>
          <w:szCs w:val="28"/>
        </w:rPr>
      </w:pPr>
      <w:r w:rsidRPr="00D8084F">
        <w:rPr>
          <w:rFonts w:ascii="方正小标宋简体" w:eastAsia="方正小标宋简体" w:hAnsi="Calibri" w:cstheme="minorBidi" w:hint="eastAsia"/>
          <w:sz w:val="28"/>
          <w:szCs w:val="28"/>
        </w:rPr>
        <w:t>命题编号：</w:t>
      </w:r>
      <w:r w:rsidR="00806874">
        <w:rPr>
          <w:rFonts w:ascii="方正小标宋简体" w:eastAsia="方正小标宋简体" w:hAnsi="Calibri" w:cstheme="minorBidi" w:hint="eastAsia"/>
          <w:sz w:val="28"/>
          <w:szCs w:val="28"/>
        </w:rPr>
        <w:t>33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5"/>
        <w:gridCol w:w="1417"/>
        <w:gridCol w:w="5324"/>
      </w:tblGrid>
      <w:tr w:rsidR="007D1CCF" w14:paraId="663E7575" w14:textId="77777777">
        <w:trPr>
          <w:trHeight w:hRule="exact" w:val="751"/>
        </w:trPr>
        <w:tc>
          <w:tcPr>
            <w:tcW w:w="1555" w:type="dxa"/>
            <w:vAlign w:val="center"/>
          </w:tcPr>
          <w:p w14:paraId="1C35C69C" w14:textId="77777777" w:rsidR="007D1CCF" w:rsidRDefault="0000000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命题企业</w:t>
            </w:r>
          </w:p>
        </w:tc>
        <w:tc>
          <w:tcPr>
            <w:tcW w:w="6741" w:type="dxa"/>
            <w:gridSpan w:val="2"/>
            <w:vAlign w:val="center"/>
          </w:tcPr>
          <w:p w14:paraId="561106CB" w14:textId="77777777" w:rsidR="007D1CCF" w:rsidRDefault="00000000">
            <w:pPr>
              <w:spacing w:line="240" w:lineRule="auto"/>
              <w:ind w:firstLineChars="0" w:firstLine="0"/>
            </w:pPr>
            <w:r>
              <w:rPr>
                <w:rFonts w:hint="eastAsia"/>
              </w:rPr>
              <w:t>大唐微电子技术有限公司</w:t>
            </w:r>
          </w:p>
        </w:tc>
      </w:tr>
      <w:tr w:rsidR="007D1CCF" w14:paraId="7FCAF5C0" w14:textId="77777777">
        <w:trPr>
          <w:trHeight w:hRule="exact" w:val="700"/>
        </w:trPr>
        <w:tc>
          <w:tcPr>
            <w:tcW w:w="1555" w:type="dxa"/>
            <w:vAlign w:val="center"/>
          </w:tcPr>
          <w:p w14:paraId="2D470E63" w14:textId="77777777" w:rsidR="007D1CCF" w:rsidRDefault="0000000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命题题目</w:t>
            </w:r>
          </w:p>
        </w:tc>
        <w:tc>
          <w:tcPr>
            <w:tcW w:w="6741" w:type="dxa"/>
            <w:gridSpan w:val="2"/>
            <w:vAlign w:val="center"/>
          </w:tcPr>
          <w:p w14:paraId="19FFA789" w14:textId="77777777" w:rsidR="007D1CCF" w:rsidRDefault="00000000">
            <w:pPr>
              <w:spacing w:line="240" w:lineRule="auto"/>
              <w:ind w:firstLineChars="0" w:firstLine="0"/>
            </w:pPr>
            <w:r>
              <w:rPr>
                <w:rFonts w:hint="eastAsia"/>
              </w:rPr>
              <w:t>基于</w:t>
            </w:r>
            <w:r>
              <w:rPr>
                <w:rFonts w:hint="eastAsia"/>
              </w:rPr>
              <w:t>AHB</w:t>
            </w:r>
            <w:r>
              <w:rPr>
                <w:rFonts w:hint="eastAsia"/>
              </w:rPr>
              <w:t>总线的</w:t>
            </w:r>
            <w:r>
              <w:rPr>
                <w:rFonts w:hint="eastAsia"/>
              </w:rPr>
              <w:t>cache</w:t>
            </w:r>
            <w:r>
              <w:rPr>
                <w:rFonts w:hint="eastAsia"/>
              </w:rPr>
              <w:t>设计</w:t>
            </w:r>
          </w:p>
        </w:tc>
      </w:tr>
      <w:tr w:rsidR="007D1CCF" w14:paraId="3DA9ACAD" w14:textId="77777777">
        <w:trPr>
          <w:trHeight w:val="1695"/>
        </w:trPr>
        <w:tc>
          <w:tcPr>
            <w:tcW w:w="1555" w:type="dxa"/>
            <w:vMerge w:val="restart"/>
            <w:vAlign w:val="center"/>
          </w:tcPr>
          <w:p w14:paraId="2842D5CA" w14:textId="77777777" w:rsidR="007D1CCF" w:rsidRDefault="0000000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命题方向</w:t>
            </w:r>
          </w:p>
        </w:tc>
        <w:tc>
          <w:tcPr>
            <w:tcW w:w="6741" w:type="dxa"/>
            <w:gridSpan w:val="2"/>
          </w:tcPr>
          <w:p w14:paraId="271076C8" w14:textId="77777777" w:rsidR="007D1CCF" w:rsidRDefault="00000000">
            <w:pPr>
              <w:spacing w:line="240" w:lineRule="auto"/>
              <w:ind w:firstLineChars="0" w:firstLine="0"/>
            </w:pPr>
            <w:r>
              <w:rPr>
                <w:rFonts w:hint="eastAsia"/>
              </w:rPr>
              <w:t>片外</w:t>
            </w:r>
            <w:r>
              <w:rPr>
                <w:rFonts w:hint="eastAsia"/>
              </w:rPr>
              <w:t>Memory</w:t>
            </w:r>
            <w:r>
              <w:rPr>
                <w:rFonts w:hint="eastAsia"/>
              </w:rPr>
              <w:t>作为</w:t>
            </w:r>
            <w:r>
              <w:rPr>
                <w:rFonts w:hint="eastAsia"/>
              </w:rPr>
              <w:t>SOC</w:t>
            </w:r>
            <w:r>
              <w:rPr>
                <w:rFonts w:hint="eastAsia"/>
              </w:rPr>
              <w:t>程序存储器时的高速缓存设计</w:t>
            </w:r>
          </w:p>
        </w:tc>
      </w:tr>
      <w:tr w:rsidR="007D1CCF" w14:paraId="5A044A59" w14:textId="77777777">
        <w:trPr>
          <w:trHeight w:hRule="exact" w:val="1413"/>
        </w:trPr>
        <w:tc>
          <w:tcPr>
            <w:tcW w:w="1555" w:type="dxa"/>
            <w:vMerge/>
            <w:vAlign w:val="center"/>
          </w:tcPr>
          <w:p w14:paraId="31523068" w14:textId="77777777" w:rsidR="007D1CCF" w:rsidRDefault="007D1CCF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6741" w:type="dxa"/>
            <w:gridSpan w:val="2"/>
          </w:tcPr>
          <w:p w14:paraId="3917CB2A" w14:textId="77777777" w:rsidR="007D1CCF" w:rsidRDefault="00000000">
            <w:pPr>
              <w:pStyle w:val="a9"/>
              <w:numPr>
                <w:ilvl w:val="0"/>
                <w:numId w:val="1"/>
              </w:numPr>
              <w:spacing w:line="240" w:lineRule="auto"/>
              <w:ind w:firstLineChars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1MB SPI NOR Flash</w:t>
            </w:r>
            <w:r>
              <w:rPr>
                <w:rFonts w:hint="eastAsia"/>
                <w:szCs w:val="21"/>
                <w:shd w:val="clear" w:color="auto" w:fill="FFFFFF"/>
              </w:rPr>
              <w:t>作为外部存储，支持</w:t>
            </w:r>
            <w:r>
              <w:rPr>
                <w:rFonts w:hint="eastAsia"/>
                <w:szCs w:val="21"/>
                <w:shd w:val="clear" w:color="auto" w:fill="FFFFFF"/>
              </w:rPr>
              <w:t>Quad SPI</w:t>
            </w:r>
            <w:r>
              <w:rPr>
                <w:rFonts w:hint="eastAsia"/>
                <w:szCs w:val="21"/>
                <w:shd w:val="clear" w:color="auto" w:fill="FFFFFF"/>
              </w:rPr>
              <w:t>接口</w:t>
            </w:r>
          </w:p>
          <w:p w14:paraId="60D9EBBD" w14:textId="77777777" w:rsidR="007D1CCF" w:rsidRDefault="00000000">
            <w:pPr>
              <w:pStyle w:val="a9"/>
              <w:numPr>
                <w:ilvl w:val="0"/>
                <w:numId w:val="1"/>
              </w:numPr>
              <w:spacing w:line="240" w:lineRule="auto"/>
              <w:ind w:firstLineChars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内部</w:t>
            </w:r>
            <w:r>
              <w:rPr>
                <w:rFonts w:hint="eastAsia"/>
                <w:szCs w:val="21"/>
                <w:shd w:val="clear" w:color="auto" w:fill="FFFFFF"/>
              </w:rPr>
              <w:t>16KB</w:t>
            </w:r>
            <w:r>
              <w:rPr>
                <w:rFonts w:hint="eastAsia"/>
                <w:szCs w:val="21"/>
                <w:shd w:val="clear" w:color="auto" w:fill="FFFFFF"/>
              </w:rPr>
              <w:t>缓存，采用组相连设计，每个</w:t>
            </w:r>
            <w:r>
              <w:rPr>
                <w:rFonts w:hint="eastAsia"/>
                <w:szCs w:val="21"/>
                <w:shd w:val="clear" w:color="auto" w:fill="FFFFFF"/>
              </w:rPr>
              <w:t>block 32Byte</w:t>
            </w:r>
          </w:p>
          <w:p w14:paraId="23359791" w14:textId="77777777" w:rsidR="007D1CCF" w:rsidRDefault="00000000">
            <w:pPr>
              <w:pStyle w:val="a9"/>
              <w:numPr>
                <w:ilvl w:val="0"/>
                <w:numId w:val="1"/>
              </w:numPr>
              <w:spacing w:line="240" w:lineRule="auto"/>
              <w:ind w:firstLineChars="0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ARM M3 CPU</w:t>
            </w:r>
          </w:p>
        </w:tc>
      </w:tr>
      <w:tr w:rsidR="007D1CCF" w14:paraId="1E3F0D5E" w14:textId="77777777">
        <w:trPr>
          <w:cantSplit/>
          <w:trHeight w:val="2143"/>
        </w:trPr>
        <w:tc>
          <w:tcPr>
            <w:tcW w:w="1555" w:type="dxa"/>
            <w:vMerge w:val="restart"/>
            <w:vAlign w:val="center"/>
          </w:tcPr>
          <w:p w14:paraId="6D38EA80" w14:textId="77777777" w:rsidR="007D1CCF" w:rsidRDefault="0000000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命题内容</w:t>
            </w:r>
          </w:p>
        </w:tc>
        <w:tc>
          <w:tcPr>
            <w:tcW w:w="1417" w:type="dxa"/>
            <w:vAlign w:val="center"/>
          </w:tcPr>
          <w:p w14:paraId="3B892FBB" w14:textId="77777777" w:rsidR="007D1CCF" w:rsidRDefault="00000000">
            <w:pPr>
              <w:spacing w:line="240" w:lineRule="auto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命题背景</w:t>
            </w:r>
          </w:p>
        </w:tc>
        <w:tc>
          <w:tcPr>
            <w:tcW w:w="5324" w:type="dxa"/>
          </w:tcPr>
          <w:p w14:paraId="18F8DCE5" w14:textId="77777777" w:rsidR="007D1CCF" w:rsidRDefault="00000000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随着芯片系统越来越复杂，程序空间要求越来越大，同时伴随着工艺越来越先进，片内</w:t>
            </w:r>
            <w:r>
              <w:rPr>
                <w:rFonts w:hint="eastAsia"/>
                <w:szCs w:val="21"/>
                <w:shd w:val="clear" w:color="auto" w:fill="FFFFFF"/>
              </w:rPr>
              <w:t>NVM</w:t>
            </w:r>
            <w:r>
              <w:rPr>
                <w:rFonts w:hint="eastAsia"/>
                <w:szCs w:val="21"/>
                <w:shd w:val="clear" w:color="auto" w:fill="FFFFFF"/>
              </w:rPr>
              <w:t>存储</w:t>
            </w:r>
            <w:r>
              <w:rPr>
                <w:rFonts w:hint="eastAsia"/>
                <w:szCs w:val="21"/>
                <w:shd w:val="clear" w:color="auto" w:fill="FFFFFF"/>
              </w:rPr>
              <w:t>IP</w:t>
            </w:r>
            <w:r>
              <w:rPr>
                <w:rFonts w:hint="eastAsia"/>
                <w:szCs w:val="21"/>
                <w:shd w:val="clear" w:color="auto" w:fill="FFFFFF"/>
              </w:rPr>
              <w:t>越来越少，成本越来越高，所以</w:t>
            </w:r>
            <w:r>
              <w:rPr>
                <w:rFonts w:hint="eastAsia"/>
                <w:szCs w:val="21"/>
                <w:shd w:val="clear" w:color="auto" w:fill="FFFFFF"/>
              </w:rPr>
              <w:t>NVM</w:t>
            </w:r>
            <w:r>
              <w:rPr>
                <w:rFonts w:hint="eastAsia"/>
                <w:szCs w:val="21"/>
                <w:shd w:val="clear" w:color="auto" w:fill="FFFFFF"/>
              </w:rPr>
              <w:t>存储越来越多地作为程序、数据统一存储空间，目前主流的</w:t>
            </w:r>
            <w:r>
              <w:rPr>
                <w:rFonts w:hint="eastAsia"/>
                <w:szCs w:val="21"/>
                <w:shd w:val="clear" w:color="auto" w:fill="FFFFFF"/>
              </w:rPr>
              <w:t>NVM</w:t>
            </w:r>
            <w:r>
              <w:rPr>
                <w:rFonts w:hint="eastAsia"/>
                <w:szCs w:val="21"/>
                <w:shd w:val="clear" w:color="auto" w:fill="FFFFFF"/>
              </w:rPr>
              <w:t>大型存储有</w:t>
            </w:r>
            <w:r>
              <w:rPr>
                <w:rFonts w:hint="eastAsia"/>
                <w:szCs w:val="21"/>
                <w:shd w:val="clear" w:color="auto" w:fill="FFFFFF"/>
              </w:rPr>
              <w:t>DDR/SPI NANDFlash</w:t>
            </w:r>
            <w:r>
              <w:rPr>
                <w:rFonts w:hint="eastAsia"/>
                <w:szCs w:val="21"/>
                <w:shd w:val="clear" w:color="auto" w:fill="FFFFFF"/>
              </w:rPr>
              <w:t>、</w:t>
            </w:r>
            <w:r>
              <w:rPr>
                <w:rFonts w:hint="eastAsia"/>
                <w:szCs w:val="21"/>
                <w:shd w:val="clear" w:color="auto" w:fill="FFFFFF"/>
              </w:rPr>
              <w:t>SPI NorFlash</w:t>
            </w:r>
            <w:r>
              <w:rPr>
                <w:rFonts w:hint="eastAsia"/>
                <w:szCs w:val="21"/>
                <w:shd w:val="clear" w:color="auto" w:fill="FFFFFF"/>
              </w:rPr>
              <w:t>，小型芯片系统多采用</w:t>
            </w:r>
            <w:r>
              <w:rPr>
                <w:rFonts w:hint="eastAsia"/>
                <w:szCs w:val="21"/>
                <w:shd w:val="clear" w:color="auto" w:fill="FFFFFF"/>
              </w:rPr>
              <w:t>SPI NorFlash</w:t>
            </w:r>
            <w:r>
              <w:rPr>
                <w:rFonts w:hint="eastAsia"/>
                <w:szCs w:val="21"/>
                <w:shd w:val="clear" w:color="auto" w:fill="FFFFFF"/>
              </w:rPr>
              <w:t>。</w:t>
            </w:r>
          </w:p>
        </w:tc>
      </w:tr>
      <w:tr w:rsidR="007D1CCF" w14:paraId="66995059" w14:textId="77777777">
        <w:trPr>
          <w:cantSplit/>
          <w:trHeight w:hRule="exact" w:val="2041"/>
        </w:trPr>
        <w:tc>
          <w:tcPr>
            <w:tcW w:w="1555" w:type="dxa"/>
            <w:vMerge/>
            <w:vAlign w:val="center"/>
          </w:tcPr>
          <w:p w14:paraId="73F09042" w14:textId="77777777" w:rsidR="007D1CCF" w:rsidRDefault="007D1CCF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6EDB2E42" w14:textId="77777777" w:rsidR="007D1CCF" w:rsidRDefault="00000000">
            <w:pPr>
              <w:spacing w:line="240" w:lineRule="auto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研究目标</w:t>
            </w:r>
          </w:p>
        </w:tc>
        <w:tc>
          <w:tcPr>
            <w:tcW w:w="5324" w:type="dxa"/>
          </w:tcPr>
          <w:p w14:paraId="698A8499" w14:textId="77777777" w:rsidR="007D1CCF" w:rsidRDefault="00000000">
            <w:pPr>
              <w:spacing w:line="240" w:lineRule="auto"/>
              <w:ind w:firstLineChars="0" w:firstLine="0"/>
            </w:pPr>
            <w:r>
              <w:rPr>
                <w:rFonts w:hint="eastAsia"/>
              </w:rPr>
              <w:t>通过硬件</w:t>
            </w:r>
            <w:r>
              <w:rPr>
                <w:rFonts w:hint="eastAsia"/>
              </w:rPr>
              <w:t>Quad SPI</w:t>
            </w:r>
            <w:r>
              <w:rPr>
                <w:rFonts w:hint="eastAsia"/>
              </w:rPr>
              <w:t>接口，把</w:t>
            </w:r>
            <w:r>
              <w:rPr>
                <w:rFonts w:hint="eastAsia"/>
              </w:rPr>
              <w:t>SPI Norflash</w:t>
            </w:r>
            <w:r>
              <w:rPr>
                <w:rFonts w:hint="eastAsia"/>
              </w:rPr>
              <w:t>的数据</w:t>
            </w:r>
            <w:r>
              <w:rPr>
                <w:rFonts w:hint="eastAsia"/>
              </w:rPr>
              <w:t>load</w:t>
            </w:r>
            <w:r>
              <w:rPr>
                <w:rFonts w:hint="eastAsia"/>
              </w:rPr>
              <w:t>进入</w:t>
            </w:r>
            <w:r>
              <w:rPr>
                <w:rFonts w:hint="eastAsia"/>
              </w:rPr>
              <w:t>SOC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M3</w:t>
            </w:r>
            <w:r>
              <w:rPr>
                <w:rFonts w:hint="eastAsia"/>
              </w:rPr>
              <w:t>）内部</w:t>
            </w:r>
            <w:r>
              <w:rPr>
                <w:rFonts w:hint="eastAsia"/>
              </w:rPr>
              <w:t>16KB SRAM</w:t>
            </w:r>
            <w:r>
              <w:rPr>
                <w:rFonts w:hint="eastAsia"/>
              </w:rPr>
              <w:t>作为程序使用，</w:t>
            </w:r>
            <w:r>
              <w:rPr>
                <w:rFonts w:hint="eastAsia"/>
              </w:rPr>
              <w:t>SRAM</w:t>
            </w:r>
            <w:r>
              <w:rPr>
                <w:rFonts w:hint="eastAsia"/>
              </w:rPr>
              <w:t>接口为</w:t>
            </w:r>
            <w:r>
              <w:rPr>
                <w:rFonts w:hint="eastAsia"/>
              </w:rPr>
              <w:t>AHB 2.0</w:t>
            </w:r>
            <w:r>
              <w:rPr>
                <w:rFonts w:hint="eastAsia"/>
              </w:rPr>
              <w:t>总线，</w:t>
            </w:r>
            <w:r>
              <w:rPr>
                <w:rFonts w:hint="eastAsia"/>
              </w:rPr>
              <w:t>SRAM</w:t>
            </w:r>
            <w:r>
              <w:rPr>
                <w:rFonts w:hint="eastAsia"/>
              </w:rPr>
              <w:t>分组为</w:t>
            </w:r>
            <w:r>
              <w:rPr>
                <w:rFonts w:hint="eastAsia"/>
              </w:rPr>
              <w:t>512x32</w:t>
            </w:r>
            <w:r>
              <w:rPr>
                <w:rFonts w:hint="eastAsia"/>
              </w:rPr>
              <w:t>，分</w:t>
            </w:r>
            <w:r>
              <w:rPr>
                <w:rFonts w:hint="eastAsia"/>
              </w:rPr>
              <w:t>64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tag</w:t>
            </w:r>
            <w:r>
              <w:rPr>
                <w:rFonts w:hint="eastAsia"/>
              </w:rPr>
              <w:t>完成</w:t>
            </w:r>
            <w:r>
              <w:rPr>
                <w:rFonts w:hint="eastAsia"/>
              </w:rPr>
              <w:t>1MB</w:t>
            </w:r>
            <w:r>
              <w:rPr>
                <w:rFonts w:hint="eastAsia"/>
              </w:rPr>
              <w:t>寻址能力，</w:t>
            </w:r>
            <w:r>
              <w:rPr>
                <w:rFonts w:hint="eastAsia"/>
              </w:rPr>
              <w:t>cache</w:t>
            </w:r>
            <w:r>
              <w:rPr>
                <w:rFonts w:hint="eastAsia"/>
              </w:rPr>
              <w:t>执行效率为单周期，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级</w:t>
            </w:r>
            <w:r>
              <w:rPr>
                <w:rFonts w:hint="eastAsia"/>
              </w:rPr>
              <w:t>pipeline</w:t>
            </w:r>
            <w:r>
              <w:rPr>
                <w:rFonts w:hint="eastAsia"/>
              </w:rPr>
              <w:t>。</w:t>
            </w:r>
          </w:p>
          <w:p w14:paraId="020DCDB5" w14:textId="77777777" w:rsidR="007D1CCF" w:rsidRDefault="007D1CCF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</w:p>
        </w:tc>
      </w:tr>
      <w:tr w:rsidR="007D1CCF" w14:paraId="41BCD8A8" w14:textId="77777777">
        <w:trPr>
          <w:cantSplit/>
          <w:trHeight w:hRule="exact" w:val="2126"/>
        </w:trPr>
        <w:tc>
          <w:tcPr>
            <w:tcW w:w="1555" w:type="dxa"/>
            <w:vMerge/>
            <w:vAlign w:val="center"/>
          </w:tcPr>
          <w:p w14:paraId="22AC5DFF" w14:textId="77777777" w:rsidR="007D1CCF" w:rsidRDefault="007D1CCF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499ECD30" w14:textId="77777777" w:rsidR="007D1CCF" w:rsidRDefault="00000000">
            <w:pPr>
              <w:spacing w:line="240" w:lineRule="auto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输出成果</w:t>
            </w:r>
          </w:p>
        </w:tc>
        <w:tc>
          <w:tcPr>
            <w:tcW w:w="5324" w:type="dxa"/>
          </w:tcPr>
          <w:p w14:paraId="6C328433" w14:textId="77777777" w:rsidR="007D1CCF" w:rsidRDefault="00000000">
            <w:pPr>
              <w:pStyle w:val="a9"/>
              <w:numPr>
                <w:ilvl w:val="0"/>
                <w:numId w:val="2"/>
              </w:numPr>
              <w:spacing w:line="240" w:lineRule="auto"/>
              <w:ind w:firstLineChars="0"/>
            </w:pPr>
            <w:r>
              <w:rPr>
                <w:rFonts w:hint="eastAsia"/>
              </w:rPr>
              <w:t>硬件</w:t>
            </w:r>
            <w:r>
              <w:rPr>
                <w:rFonts w:hint="eastAsia"/>
              </w:rPr>
              <w:t>Quad SPI</w:t>
            </w:r>
            <w:r>
              <w:rPr>
                <w:rFonts w:hint="eastAsia"/>
              </w:rPr>
              <w:t>接口；</w:t>
            </w:r>
          </w:p>
          <w:p w14:paraId="69068998" w14:textId="77777777" w:rsidR="007D1CCF" w:rsidRDefault="00000000">
            <w:pPr>
              <w:pStyle w:val="a9"/>
              <w:numPr>
                <w:ilvl w:val="0"/>
                <w:numId w:val="2"/>
              </w:numPr>
              <w:spacing w:line="240" w:lineRule="auto"/>
              <w:ind w:firstLineChars="0"/>
            </w:pPr>
            <w:r>
              <w:rPr>
                <w:rFonts w:hint="eastAsia"/>
              </w:rPr>
              <w:t>参数可配的</w:t>
            </w:r>
            <w:r>
              <w:rPr>
                <w:rFonts w:hint="eastAsia"/>
              </w:rPr>
              <w:t>cache</w:t>
            </w:r>
            <w:r>
              <w:rPr>
                <w:rFonts w:hint="eastAsia"/>
              </w:rPr>
              <w:t>设计，先入后出</w:t>
            </w:r>
            <w:r>
              <w:rPr>
                <w:rFonts w:hint="eastAsia"/>
              </w:rPr>
              <w:t>(LRU)</w:t>
            </w:r>
            <w:r>
              <w:rPr>
                <w:rFonts w:hint="eastAsia"/>
              </w:rPr>
              <w:t>；</w:t>
            </w:r>
          </w:p>
          <w:p w14:paraId="3AD969CE" w14:textId="77777777" w:rsidR="007D1CCF" w:rsidRDefault="00000000">
            <w:pPr>
              <w:pStyle w:val="a9"/>
              <w:numPr>
                <w:ilvl w:val="0"/>
                <w:numId w:val="2"/>
              </w:numPr>
              <w:spacing w:line="240" w:lineRule="auto"/>
              <w:ind w:firstLineChars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>AHB</w:t>
            </w:r>
            <w:r>
              <w:rPr>
                <w:rFonts w:hint="eastAsia"/>
              </w:rPr>
              <w:t>译码电路。</w:t>
            </w:r>
          </w:p>
        </w:tc>
      </w:tr>
      <w:tr w:rsidR="007D1CCF" w14:paraId="20AABA65" w14:textId="77777777">
        <w:trPr>
          <w:trHeight w:hRule="exact" w:val="2619"/>
        </w:trPr>
        <w:tc>
          <w:tcPr>
            <w:tcW w:w="1555" w:type="dxa"/>
            <w:vAlign w:val="center"/>
          </w:tcPr>
          <w:p w14:paraId="04D07030" w14:textId="77777777" w:rsidR="007D1CCF" w:rsidRDefault="0000000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评价指标</w:t>
            </w:r>
          </w:p>
        </w:tc>
        <w:tc>
          <w:tcPr>
            <w:tcW w:w="6741" w:type="dxa"/>
            <w:gridSpan w:val="2"/>
          </w:tcPr>
          <w:p w14:paraId="4B6C9C08" w14:textId="77777777" w:rsidR="007D1CCF" w:rsidRDefault="00000000">
            <w:pPr>
              <w:spacing w:line="240" w:lineRule="auto"/>
              <w:ind w:firstLineChars="0" w:firstLine="0"/>
              <w:rPr>
                <w:rFonts w:ascii="仿宋" w:hAnsi="仿宋"/>
                <w:szCs w:val="21"/>
                <w:shd w:val="clear" w:color="auto" w:fill="FFFFFF"/>
              </w:rPr>
            </w:pPr>
            <w:r>
              <w:rPr>
                <w:rFonts w:ascii="仿宋" w:hAnsi="仿宋" w:hint="eastAsia"/>
                <w:szCs w:val="21"/>
                <w:shd w:val="clear" w:color="auto" w:fill="FFFFFF"/>
              </w:rPr>
              <w:t>Verilog RTL设计，Testbench，实际程序运行测试报告、详细设计文档。</w:t>
            </w:r>
          </w:p>
        </w:tc>
      </w:tr>
      <w:tr w:rsidR="007D1CCF" w14:paraId="6A0A02CA" w14:textId="77777777">
        <w:trPr>
          <w:trHeight w:hRule="exact" w:val="3208"/>
        </w:trPr>
        <w:tc>
          <w:tcPr>
            <w:tcW w:w="1555" w:type="dxa"/>
            <w:vAlign w:val="center"/>
          </w:tcPr>
          <w:p w14:paraId="50BD8636" w14:textId="77777777" w:rsidR="007D1CCF" w:rsidRDefault="0000000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提交材料</w:t>
            </w:r>
          </w:p>
        </w:tc>
        <w:tc>
          <w:tcPr>
            <w:tcW w:w="6741" w:type="dxa"/>
            <w:gridSpan w:val="2"/>
          </w:tcPr>
          <w:p w14:paraId="11D2B770" w14:textId="77777777" w:rsidR="007D1CCF" w:rsidRDefault="00000000">
            <w:pPr>
              <w:spacing w:line="240" w:lineRule="auto"/>
              <w:ind w:firstLineChars="0" w:firstLine="0"/>
              <w:rPr>
                <w:rFonts w:ascii="仿宋" w:hAnsi="仿宋"/>
                <w:szCs w:val="21"/>
                <w:shd w:val="clear" w:color="auto" w:fill="FFFFFF"/>
              </w:rPr>
            </w:pPr>
            <w:r>
              <w:rPr>
                <w:rFonts w:ascii="仿宋" w:hAnsi="仿宋" w:hint="eastAsia"/>
                <w:szCs w:val="21"/>
                <w:shd w:val="clear" w:color="auto" w:fill="FFFFFF"/>
              </w:rPr>
              <w:t>团队需提供《整体设计方案》</w:t>
            </w:r>
          </w:p>
          <w:p w14:paraId="5BD3F3CA" w14:textId="77777777" w:rsidR="007D1CCF" w:rsidRDefault="00000000">
            <w:pPr>
              <w:spacing w:line="240" w:lineRule="auto"/>
              <w:ind w:firstLineChars="0" w:firstLine="0"/>
              <w:rPr>
                <w:rFonts w:ascii="仿宋" w:hAnsi="仿宋"/>
                <w:szCs w:val="21"/>
                <w:shd w:val="clear" w:color="auto" w:fill="FFFFFF"/>
              </w:rPr>
            </w:pPr>
            <w:r>
              <w:rPr>
                <w:rFonts w:ascii="仿宋" w:hAnsi="仿宋" w:hint="eastAsia"/>
                <w:szCs w:val="21"/>
                <w:shd w:val="clear" w:color="auto" w:fill="FFFFFF"/>
              </w:rPr>
              <w:t>1MB全空间程序运行报告</w:t>
            </w:r>
          </w:p>
          <w:p w14:paraId="6D3C7DBF" w14:textId="77777777" w:rsidR="007D1CCF" w:rsidRDefault="00000000">
            <w:pPr>
              <w:spacing w:line="240" w:lineRule="auto"/>
              <w:ind w:firstLineChars="0" w:firstLine="0"/>
              <w:rPr>
                <w:rFonts w:ascii="仿宋" w:hAnsi="仿宋"/>
                <w:szCs w:val="21"/>
                <w:shd w:val="clear" w:color="auto" w:fill="FFFFFF"/>
              </w:rPr>
            </w:pPr>
            <w:r>
              <w:rPr>
                <w:rFonts w:ascii="仿宋" w:hAnsi="仿宋" w:hint="eastAsia"/>
                <w:szCs w:val="21"/>
                <w:shd w:val="clear" w:color="auto" w:fill="FFFFFF"/>
              </w:rPr>
              <w:t>SPI读取速率</w:t>
            </w:r>
          </w:p>
          <w:p w14:paraId="44B101C5" w14:textId="77777777" w:rsidR="007D1CCF" w:rsidRDefault="00000000">
            <w:pPr>
              <w:spacing w:line="240" w:lineRule="auto"/>
              <w:ind w:firstLineChars="0" w:firstLine="0"/>
              <w:rPr>
                <w:rFonts w:ascii="仿宋" w:hAnsi="仿宋"/>
                <w:szCs w:val="21"/>
                <w:shd w:val="clear" w:color="auto" w:fill="FFFFFF"/>
              </w:rPr>
            </w:pPr>
            <w:r>
              <w:rPr>
                <w:rFonts w:ascii="仿宋" w:hAnsi="仿宋" w:hint="eastAsia"/>
                <w:szCs w:val="21"/>
                <w:shd w:val="clear" w:color="auto" w:fill="FFFFFF"/>
              </w:rPr>
              <w:t>不同程序Cache命中缺失比例数据</w:t>
            </w:r>
          </w:p>
          <w:p w14:paraId="559DC64C" w14:textId="27CDFAC6" w:rsidR="007D1CCF" w:rsidRDefault="00000000">
            <w:pPr>
              <w:spacing w:line="240" w:lineRule="auto"/>
              <w:ind w:firstLineChars="0" w:firstLine="0"/>
              <w:rPr>
                <w:rFonts w:ascii="仿宋" w:hAnsi="仿宋"/>
                <w:szCs w:val="21"/>
                <w:shd w:val="clear" w:color="auto" w:fill="FFFFFF"/>
              </w:rPr>
            </w:pPr>
            <w:r>
              <w:rPr>
                <w:rFonts w:ascii="仿宋" w:hAnsi="仿宋" w:hint="eastAsia"/>
                <w:szCs w:val="21"/>
                <w:shd w:val="clear" w:color="auto" w:fill="FFFFFF"/>
              </w:rPr>
              <w:t>cache设计方案优缺点</w:t>
            </w:r>
          </w:p>
          <w:p w14:paraId="20CD2262" w14:textId="77777777" w:rsidR="007D1CCF" w:rsidRDefault="00000000">
            <w:pPr>
              <w:spacing w:line="240" w:lineRule="auto"/>
              <w:ind w:firstLineChars="0" w:firstLine="0"/>
              <w:rPr>
                <w:rFonts w:ascii="仿宋" w:hAnsi="仿宋"/>
                <w:szCs w:val="21"/>
                <w:shd w:val="clear" w:color="auto" w:fill="FFFFFF"/>
              </w:rPr>
            </w:pPr>
            <w:r>
              <w:rPr>
                <w:rFonts w:ascii="仿宋" w:hAnsi="仿宋" w:hint="eastAsia"/>
                <w:szCs w:val="21"/>
                <w:shd w:val="clear" w:color="auto" w:fill="FFFFFF"/>
              </w:rPr>
              <w:t>FPGA实物开发板</w:t>
            </w:r>
          </w:p>
          <w:p w14:paraId="78ACDC18" w14:textId="77777777" w:rsidR="007D1CCF" w:rsidRDefault="00000000">
            <w:pPr>
              <w:spacing w:line="240" w:lineRule="auto"/>
              <w:ind w:firstLineChars="0" w:firstLine="0"/>
              <w:rPr>
                <w:rFonts w:ascii="仿宋" w:hAnsi="仿宋"/>
                <w:szCs w:val="21"/>
                <w:shd w:val="clear" w:color="auto" w:fill="FFFFFF"/>
              </w:rPr>
            </w:pPr>
            <w:r>
              <w:rPr>
                <w:rFonts w:ascii="仿宋" w:hAnsi="仿宋" w:hint="eastAsia"/>
                <w:szCs w:val="21"/>
                <w:shd w:val="clear" w:color="auto" w:fill="FFFFFF"/>
              </w:rPr>
              <w:t>RTL架构代码描述</w:t>
            </w:r>
          </w:p>
          <w:p w14:paraId="1A848466" w14:textId="77777777" w:rsidR="007D1CCF" w:rsidRDefault="00000000">
            <w:pPr>
              <w:spacing w:line="240" w:lineRule="auto"/>
              <w:ind w:firstLineChars="0" w:firstLine="0"/>
              <w:rPr>
                <w:rFonts w:ascii="仿宋" w:hAnsi="仿宋"/>
                <w:szCs w:val="21"/>
                <w:shd w:val="clear" w:color="auto" w:fill="FFFFFF"/>
              </w:rPr>
            </w:pPr>
            <w:r>
              <w:rPr>
                <w:rFonts w:ascii="仿宋" w:hAnsi="仿宋" w:hint="eastAsia"/>
                <w:szCs w:val="21"/>
                <w:shd w:val="clear" w:color="auto" w:fill="FFFFFF"/>
              </w:rPr>
              <w:t>cache详细设计方案</w:t>
            </w:r>
          </w:p>
          <w:p w14:paraId="68D8044F" w14:textId="77777777" w:rsidR="007D1CCF" w:rsidRDefault="00000000">
            <w:pPr>
              <w:spacing w:line="240" w:lineRule="auto"/>
              <w:ind w:firstLineChars="0" w:firstLine="0"/>
              <w:rPr>
                <w:rFonts w:ascii="仿宋" w:hAnsi="仿宋"/>
                <w:szCs w:val="21"/>
                <w:shd w:val="clear" w:color="auto" w:fill="FFFFFF"/>
              </w:rPr>
            </w:pPr>
            <w:r>
              <w:rPr>
                <w:rFonts w:ascii="仿宋" w:hAnsi="仿宋" w:hint="eastAsia"/>
                <w:szCs w:val="21"/>
                <w:shd w:val="clear" w:color="auto" w:fill="FFFFFF"/>
              </w:rPr>
              <w:t>SPI详细设计方案</w:t>
            </w:r>
          </w:p>
          <w:p w14:paraId="422A40F0" w14:textId="77777777" w:rsidR="007D1CCF" w:rsidRDefault="00000000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rFonts w:ascii="仿宋" w:hAnsi="仿宋" w:hint="eastAsia"/>
                <w:szCs w:val="21"/>
                <w:shd w:val="clear" w:color="auto" w:fill="FFFFFF"/>
              </w:rPr>
              <w:t>整体验证方案</w:t>
            </w:r>
          </w:p>
        </w:tc>
      </w:tr>
      <w:tr w:rsidR="007D1CCF" w14:paraId="4C39D43D" w14:textId="77777777">
        <w:trPr>
          <w:trHeight w:hRule="exact" w:val="2564"/>
        </w:trPr>
        <w:tc>
          <w:tcPr>
            <w:tcW w:w="1555" w:type="dxa"/>
            <w:vAlign w:val="center"/>
          </w:tcPr>
          <w:p w14:paraId="1D19E3CA" w14:textId="77777777" w:rsidR="007D1CCF" w:rsidRDefault="0000000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答题所需软硬件资源</w:t>
            </w:r>
          </w:p>
        </w:tc>
        <w:tc>
          <w:tcPr>
            <w:tcW w:w="6741" w:type="dxa"/>
            <w:gridSpan w:val="2"/>
          </w:tcPr>
          <w:p w14:paraId="05447F26" w14:textId="77777777" w:rsidR="007D1CCF" w:rsidRDefault="00000000">
            <w:pPr>
              <w:numPr>
                <w:ilvl w:val="0"/>
                <w:numId w:val="3"/>
              </w:numPr>
              <w:spacing w:line="240" w:lineRule="auto"/>
              <w:ind w:firstLineChars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FPGA</w:t>
            </w:r>
            <w:r>
              <w:rPr>
                <w:rFonts w:hint="eastAsia"/>
                <w:szCs w:val="21"/>
                <w:shd w:val="clear" w:color="auto" w:fill="FFFFFF"/>
              </w:rPr>
              <w:t>开发板约</w:t>
            </w:r>
            <w:r>
              <w:rPr>
                <w:rFonts w:hint="eastAsia"/>
                <w:szCs w:val="21"/>
                <w:shd w:val="clear" w:color="auto" w:fill="FFFFFF"/>
              </w:rPr>
              <w:t>(100K LEs)</w:t>
            </w:r>
          </w:p>
          <w:p w14:paraId="2FCE8236" w14:textId="77777777" w:rsidR="007D1CCF" w:rsidRDefault="00000000">
            <w:pPr>
              <w:numPr>
                <w:ilvl w:val="0"/>
                <w:numId w:val="3"/>
              </w:numPr>
              <w:spacing w:line="240" w:lineRule="auto"/>
              <w:ind w:firstLineChars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EDA</w:t>
            </w:r>
            <w:r>
              <w:rPr>
                <w:rFonts w:hint="eastAsia"/>
                <w:szCs w:val="21"/>
                <w:shd w:val="clear" w:color="auto" w:fill="FFFFFF"/>
              </w:rPr>
              <w:t>仿真器、综合器、</w:t>
            </w:r>
            <w:r>
              <w:rPr>
                <w:rFonts w:hint="eastAsia"/>
                <w:szCs w:val="21"/>
                <w:shd w:val="clear" w:color="auto" w:fill="FFFFFF"/>
              </w:rPr>
              <w:t>FPGA</w:t>
            </w:r>
            <w:r>
              <w:rPr>
                <w:rFonts w:hint="eastAsia"/>
                <w:szCs w:val="21"/>
                <w:shd w:val="clear" w:color="auto" w:fill="FFFFFF"/>
              </w:rPr>
              <w:t>开发工具</w:t>
            </w:r>
          </w:p>
          <w:p w14:paraId="20662E4E" w14:textId="77777777" w:rsidR="007D1CCF" w:rsidRDefault="00000000">
            <w:pPr>
              <w:numPr>
                <w:ilvl w:val="0"/>
                <w:numId w:val="3"/>
              </w:numPr>
              <w:spacing w:line="240" w:lineRule="auto"/>
              <w:ind w:firstLineChars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Quad SPI Flash</w:t>
            </w:r>
            <w:r>
              <w:rPr>
                <w:rFonts w:hint="eastAsia"/>
                <w:szCs w:val="21"/>
                <w:shd w:val="clear" w:color="auto" w:fill="FFFFFF"/>
              </w:rPr>
              <w:t>（≥</w:t>
            </w:r>
            <w:r>
              <w:rPr>
                <w:rFonts w:hint="eastAsia"/>
                <w:szCs w:val="21"/>
                <w:shd w:val="clear" w:color="auto" w:fill="FFFFFF"/>
              </w:rPr>
              <w:t>1MB</w:t>
            </w:r>
            <w:r>
              <w:rPr>
                <w:rFonts w:hint="eastAsia"/>
                <w:szCs w:val="21"/>
                <w:shd w:val="clear" w:color="auto" w:fill="FFFFFF"/>
              </w:rPr>
              <w:t>）</w:t>
            </w:r>
          </w:p>
          <w:p w14:paraId="0B0B3444" w14:textId="77777777" w:rsidR="007D1CCF" w:rsidRDefault="00000000">
            <w:pPr>
              <w:numPr>
                <w:ilvl w:val="0"/>
                <w:numId w:val="3"/>
              </w:numPr>
              <w:spacing w:line="240" w:lineRule="auto"/>
              <w:ind w:firstLineChars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M3 (M0)core RTL</w:t>
            </w:r>
          </w:p>
          <w:p w14:paraId="47E0C495" w14:textId="77777777" w:rsidR="007D1CCF" w:rsidRDefault="00000000">
            <w:pPr>
              <w:numPr>
                <w:ilvl w:val="0"/>
                <w:numId w:val="3"/>
              </w:numPr>
              <w:spacing w:line="240" w:lineRule="auto"/>
              <w:ind w:firstLineChars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SPI Flash Simulation Model</w:t>
            </w:r>
          </w:p>
          <w:p w14:paraId="14E26498" w14:textId="77777777" w:rsidR="007D1CCF" w:rsidRDefault="00000000">
            <w:pPr>
              <w:pStyle w:val="a9"/>
              <w:numPr>
                <w:ilvl w:val="0"/>
                <w:numId w:val="3"/>
              </w:numPr>
              <w:spacing w:line="240" w:lineRule="auto"/>
              <w:ind w:firstLineChars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Monitor</w:t>
            </w:r>
            <w:r>
              <w:rPr>
                <w:rFonts w:hint="eastAsia"/>
                <w:szCs w:val="21"/>
                <w:shd w:val="clear" w:color="auto" w:fill="FFFFFF"/>
              </w:rPr>
              <w:t>（如</w:t>
            </w:r>
            <w:r>
              <w:rPr>
                <w:rFonts w:hint="eastAsia"/>
                <w:szCs w:val="21"/>
                <w:shd w:val="clear" w:color="auto" w:fill="FFFFFF"/>
              </w:rPr>
              <w:t>UART,USB</w:t>
            </w:r>
            <w:r>
              <w:rPr>
                <w:rFonts w:hint="eastAsia"/>
                <w:szCs w:val="21"/>
                <w:shd w:val="clear" w:color="auto" w:fill="FFFFFF"/>
              </w:rPr>
              <w:t>）</w:t>
            </w:r>
          </w:p>
        </w:tc>
      </w:tr>
      <w:tr w:rsidR="007D1CCF" w14:paraId="258E8415" w14:textId="77777777">
        <w:trPr>
          <w:trHeight w:hRule="exact" w:val="1644"/>
        </w:trPr>
        <w:tc>
          <w:tcPr>
            <w:tcW w:w="1555" w:type="dxa"/>
            <w:vAlign w:val="center"/>
          </w:tcPr>
          <w:p w14:paraId="61900AC4" w14:textId="77777777" w:rsidR="007D1CCF" w:rsidRDefault="0000000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配套支持</w:t>
            </w:r>
          </w:p>
        </w:tc>
        <w:tc>
          <w:tcPr>
            <w:tcW w:w="6741" w:type="dxa"/>
            <w:gridSpan w:val="2"/>
          </w:tcPr>
          <w:p w14:paraId="6DF9DC8A" w14:textId="77777777" w:rsidR="007D1CCF" w:rsidRDefault="00000000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FPGA</w:t>
            </w:r>
            <w:r>
              <w:rPr>
                <w:rFonts w:hint="eastAsia"/>
                <w:szCs w:val="21"/>
                <w:shd w:val="clear" w:color="auto" w:fill="FFFFFF"/>
              </w:rPr>
              <w:t>文档、硬件</w:t>
            </w:r>
            <w:r>
              <w:rPr>
                <w:rFonts w:hint="eastAsia"/>
                <w:szCs w:val="21"/>
                <w:shd w:val="clear" w:color="auto" w:fill="FFFFFF"/>
              </w:rPr>
              <w:t>PCB</w:t>
            </w:r>
            <w:r>
              <w:rPr>
                <w:rFonts w:hint="eastAsia"/>
                <w:szCs w:val="21"/>
                <w:shd w:val="clear" w:color="auto" w:fill="FFFFFF"/>
              </w:rPr>
              <w:t>支持</w:t>
            </w:r>
          </w:p>
        </w:tc>
      </w:tr>
      <w:tr w:rsidR="007D1CCF" w14:paraId="0597ACCD" w14:textId="77777777">
        <w:trPr>
          <w:trHeight w:hRule="exact" w:val="1814"/>
        </w:trPr>
        <w:tc>
          <w:tcPr>
            <w:tcW w:w="1555" w:type="dxa"/>
            <w:vAlign w:val="center"/>
          </w:tcPr>
          <w:p w14:paraId="676DED79" w14:textId="77777777" w:rsidR="007D1CCF" w:rsidRDefault="0000000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政策支持</w:t>
            </w:r>
          </w:p>
        </w:tc>
        <w:tc>
          <w:tcPr>
            <w:tcW w:w="6741" w:type="dxa"/>
            <w:gridSpan w:val="2"/>
          </w:tcPr>
          <w:p w14:paraId="7F3C1E9C" w14:textId="77777777" w:rsidR="007D1CCF" w:rsidRDefault="00000000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优秀学生技术认证</w:t>
            </w:r>
          </w:p>
          <w:p w14:paraId="406F36D7" w14:textId="6BF6F7F0" w:rsidR="007D1CCF" w:rsidRDefault="00000000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公司</w:t>
            </w:r>
            <w:r w:rsidR="0005629A">
              <w:rPr>
                <w:rFonts w:hint="eastAsia"/>
                <w:szCs w:val="21"/>
                <w:shd w:val="clear" w:color="auto" w:fill="FFFFFF"/>
              </w:rPr>
              <w:t>择优推荐</w:t>
            </w:r>
            <w:r>
              <w:rPr>
                <w:rFonts w:hint="eastAsia"/>
                <w:szCs w:val="21"/>
                <w:shd w:val="clear" w:color="auto" w:fill="FFFFFF"/>
              </w:rPr>
              <w:t>就业</w:t>
            </w:r>
          </w:p>
        </w:tc>
      </w:tr>
      <w:tr w:rsidR="007D1CCF" w14:paraId="49D1FBC5" w14:textId="77777777">
        <w:trPr>
          <w:trHeight w:hRule="exact" w:val="1709"/>
        </w:trPr>
        <w:tc>
          <w:tcPr>
            <w:tcW w:w="1555" w:type="dxa"/>
            <w:vAlign w:val="center"/>
          </w:tcPr>
          <w:p w14:paraId="26CCEE05" w14:textId="77777777" w:rsidR="007D1CCF" w:rsidRDefault="0000000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其他</w:t>
            </w:r>
          </w:p>
        </w:tc>
        <w:tc>
          <w:tcPr>
            <w:tcW w:w="6741" w:type="dxa"/>
            <w:gridSpan w:val="2"/>
          </w:tcPr>
          <w:p w14:paraId="1ED3FC7A" w14:textId="77777777" w:rsidR="007D1CCF" w:rsidRDefault="00000000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（比赛相关的未尽事宜）</w:t>
            </w:r>
          </w:p>
          <w:p w14:paraId="458992CF" w14:textId="77777777" w:rsidR="007D1CCF" w:rsidRDefault="007D1CCF">
            <w:pPr>
              <w:spacing w:line="240" w:lineRule="auto"/>
              <w:ind w:firstLineChars="0" w:firstLine="0"/>
            </w:pPr>
          </w:p>
        </w:tc>
      </w:tr>
    </w:tbl>
    <w:p w14:paraId="17B495FA" w14:textId="77777777" w:rsidR="007D1CCF" w:rsidRDefault="007D1CCF">
      <w:pPr>
        <w:ind w:firstLineChars="0" w:firstLine="0"/>
      </w:pPr>
    </w:p>
    <w:sectPr w:rsidR="007D1C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990AF6" w14:textId="77777777" w:rsidR="009D6501" w:rsidRDefault="009D6501">
      <w:pPr>
        <w:spacing w:line="240" w:lineRule="auto"/>
        <w:ind w:firstLine="480"/>
      </w:pPr>
      <w:r>
        <w:separator/>
      </w:r>
    </w:p>
  </w:endnote>
  <w:endnote w:type="continuationSeparator" w:id="0">
    <w:p w14:paraId="42894996" w14:textId="77777777" w:rsidR="009D6501" w:rsidRDefault="009D6501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7A93E4" w14:textId="77777777" w:rsidR="007D1CCF" w:rsidRDefault="007D1CCF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30549650"/>
    </w:sdtPr>
    <w:sdtContent>
      <w:p w14:paraId="764EF17E" w14:textId="77777777" w:rsidR="007D1CCF" w:rsidRDefault="00000000">
        <w:pPr>
          <w:pStyle w:val="a3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4D936EAD" w14:textId="77777777" w:rsidR="007D1CCF" w:rsidRDefault="007D1CCF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17186" w14:textId="77777777" w:rsidR="007D1CCF" w:rsidRDefault="007D1CCF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9D71C5" w14:textId="77777777" w:rsidR="009D6501" w:rsidRDefault="009D6501">
      <w:pPr>
        <w:ind w:firstLine="480"/>
      </w:pPr>
      <w:r>
        <w:separator/>
      </w:r>
    </w:p>
  </w:footnote>
  <w:footnote w:type="continuationSeparator" w:id="0">
    <w:p w14:paraId="414A55A2" w14:textId="77777777" w:rsidR="009D6501" w:rsidRDefault="009D6501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230397" w14:textId="77777777" w:rsidR="007D1CCF" w:rsidRDefault="007D1CCF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B6140" w14:textId="77777777" w:rsidR="007D1CCF" w:rsidRDefault="007D1CCF">
    <w:pPr>
      <w:pStyle w:val="a5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47979" w14:textId="77777777" w:rsidR="007D1CCF" w:rsidRDefault="007D1CCF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374497"/>
    <w:multiLevelType w:val="multilevel"/>
    <w:tmpl w:val="4F374497"/>
    <w:lvl w:ilvl="0">
      <w:start w:val="1"/>
      <w:numFmt w:val="decimal"/>
      <w:lvlText w:val="%1)"/>
      <w:lvlJc w:val="left"/>
      <w:pPr>
        <w:ind w:left="440" w:hanging="440"/>
      </w:p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5EF5224E"/>
    <w:multiLevelType w:val="multilevel"/>
    <w:tmpl w:val="5EF5224E"/>
    <w:lvl w:ilvl="0">
      <w:start w:val="1"/>
      <w:numFmt w:val="decimal"/>
      <w:lvlText w:val="%1)"/>
      <w:lvlJc w:val="left"/>
      <w:pPr>
        <w:ind w:left="440" w:hanging="440"/>
      </w:p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711162C2"/>
    <w:multiLevelType w:val="multilevel"/>
    <w:tmpl w:val="711162C2"/>
    <w:lvl w:ilvl="0">
      <w:start w:val="1"/>
      <w:numFmt w:val="decimal"/>
      <w:lvlText w:val="%1)"/>
      <w:lvlJc w:val="left"/>
      <w:pPr>
        <w:ind w:left="440" w:hanging="440"/>
      </w:p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 w16cid:durableId="1261716141">
    <w:abstractNumId w:val="1"/>
  </w:num>
  <w:num w:numId="2" w16cid:durableId="979915872">
    <w:abstractNumId w:val="0"/>
  </w:num>
  <w:num w:numId="3" w16cid:durableId="7500084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2ZlZTlkYzcxZTI3N2Q1MTBjNzM1ZGZmNmYzZTBmMGIifQ=="/>
    <w:docVar w:name="KSO_WPS_MARK_KEY" w:val="2553485c-9b56-40c7-beb1-2921d6657b59"/>
  </w:docVars>
  <w:rsids>
    <w:rsidRoot w:val="00A04928"/>
    <w:rsid w:val="00012CA0"/>
    <w:rsid w:val="0005629A"/>
    <w:rsid w:val="000B471F"/>
    <w:rsid w:val="001B142A"/>
    <w:rsid w:val="002330AF"/>
    <w:rsid w:val="002556B2"/>
    <w:rsid w:val="00267B00"/>
    <w:rsid w:val="002A03C0"/>
    <w:rsid w:val="002A6463"/>
    <w:rsid w:val="00334EDC"/>
    <w:rsid w:val="0034666A"/>
    <w:rsid w:val="004156C2"/>
    <w:rsid w:val="00415996"/>
    <w:rsid w:val="00497D61"/>
    <w:rsid w:val="00572759"/>
    <w:rsid w:val="005F1C63"/>
    <w:rsid w:val="006001A7"/>
    <w:rsid w:val="00612F7F"/>
    <w:rsid w:val="006565EF"/>
    <w:rsid w:val="006B485A"/>
    <w:rsid w:val="00736CE8"/>
    <w:rsid w:val="00787D8A"/>
    <w:rsid w:val="007C1283"/>
    <w:rsid w:val="007D1CCF"/>
    <w:rsid w:val="00803890"/>
    <w:rsid w:val="00806874"/>
    <w:rsid w:val="00825135"/>
    <w:rsid w:val="00825310"/>
    <w:rsid w:val="00841FE5"/>
    <w:rsid w:val="008655E9"/>
    <w:rsid w:val="008C43BC"/>
    <w:rsid w:val="00951674"/>
    <w:rsid w:val="00972DED"/>
    <w:rsid w:val="009A2341"/>
    <w:rsid w:val="009D6501"/>
    <w:rsid w:val="009F6DB6"/>
    <w:rsid w:val="00A04928"/>
    <w:rsid w:val="00A11B59"/>
    <w:rsid w:val="00A9114A"/>
    <w:rsid w:val="00A92C94"/>
    <w:rsid w:val="00AB2BF7"/>
    <w:rsid w:val="00AF144D"/>
    <w:rsid w:val="00B40251"/>
    <w:rsid w:val="00B70F53"/>
    <w:rsid w:val="00B8625E"/>
    <w:rsid w:val="00C379E8"/>
    <w:rsid w:val="00C762BA"/>
    <w:rsid w:val="00CB5551"/>
    <w:rsid w:val="00D10264"/>
    <w:rsid w:val="00D11C27"/>
    <w:rsid w:val="00D15E0E"/>
    <w:rsid w:val="00D25BC1"/>
    <w:rsid w:val="00D5448B"/>
    <w:rsid w:val="00D76B39"/>
    <w:rsid w:val="00D83EE7"/>
    <w:rsid w:val="00D976A9"/>
    <w:rsid w:val="00DA4F31"/>
    <w:rsid w:val="00DD2867"/>
    <w:rsid w:val="00E22446"/>
    <w:rsid w:val="00E25BBB"/>
    <w:rsid w:val="00E26438"/>
    <w:rsid w:val="00E319D9"/>
    <w:rsid w:val="00E66FED"/>
    <w:rsid w:val="00E77B83"/>
    <w:rsid w:val="00E87C4B"/>
    <w:rsid w:val="00EB65A3"/>
    <w:rsid w:val="00EF4630"/>
    <w:rsid w:val="00EF65A3"/>
    <w:rsid w:val="00F0229E"/>
    <w:rsid w:val="00F4578F"/>
    <w:rsid w:val="00F576AA"/>
    <w:rsid w:val="00FF138B"/>
    <w:rsid w:val="00FF4C09"/>
    <w:rsid w:val="00FF76FB"/>
    <w:rsid w:val="19AE0580"/>
    <w:rsid w:val="34EA5D4A"/>
    <w:rsid w:val="3DDF1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77F8D8"/>
  <w15:docId w15:val="{24FD0430-D8D4-4B66-B68D-E4233D98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snapToGrid w:val="0"/>
      <w:spacing w:line="360" w:lineRule="auto"/>
      <w:ind w:firstLineChars="200" w:firstLine="200"/>
      <w:jc w:val="both"/>
    </w:pPr>
    <w:rPr>
      <w:rFonts w:ascii="Times New Roman" w:eastAsia="仿宋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paragraph" w:styleId="a7">
    <w:name w:val="Normal (Web)"/>
    <w:basedOn w:val="a"/>
    <w:autoRedefine/>
    <w:qFormat/>
    <w:pPr>
      <w:spacing w:before="100" w:beforeAutospacing="1" w:after="100" w:afterAutospacing="1" w:line="240" w:lineRule="auto"/>
      <w:ind w:firstLineChars="0" w:firstLine="0"/>
      <w:jc w:val="left"/>
    </w:pPr>
    <w:rPr>
      <w:kern w:val="0"/>
    </w:rPr>
  </w:style>
  <w:style w:type="table" w:styleId="a8">
    <w:name w:val="Table Grid"/>
    <w:basedOn w:val="a1"/>
    <w:autoRedefine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autoRedefine/>
    <w:uiPriority w:val="99"/>
    <w:qFormat/>
    <w:rPr>
      <w:rFonts w:ascii="Times New Roman" w:eastAsia="仿宋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rFonts w:ascii="Times New Roman" w:eastAsia="仿宋" w:hAnsi="Times New Roman" w:cs="Times New Roman"/>
      <w:sz w:val="18"/>
      <w:szCs w:val="18"/>
    </w:rPr>
  </w:style>
  <w:style w:type="paragraph" w:styleId="a9">
    <w:name w:val="List Paragraph"/>
    <w:basedOn w:val="a"/>
    <w:autoRedefine/>
    <w:uiPriority w:val="99"/>
    <w:unhideWhenUsed/>
    <w:qFormat/>
    <w:pPr>
      <w:ind w:firstLine="420"/>
    </w:pPr>
  </w:style>
  <w:style w:type="paragraph" w:styleId="aa">
    <w:name w:val="Revision"/>
    <w:hidden/>
    <w:uiPriority w:val="99"/>
    <w:unhideWhenUsed/>
    <w:rsid w:val="00E319D9"/>
    <w:rPr>
      <w:rFonts w:ascii="Times New Roman" w:eastAsia="仿宋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bupt</dc:creator>
  <cp:lastModifiedBy>bupt</cp:lastModifiedBy>
  <cp:revision>34</cp:revision>
  <dcterms:created xsi:type="dcterms:W3CDTF">2024-03-05T12:46:00Z</dcterms:created>
  <dcterms:modified xsi:type="dcterms:W3CDTF">2024-06-03T08:35:00Z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870709E60E4540CDBE508F99BC9FAD98_13</vt:lpwstr>
  </property>
</Properties>
</file>