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E5941" w14:textId="77777777" w:rsidR="00A72893" w:rsidRPr="00A72893" w:rsidRDefault="00A72893" w:rsidP="00A72893">
      <w:pPr>
        <w:snapToGrid/>
        <w:spacing w:line="276" w:lineRule="auto"/>
        <w:jc w:val="center"/>
        <w:rPr>
          <w:rFonts w:ascii="方正小标宋简体" w:eastAsia="方正小标宋简体" w:hAnsi="Calibri"/>
          <w:kern w:val="2"/>
          <w:sz w:val="36"/>
          <w:szCs w:val="36"/>
          <w14:ligatures w14:val="none"/>
        </w:rPr>
      </w:pPr>
      <w:r w:rsidRPr="00A72893">
        <w:rPr>
          <w:rFonts w:ascii="方正小标宋简体" w:eastAsia="方正小标宋简体" w:hAnsi="Calibri" w:hint="eastAsia"/>
          <w:kern w:val="2"/>
          <w:sz w:val="36"/>
          <w:szCs w:val="36"/>
          <w14:ligatures w14:val="none"/>
        </w:rPr>
        <w:t>首届高校ICT产教融合创新大赛企业命题</w:t>
      </w:r>
    </w:p>
    <w:p w14:paraId="57B2E436" w14:textId="54AF904D" w:rsidR="00A72893" w:rsidRPr="00A72893" w:rsidRDefault="00A72893" w:rsidP="00A72893">
      <w:pPr>
        <w:snapToGrid/>
        <w:spacing w:line="276" w:lineRule="auto"/>
        <w:jc w:val="left"/>
        <w:rPr>
          <w:rFonts w:ascii="方正小标宋简体" w:eastAsia="方正小标宋简体" w:hAnsi="Calibri" w:hint="eastAsia"/>
          <w:kern w:val="2"/>
          <w14:ligatures w14:val="none"/>
        </w:rPr>
      </w:pPr>
      <w:r w:rsidRPr="00A72893">
        <w:rPr>
          <w:rFonts w:ascii="方正小标宋简体" w:eastAsia="方正小标宋简体" w:hAnsi="Calibri" w:hint="eastAsia"/>
          <w:kern w:val="2"/>
          <w14:ligatures w14:val="none"/>
        </w:rPr>
        <w:t>命题编号：</w:t>
      </w:r>
      <w:r w:rsidR="00C561CC">
        <w:rPr>
          <w:rFonts w:ascii="方正小标宋简体" w:eastAsia="方正小标宋简体" w:hAnsi="Calibri" w:hint="eastAsia"/>
          <w:kern w:val="2"/>
          <w14:ligatures w14:val="none"/>
        </w:rPr>
        <w:t>15</w:t>
      </w:r>
    </w:p>
    <w:tbl>
      <w:tblPr>
        <w:tblStyle w:val="a8"/>
        <w:tblW w:w="8359" w:type="dxa"/>
        <w:tblLook w:val="04A0" w:firstRow="1" w:lastRow="0" w:firstColumn="1" w:lastColumn="0" w:noHBand="0" w:noVBand="1"/>
      </w:tblPr>
      <w:tblGrid>
        <w:gridCol w:w="1555"/>
        <w:gridCol w:w="1417"/>
        <w:gridCol w:w="5387"/>
      </w:tblGrid>
      <w:tr w:rsidR="00C37CE6" w:rsidRPr="00381349" w14:paraId="1CBF8D62" w14:textId="77777777" w:rsidTr="001A1BD5">
        <w:trPr>
          <w:trHeight w:hRule="exact" w:val="751"/>
        </w:trPr>
        <w:tc>
          <w:tcPr>
            <w:tcW w:w="1555" w:type="dxa"/>
            <w:vAlign w:val="center"/>
          </w:tcPr>
          <w:p w14:paraId="2A31ACE5" w14:textId="77777777" w:rsidR="00C37CE6" w:rsidRPr="00381349" w:rsidRDefault="00C37CE6" w:rsidP="00C37CE6">
            <w:r w:rsidRPr="00381349">
              <w:rPr>
                <w:rFonts w:hint="eastAsia"/>
              </w:rPr>
              <w:t>命题企业</w:t>
            </w:r>
          </w:p>
        </w:tc>
        <w:tc>
          <w:tcPr>
            <w:tcW w:w="6804" w:type="dxa"/>
            <w:gridSpan w:val="2"/>
            <w:vAlign w:val="center"/>
          </w:tcPr>
          <w:p w14:paraId="4EC2A84E" w14:textId="77777777" w:rsidR="00C37CE6" w:rsidRPr="00381349" w:rsidRDefault="00C37CE6" w:rsidP="00C37CE6">
            <w:r w:rsidRPr="00AE7289">
              <w:rPr>
                <w:rFonts w:hint="eastAsia"/>
              </w:rPr>
              <w:t>百度在线网络技术（北京）有限公司</w:t>
            </w:r>
          </w:p>
        </w:tc>
      </w:tr>
      <w:tr w:rsidR="00C37CE6" w:rsidRPr="00381349" w14:paraId="2CCA24F6" w14:textId="77777777" w:rsidTr="001A1BD5">
        <w:trPr>
          <w:trHeight w:hRule="exact" w:val="700"/>
        </w:trPr>
        <w:tc>
          <w:tcPr>
            <w:tcW w:w="1555" w:type="dxa"/>
            <w:vAlign w:val="center"/>
          </w:tcPr>
          <w:p w14:paraId="1877C8B2" w14:textId="77777777" w:rsidR="00C37CE6" w:rsidRPr="00381349" w:rsidRDefault="00C37CE6" w:rsidP="00C37CE6">
            <w:r w:rsidRPr="00381349">
              <w:rPr>
                <w:rFonts w:hint="eastAsia"/>
              </w:rPr>
              <w:t>命题题目</w:t>
            </w:r>
          </w:p>
        </w:tc>
        <w:tc>
          <w:tcPr>
            <w:tcW w:w="6804" w:type="dxa"/>
            <w:gridSpan w:val="2"/>
            <w:vAlign w:val="center"/>
          </w:tcPr>
          <w:p w14:paraId="465B048B" w14:textId="77777777" w:rsidR="00C37CE6" w:rsidRPr="00381349" w:rsidRDefault="00C37CE6" w:rsidP="00C37CE6">
            <w:pPr>
              <w:rPr>
                <w:color w:val="000000" w:themeColor="text1"/>
              </w:rPr>
            </w:pPr>
            <w:r w:rsidRPr="008B60BE">
              <w:rPr>
                <w:rFonts w:hint="eastAsia"/>
              </w:rPr>
              <w:t>基于生成式人工智能的青少年创意教育平台</w:t>
            </w:r>
          </w:p>
        </w:tc>
      </w:tr>
      <w:tr w:rsidR="00C37CE6" w:rsidRPr="00381349" w14:paraId="72E862D2" w14:textId="77777777" w:rsidTr="001A1BD5">
        <w:trPr>
          <w:trHeight w:val="1930"/>
        </w:trPr>
        <w:tc>
          <w:tcPr>
            <w:tcW w:w="1555" w:type="dxa"/>
            <w:vMerge w:val="restart"/>
            <w:vAlign w:val="center"/>
          </w:tcPr>
          <w:p w14:paraId="61F8AA63" w14:textId="77777777" w:rsidR="00C37CE6" w:rsidRPr="00381349" w:rsidRDefault="00C37CE6" w:rsidP="00C37CE6">
            <w:r w:rsidRPr="00381349">
              <w:rPr>
                <w:rFonts w:hint="eastAsia"/>
              </w:rPr>
              <w:t>命题方向</w:t>
            </w:r>
          </w:p>
        </w:tc>
        <w:tc>
          <w:tcPr>
            <w:tcW w:w="6804" w:type="dxa"/>
            <w:gridSpan w:val="2"/>
          </w:tcPr>
          <w:p w14:paraId="1BAD7A93" w14:textId="77777777" w:rsidR="00C37CE6" w:rsidRPr="00381349" w:rsidRDefault="00C37CE6" w:rsidP="00C37CE6">
            <w:pPr>
              <w:rPr>
                <w:shd w:val="clear" w:color="auto" w:fill="FFFFFF"/>
              </w:rPr>
            </w:pPr>
            <w:r w:rsidRPr="00381349">
              <w:rPr>
                <w:rFonts w:hint="eastAsia"/>
                <w:shd w:val="clear" w:color="auto" w:fill="FFFFFF"/>
              </w:rPr>
              <w:t>（请填写命题应用的场景领域）</w:t>
            </w:r>
          </w:p>
          <w:p w14:paraId="69440E60" w14:textId="77777777" w:rsidR="00C37CE6" w:rsidRPr="00381349" w:rsidRDefault="00C37CE6" w:rsidP="00C37CE6">
            <w:pPr>
              <w:rPr>
                <w:color w:val="000000" w:themeColor="text1"/>
              </w:rPr>
            </w:pPr>
            <w:r w:rsidRPr="008B60BE">
              <w:rPr>
                <w:rFonts w:hint="eastAsia"/>
              </w:rPr>
              <w:t>青少年创意教育</w:t>
            </w:r>
          </w:p>
        </w:tc>
      </w:tr>
      <w:tr w:rsidR="00C37CE6" w:rsidRPr="00381349" w14:paraId="4302C153" w14:textId="77777777" w:rsidTr="001A1BD5">
        <w:trPr>
          <w:trHeight w:hRule="exact" w:val="1960"/>
        </w:trPr>
        <w:tc>
          <w:tcPr>
            <w:tcW w:w="1555" w:type="dxa"/>
            <w:vMerge/>
            <w:vAlign w:val="center"/>
          </w:tcPr>
          <w:p w14:paraId="58240C59" w14:textId="77777777" w:rsidR="00C37CE6" w:rsidRPr="00381349" w:rsidRDefault="00C37CE6" w:rsidP="00C37CE6"/>
        </w:tc>
        <w:tc>
          <w:tcPr>
            <w:tcW w:w="6804" w:type="dxa"/>
            <w:gridSpan w:val="2"/>
          </w:tcPr>
          <w:p w14:paraId="79FA881F" w14:textId="77777777" w:rsidR="00C37CE6" w:rsidRDefault="00C37CE6" w:rsidP="00C37CE6">
            <w:pPr>
              <w:rPr>
                <w:shd w:val="clear" w:color="auto" w:fill="FFFFFF"/>
              </w:rPr>
            </w:pPr>
            <w:r w:rsidRPr="00381349">
              <w:rPr>
                <w:rFonts w:hint="eastAsia"/>
                <w:shd w:val="clear" w:color="auto" w:fill="FFFFFF"/>
              </w:rPr>
              <w:t>（请填写命题涉及的技术方向）</w:t>
            </w:r>
          </w:p>
          <w:p w14:paraId="1B450CA4" w14:textId="77777777" w:rsidR="00C37CE6" w:rsidRPr="00381349" w:rsidRDefault="00C37CE6" w:rsidP="00C37CE6">
            <w:pPr>
              <w:rPr>
                <w:color w:val="000000" w:themeColor="text1"/>
                <w:shd w:val="clear" w:color="auto" w:fill="FFFFFF"/>
              </w:rPr>
            </w:pPr>
            <w:r w:rsidRPr="008B60BE">
              <w:rPr>
                <w:rFonts w:hint="eastAsia"/>
              </w:rPr>
              <w:t>生成式人工智能</w:t>
            </w:r>
          </w:p>
        </w:tc>
      </w:tr>
      <w:tr w:rsidR="00C37CE6" w:rsidRPr="00381349" w14:paraId="2411D693" w14:textId="77777777" w:rsidTr="001A1BD5">
        <w:trPr>
          <w:cantSplit/>
          <w:trHeight w:val="2295"/>
        </w:trPr>
        <w:tc>
          <w:tcPr>
            <w:tcW w:w="1555" w:type="dxa"/>
            <w:vMerge w:val="restart"/>
            <w:vAlign w:val="center"/>
          </w:tcPr>
          <w:p w14:paraId="7970C73D" w14:textId="77777777" w:rsidR="00C37CE6" w:rsidRPr="00381349" w:rsidRDefault="00C37CE6" w:rsidP="00C37CE6">
            <w:r w:rsidRPr="00381349">
              <w:rPr>
                <w:rFonts w:hint="eastAsia"/>
              </w:rPr>
              <w:t>命题内容</w:t>
            </w:r>
          </w:p>
        </w:tc>
        <w:tc>
          <w:tcPr>
            <w:tcW w:w="1417" w:type="dxa"/>
            <w:vAlign w:val="center"/>
          </w:tcPr>
          <w:p w14:paraId="769872E2" w14:textId="77777777" w:rsidR="00C37CE6" w:rsidRPr="00381349" w:rsidRDefault="00C37CE6" w:rsidP="00C37CE6">
            <w:r w:rsidRPr="00381349">
              <w:rPr>
                <w:rFonts w:hint="eastAsia"/>
              </w:rPr>
              <w:t>命题背景</w:t>
            </w:r>
          </w:p>
        </w:tc>
        <w:tc>
          <w:tcPr>
            <w:tcW w:w="5387" w:type="dxa"/>
          </w:tcPr>
          <w:p w14:paraId="517C2E87" w14:textId="77777777" w:rsidR="00C37CE6" w:rsidRPr="00381349" w:rsidRDefault="00C37CE6" w:rsidP="00C37CE6">
            <w:pPr>
              <w:rPr>
                <w:color w:val="000000" w:themeColor="text1"/>
                <w:shd w:val="clear" w:color="auto" w:fill="FFFFFF"/>
              </w:rPr>
            </w:pPr>
            <w:r w:rsidRPr="008B60BE">
              <w:rPr>
                <w:rFonts w:hint="eastAsia"/>
              </w:rPr>
              <w:t>在当今数字化时代，青少年创造力和想象力的培养对于他们适应未来社会发展至关重要。生成式人工智能技术，因其在内容生产领域的巨大效率和表现力，在创意可视化和创造力教育领域具有重要潜力。</w:t>
            </w:r>
          </w:p>
        </w:tc>
      </w:tr>
      <w:tr w:rsidR="00C37CE6" w:rsidRPr="00381349" w14:paraId="42BF1CC5" w14:textId="77777777" w:rsidTr="001A1BD5">
        <w:trPr>
          <w:cantSplit/>
          <w:trHeight w:hRule="exact" w:val="2712"/>
        </w:trPr>
        <w:tc>
          <w:tcPr>
            <w:tcW w:w="1555" w:type="dxa"/>
            <w:vMerge/>
            <w:vAlign w:val="center"/>
          </w:tcPr>
          <w:p w14:paraId="5B617D99" w14:textId="77777777" w:rsidR="00C37CE6" w:rsidRPr="00381349" w:rsidRDefault="00C37CE6" w:rsidP="00C37CE6"/>
        </w:tc>
        <w:tc>
          <w:tcPr>
            <w:tcW w:w="1417" w:type="dxa"/>
            <w:vAlign w:val="center"/>
          </w:tcPr>
          <w:p w14:paraId="461C3943" w14:textId="77777777" w:rsidR="00C37CE6" w:rsidRPr="00381349" w:rsidRDefault="00C37CE6" w:rsidP="00C37CE6">
            <w:r w:rsidRPr="00381349">
              <w:rPr>
                <w:rFonts w:hint="eastAsia"/>
              </w:rPr>
              <w:t>研究目标</w:t>
            </w:r>
          </w:p>
        </w:tc>
        <w:tc>
          <w:tcPr>
            <w:tcW w:w="5387" w:type="dxa"/>
          </w:tcPr>
          <w:p w14:paraId="43CDA1A5" w14:textId="77777777" w:rsidR="00C37CE6" w:rsidRPr="00381349" w:rsidRDefault="00C37CE6" w:rsidP="00C37CE6">
            <w:pPr>
              <w:rPr>
                <w:color w:val="000000" w:themeColor="text1"/>
                <w:shd w:val="clear" w:color="auto" w:fill="FFFFFF"/>
              </w:rPr>
            </w:pPr>
            <w:r>
              <w:rPr>
                <w:rFonts w:hint="eastAsia"/>
              </w:rPr>
              <w:t>该平台应具备</w:t>
            </w:r>
            <w:r w:rsidRPr="008B60BE">
              <w:rPr>
                <w:rFonts w:hint="eastAsia"/>
              </w:rPr>
              <w:t>合理</w:t>
            </w:r>
            <w:r>
              <w:rPr>
                <w:rFonts w:hint="eastAsia"/>
              </w:rPr>
              <w:t>的</w:t>
            </w:r>
            <w:r w:rsidRPr="008B60BE">
              <w:rPr>
                <w:rFonts w:hint="eastAsia"/>
              </w:rPr>
              <w:t>人机交互流程，</w:t>
            </w:r>
            <w:r>
              <w:rPr>
                <w:rFonts w:hint="eastAsia"/>
              </w:rPr>
              <w:t>并</w:t>
            </w:r>
            <w:r w:rsidRPr="008B60BE">
              <w:rPr>
                <w:rFonts w:hint="eastAsia"/>
              </w:rPr>
              <w:t>将生成式人工智能技术与青少年创造力教育</w:t>
            </w:r>
            <w:r>
              <w:rPr>
                <w:rFonts w:hint="eastAsia"/>
              </w:rPr>
              <w:t>相</w:t>
            </w:r>
            <w:r w:rsidRPr="008B60BE">
              <w:rPr>
                <w:rFonts w:hint="eastAsia"/>
              </w:rPr>
              <w:t>结合，让青少年通过与</w:t>
            </w:r>
            <w:r w:rsidRPr="008C5BE5">
              <w:t>AI</w:t>
            </w:r>
            <w:r w:rsidRPr="008B60BE">
              <w:rPr>
                <w:rFonts w:hint="eastAsia"/>
              </w:rPr>
              <w:t>的互动，更好进行创意生成和表达。平台应提供创意激发任务和挑战，个性化引导和反馈，跨学科融合的创意体验，以及社交互动机会。</w:t>
            </w:r>
          </w:p>
        </w:tc>
      </w:tr>
      <w:tr w:rsidR="00C37CE6" w:rsidRPr="00381349" w14:paraId="686B2F30" w14:textId="77777777" w:rsidTr="001A1BD5">
        <w:trPr>
          <w:cantSplit/>
          <w:trHeight w:hRule="exact" w:val="3668"/>
        </w:trPr>
        <w:tc>
          <w:tcPr>
            <w:tcW w:w="1555" w:type="dxa"/>
            <w:vMerge/>
            <w:vAlign w:val="center"/>
          </w:tcPr>
          <w:p w14:paraId="38BF85A3" w14:textId="77777777" w:rsidR="00C37CE6" w:rsidRPr="00381349" w:rsidRDefault="00C37CE6" w:rsidP="00C37CE6"/>
        </w:tc>
        <w:tc>
          <w:tcPr>
            <w:tcW w:w="1417" w:type="dxa"/>
            <w:vAlign w:val="center"/>
          </w:tcPr>
          <w:p w14:paraId="2676906A" w14:textId="77777777" w:rsidR="00C37CE6" w:rsidRPr="00381349" w:rsidRDefault="00C37CE6" w:rsidP="00C37CE6">
            <w:r w:rsidRPr="00381349">
              <w:rPr>
                <w:rFonts w:hint="eastAsia"/>
              </w:rPr>
              <w:t>输出成果</w:t>
            </w:r>
          </w:p>
        </w:tc>
        <w:tc>
          <w:tcPr>
            <w:tcW w:w="5387" w:type="dxa"/>
          </w:tcPr>
          <w:p w14:paraId="2D8EEFF3" w14:textId="77777777" w:rsidR="00C37CE6" w:rsidRDefault="00C37CE6" w:rsidP="00C37CE6">
            <w:pPr>
              <w:rPr>
                <w:shd w:val="clear" w:color="auto" w:fill="FFFFFF"/>
              </w:rPr>
            </w:pPr>
            <w:r w:rsidRPr="00381349">
              <w:rPr>
                <w:rFonts w:hint="eastAsia"/>
                <w:shd w:val="clear" w:color="auto" w:fill="FFFFFF"/>
              </w:rPr>
              <w:t>（请写明参赛团队最终输出的成果，如实物原型、软件、测试报告等）</w:t>
            </w:r>
          </w:p>
          <w:p w14:paraId="5F981504" w14:textId="77777777" w:rsidR="00C37CE6" w:rsidRPr="00381349" w:rsidRDefault="00C37CE6" w:rsidP="00C37CE6">
            <w:pPr>
              <w:rPr>
                <w:color w:val="000000" w:themeColor="text1"/>
                <w:shd w:val="clear" w:color="auto" w:fill="FFFFFF"/>
              </w:rPr>
            </w:pPr>
            <w:r w:rsidRPr="008B60BE">
              <w:rPr>
                <w:rFonts w:hint="eastAsia"/>
              </w:rPr>
              <w:t>青少年创意教育平台</w:t>
            </w:r>
          </w:p>
        </w:tc>
      </w:tr>
      <w:tr w:rsidR="00C37CE6" w:rsidRPr="00381349" w14:paraId="77581265" w14:textId="77777777" w:rsidTr="001A1BD5">
        <w:trPr>
          <w:trHeight w:hRule="exact" w:val="3109"/>
        </w:trPr>
        <w:tc>
          <w:tcPr>
            <w:tcW w:w="1555" w:type="dxa"/>
            <w:vAlign w:val="center"/>
          </w:tcPr>
          <w:p w14:paraId="72FE447D" w14:textId="77777777" w:rsidR="00C37CE6" w:rsidRPr="00381349" w:rsidRDefault="00C37CE6" w:rsidP="00C37CE6">
            <w:r w:rsidRPr="00381349">
              <w:rPr>
                <w:rFonts w:hint="eastAsia"/>
              </w:rPr>
              <w:t>评价指标</w:t>
            </w:r>
          </w:p>
        </w:tc>
        <w:tc>
          <w:tcPr>
            <w:tcW w:w="6804" w:type="dxa"/>
            <w:gridSpan w:val="2"/>
          </w:tcPr>
          <w:p w14:paraId="1F965983" w14:textId="77777777" w:rsidR="00C37CE6" w:rsidRDefault="00C37CE6" w:rsidP="00C37CE6">
            <w:pPr>
              <w:rPr>
                <w:shd w:val="clear" w:color="auto" w:fill="FFFFFF"/>
              </w:rPr>
            </w:pPr>
            <w:r w:rsidRPr="00381349">
              <w:rPr>
                <w:rFonts w:hint="eastAsia"/>
                <w:shd w:val="clear" w:color="auto" w:fill="FFFFFF"/>
              </w:rPr>
              <w:t>（请详细阐述项目评价的核心指标或验收标准）</w:t>
            </w:r>
          </w:p>
          <w:p w14:paraId="65F4B1DB" w14:textId="77777777" w:rsidR="00C37CE6" w:rsidRPr="00381349" w:rsidRDefault="00C37CE6" w:rsidP="00C37CE6">
            <w:pPr>
              <w:rPr>
                <w:shd w:val="clear" w:color="auto" w:fill="FFFFFF"/>
              </w:rPr>
            </w:pPr>
          </w:p>
        </w:tc>
      </w:tr>
      <w:tr w:rsidR="00C37CE6" w:rsidRPr="00381349" w14:paraId="2E217AE8" w14:textId="77777777" w:rsidTr="001A1BD5">
        <w:trPr>
          <w:trHeight w:hRule="exact" w:val="4237"/>
        </w:trPr>
        <w:tc>
          <w:tcPr>
            <w:tcW w:w="1555" w:type="dxa"/>
            <w:vAlign w:val="center"/>
          </w:tcPr>
          <w:p w14:paraId="08C6A5DB" w14:textId="77777777" w:rsidR="00C37CE6" w:rsidRPr="00381349" w:rsidRDefault="00C37CE6" w:rsidP="00C37CE6">
            <w:r w:rsidRPr="00381349">
              <w:rPr>
                <w:rFonts w:hint="eastAsia"/>
              </w:rPr>
              <w:t>提交材料</w:t>
            </w:r>
          </w:p>
        </w:tc>
        <w:tc>
          <w:tcPr>
            <w:tcW w:w="6804" w:type="dxa"/>
            <w:gridSpan w:val="2"/>
          </w:tcPr>
          <w:p w14:paraId="47D56B18" w14:textId="77777777" w:rsidR="00C37CE6" w:rsidRPr="00381349" w:rsidRDefault="00C37CE6" w:rsidP="00C37CE6">
            <w:pPr>
              <w:rPr>
                <w:shd w:val="clear" w:color="auto" w:fill="FFFFFF"/>
              </w:rPr>
            </w:pPr>
            <w:r w:rsidRPr="00381349">
              <w:rPr>
                <w:rFonts w:hint="eastAsia"/>
                <w:shd w:val="clear" w:color="auto" w:fill="FFFFFF"/>
              </w:rPr>
              <w:t>（请详细阐述团队最终提交的对策方案中需展示的核心内容，如技术手段、创新点、基于场景的实物功能展示等）</w:t>
            </w:r>
          </w:p>
          <w:p w14:paraId="617A5BD2" w14:textId="77777777" w:rsidR="00C37CE6" w:rsidRPr="00381349" w:rsidRDefault="00C37CE6" w:rsidP="00C37CE6">
            <w:pPr>
              <w:rPr>
                <w:color w:val="000000" w:themeColor="text1"/>
                <w:shd w:val="clear" w:color="auto" w:fill="FFFFFF"/>
              </w:rPr>
            </w:pPr>
            <w:r w:rsidRPr="008B60BE">
              <w:rPr>
                <w:rFonts w:hint="eastAsia"/>
              </w:rPr>
              <w:t>参赛团队需量化该平台对用户产生的实际效果，以便更好进行产品和内容的优化和迭代。鼓励参赛团队基于飞桨和文心大模型进行开发。</w:t>
            </w:r>
          </w:p>
        </w:tc>
      </w:tr>
      <w:tr w:rsidR="00C37CE6" w:rsidRPr="00381349" w14:paraId="6C6A4892" w14:textId="77777777" w:rsidTr="001A1BD5">
        <w:trPr>
          <w:trHeight w:hRule="exact" w:val="2564"/>
        </w:trPr>
        <w:tc>
          <w:tcPr>
            <w:tcW w:w="1555" w:type="dxa"/>
            <w:vAlign w:val="center"/>
          </w:tcPr>
          <w:p w14:paraId="5574D42C" w14:textId="77777777" w:rsidR="00C37CE6" w:rsidRPr="00381349" w:rsidRDefault="00C37CE6" w:rsidP="00C37CE6">
            <w:r w:rsidRPr="00381349">
              <w:rPr>
                <w:rFonts w:hint="eastAsia"/>
              </w:rPr>
              <w:t>答题所需软硬件资源</w:t>
            </w:r>
          </w:p>
        </w:tc>
        <w:tc>
          <w:tcPr>
            <w:tcW w:w="6804" w:type="dxa"/>
            <w:gridSpan w:val="2"/>
          </w:tcPr>
          <w:p w14:paraId="7DFC772B" w14:textId="77777777" w:rsidR="00C37CE6" w:rsidRPr="00381349" w:rsidRDefault="00C37CE6" w:rsidP="00C37CE6">
            <w:pPr>
              <w:rPr>
                <w:shd w:val="clear" w:color="auto" w:fill="FFFFFF"/>
              </w:rPr>
            </w:pPr>
            <w:r w:rsidRPr="00381349">
              <w:rPr>
                <w:rFonts w:hint="eastAsia"/>
                <w:shd w:val="clear" w:color="auto" w:fill="FFFFFF"/>
              </w:rPr>
              <w:t>（请写明团队完成命题必要的软硬件资源）</w:t>
            </w:r>
          </w:p>
          <w:p w14:paraId="5974AEFF" w14:textId="77777777" w:rsidR="00C37CE6" w:rsidRPr="00381349" w:rsidRDefault="00C37CE6" w:rsidP="00C37CE6">
            <w:pPr>
              <w:rPr>
                <w:shd w:val="clear" w:color="auto" w:fill="FFFFFF"/>
              </w:rPr>
            </w:pPr>
          </w:p>
        </w:tc>
      </w:tr>
      <w:tr w:rsidR="00C37CE6" w:rsidRPr="00381349" w14:paraId="263C7167" w14:textId="77777777" w:rsidTr="001A1BD5">
        <w:trPr>
          <w:trHeight w:hRule="exact" w:val="4808"/>
        </w:trPr>
        <w:tc>
          <w:tcPr>
            <w:tcW w:w="1555" w:type="dxa"/>
            <w:vAlign w:val="center"/>
          </w:tcPr>
          <w:p w14:paraId="446F045F" w14:textId="77777777" w:rsidR="00C37CE6" w:rsidRPr="00381349" w:rsidRDefault="00C37CE6" w:rsidP="00C37CE6">
            <w:r w:rsidRPr="00381349">
              <w:rPr>
                <w:rFonts w:hint="eastAsia"/>
              </w:rPr>
              <w:lastRenderedPageBreak/>
              <w:t>配套支持</w:t>
            </w:r>
          </w:p>
        </w:tc>
        <w:tc>
          <w:tcPr>
            <w:tcW w:w="6804" w:type="dxa"/>
            <w:gridSpan w:val="2"/>
          </w:tcPr>
          <w:p w14:paraId="1FC4C300" w14:textId="77777777" w:rsidR="00C37CE6" w:rsidRDefault="00C37CE6" w:rsidP="00C37CE6">
            <w:pPr>
              <w:rPr>
                <w:shd w:val="clear" w:color="auto" w:fill="FFFFFF"/>
              </w:rPr>
            </w:pPr>
            <w:r w:rsidRPr="00381349">
              <w:rPr>
                <w:rFonts w:hint="eastAsia"/>
                <w:shd w:val="clear" w:color="auto" w:fill="FFFFFF"/>
              </w:rPr>
              <w:t>（企业为参赛团队提供的技术支持、软硬件资源配套，包括线上命题宣讲、赛题辅导、线下活动等）</w:t>
            </w:r>
          </w:p>
          <w:p w14:paraId="05F5A2A6" w14:textId="77777777" w:rsidR="00C561CC" w:rsidRDefault="00C561CC" w:rsidP="00C37CE6">
            <w:pPr>
              <w:rPr>
                <w:shd w:val="clear" w:color="auto" w:fill="FFFFFF"/>
              </w:rPr>
            </w:pPr>
          </w:p>
          <w:p w14:paraId="277CAC61" w14:textId="77777777" w:rsidR="00C561CC" w:rsidRPr="00C561CC" w:rsidRDefault="00C561CC" w:rsidP="00C561CC">
            <w:pPr>
              <w:rPr>
                <w:shd w:val="clear" w:color="auto" w:fill="FFFFFF"/>
              </w:rPr>
            </w:pPr>
          </w:p>
          <w:p w14:paraId="720789C0" w14:textId="646E759E" w:rsidR="00C561CC" w:rsidRPr="00381349" w:rsidRDefault="00C561CC" w:rsidP="00C561CC">
            <w:pPr>
              <w:rPr>
                <w:rFonts w:hint="eastAsia"/>
                <w:shd w:val="clear" w:color="auto" w:fill="FFFFFF"/>
              </w:rPr>
            </w:pPr>
            <w:r w:rsidRPr="00C561CC">
              <w:rPr>
                <w:rFonts w:hint="eastAsia"/>
                <w:shd w:val="clear" w:color="auto" w:fill="FFFFFF"/>
              </w:rPr>
              <w:t>根据大赛安排提供相应的技术支持和讲解辅导</w:t>
            </w:r>
            <w:r>
              <w:rPr>
                <w:rFonts w:hint="eastAsia"/>
                <w:shd w:val="clear" w:color="auto" w:fill="FFFFFF"/>
              </w:rPr>
              <w:t>。</w:t>
            </w:r>
          </w:p>
        </w:tc>
      </w:tr>
      <w:tr w:rsidR="00C37CE6" w:rsidRPr="00381349" w14:paraId="50EC9127" w14:textId="77777777" w:rsidTr="001A1BD5">
        <w:trPr>
          <w:trHeight w:hRule="exact" w:val="5372"/>
        </w:trPr>
        <w:tc>
          <w:tcPr>
            <w:tcW w:w="1555" w:type="dxa"/>
            <w:vAlign w:val="center"/>
          </w:tcPr>
          <w:p w14:paraId="77D7508F" w14:textId="77777777" w:rsidR="00C37CE6" w:rsidRPr="00381349" w:rsidRDefault="00C37CE6" w:rsidP="00C37CE6">
            <w:r w:rsidRPr="00381349">
              <w:rPr>
                <w:rFonts w:hint="eastAsia"/>
              </w:rPr>
              <w:t>政策支持</w:t>
            </w:r>
          </w:p>
        </w:tc>
        <w:tc>
          <w:tcPr>
            <w:tcW w:w="6804" w:type="dxa"/>
            <w:gridSpan w:val="2"/>
          </w:tcPr>
          <w:p w14:paraId="1A3A7D7B" w14:textId="77777777" w:rsidR="00C37CE6" w:rsidRPr="00381349" w:rsidRDefault="00C37CE6" w:rsidP="00C37CE6">
            <w:pPr>
              <w:rPr>
                <w:shd w:val="clear" w:color="auto" w:fill="FFFFFF"/>
              </w:rPr>
            </w:pPr>
            <w:r w:rsidRPr="00381349">
              <w:rPr>
                <w:rFonts w:hint="eastAsia"/>
                <w:shd w:val="clear" w:color="auto" w:fill="FFFFFF"/>
              </w:rPr>
              <w:t>（企业在优秀项目成果知识产权转化、优秀学生技术认证、实习和就业等方面能够提供的支持）</w:t>
            </w:r>
          </w:p>
        </w:tc>
      </w:tr>
      <w:tr w:rsidR="00C37CE6" w:rsidRPr="00381349" w14:paraId="4152B7B1" w14:textId="77777777" w:rsidTr="001A1BD5">
        <w:trPr>
          <w:trHeight w:hRule="exact" w:val="3266"/>
        </w:trPr>
        <w:tc>
          <w:tcPr>
            <w:tcW w:w="1555" w:type="dxa"/>
            <w:vAlign w:val="center"/>
          </w:tcPr>
          <w:p w14:paraId="1E896B39" w14:textId="77777777" w:rsidR="00C37CE6" w:rsidRPr="00381349" w:rsidRDefault="00C37CE6" w:rsidP="00C37CE6">
            <w:r w:rsidRPr="00381349">
              <w:rPr>
                <w:rFonts w:hint="eastAsia"/>
              </w:rPr>
              <w:t>其他</w:t>
            </w:r>
          </w:p>
        </w:tc>
        <w:tc>
          <w:tcPr>
            <w:tcW w:w="6804" w:type="dxa"/>
            <w:gridSpan w:val="2"/>
          </w:tcPr>
          <w:p w14:paraId="18E32C52" w14:textId="77777777" w:rsidR="00C37CE6" w:rsidRPr="00381349" w:rsidRDefault="00C37CE6" w:rsidP="00C37CE6">
            <w:pPr>
              <w:rPr>
                <w:shd w:val="clear" w:color="auto" w:fill="FFFFFF"/>
              </w:rPr>
            </w:pPr>
            <w:r w:rsidRPr="00381349">
              <w:rPr>
                <w:rFonts w:hint="eastAsia"/>
                <w:shd w:val="clear" w:color="auto" w:fill="FFFFFF"/>
              </w:rPr>
              <w:t>（比赛相关的未尽事宜）</w:t>
            </w:r>
          </w:p>
          <w:p w14:paraId="5E280B9F" w14:textId="77777777" w:rsidR="00C37CE6" w:rsidRPr="00381349" w:rsidRDefault="00C37CE6" w:rsidP="00C37CE6"/>
        </w:tc>
      </w:tr>
    </w:tbl>
    <w:p w14:paraId="6585AF92" w14:textId="77777777" w:rsidR="00E87C4B" w:rsidRPr="00C37CE6" w:rsidRDefault="00E87C4B" w:rsidP="00C37CE6"/>
    <w:sectPr w:rsidR="00E87C4B" w:rsidRPr="00C37C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26A13" w14:textId="77777777" w:rsidR="00440FE5" w:rsidRDefault="00440FE5" w:rsidP="00C37CE6">
      <w:pPr>
        <w:ind w:firstLine="480"/>
      </w:pPr>
      <w:r>
        <w:separator/>
      </w:r>
    </w:p>
  </w:endnote>
  <w:endnote w:type="continuationSeparator" w:id="0">
    <w:p w14:paraId="4893F285" w14:textId="77777777" w:rsidR="00440FE5" w:rsidRDefault="00440FE5" w:rsidP="00C37CE6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5C857" w14:textId="77777777" w:rsidR="00C37CE6" w:rsidRDefault="00C37CE6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38B63" w14:textId="77777777" w:rsidR="00C37CE6" w:rsidRDefault="00C37CE6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70E87" w14:textId="77777777" w:rsidR="00C37CE6" w:rsidRDefault="00C37CE6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E04C9" w14:textId="77777777" w:rsidR="00440FE5" w:rsidRDefault="00440FE5" w:rsidP="00C37CE6">
      <w:pPr>
        <w:ind w:firstLine="480"/>
      </w:pPr>
      <w:r>
        <w:separator/>
      </w:r>
    </w:p>
  </w:footnote>
  <w:footnote w:type="continuationSeparator" w:id="0">
    <w:p w14:paraId="779526C1" w14:textId="77777777" w:rsidR="00440FE5" w:rsidRDefault="00440FE5" w:rsidP="00C37CE6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3251A" w14:textId="77777777" w:rsidR="00C37CE6" w:rsidRDefault="00C37CE6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1CDE6" w14:textId="77777777" w:rsidR="00C37CE6" w:rsidRDefault="00C37CE6">
    <w:pPr>
      <w:pStyle w:val="a4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D2C83" w14:textId="77777777" w:rsidR="00C37CE6" w:rsidRDefault="00C37CE6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7F5"/>
    <w:rsid w:val="0025093D"/>
    <w:rsid w:val="00440FE5"/>
    <w:rsid w:val="00A72893"/>
    <w:rsid w:val="00AC17F5"/>
    <w:rsid w:val="00AC6EBE"/>
    <w:rsid w:val="00C37CE6"/>
    <w:rsid w:val="00C561CC"/>
    <w:rsid w:val="00D16E1D"/>
    <w:rsid w:val="00D37631"/>
    <w:rsid w:val="00DC52E7"/>
    <w:rsid w:val="00E22446"/>
    <w:rsid w:val="00E87C4B"/>
    <w:rsid w:val="00EB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D78926"/>
  <w15:chartTrackingRefBased/>
  <w15:docId w15:val="{98E7C3C0-8281-4E6D-A1D3-5D9A68292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C37CE6"/>
    <w:pPr>
      <w:widowControl w:val="0"/>
      <w:snapToGrid w:val="0"/>
      <w:jc w:val="both"/>
    </w:pPr>
    <w:rPr>
      <w:rFonts w:ascii="Times New Roman" w:eastAsia="仿宋" w:hAnsi="Times New Roman" w:cs="Times New Roman"/>
      <w:kern w:val="0"/>
      <w:sz w:val="28"/>
      <w:szCs w:val="28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图片"/>
    <w:basedOn w:val="a"/>
    <w:qFormat/>
    <w:rsid w:val="00E22446"/>
    <w:pPr>
      <w:spacing w:before="100" w:beforeAutospacing="1" w:after="100" w:afterAutospacing="1"/>
      <w:jc w:val="left"/>
    </w:pPr>
    <w:rPr>
      <w:sz w:val="24"/>
      <w:szCs w:val="24"/>
      <w14:ligatures w14:val="none"/>
    </w:rPr>
  </w:style>
  <w:style w:type="paragraph" w:styleId="a4">
    <w:name w:val="header"/>
    <w:basedOn w:val="a"/>
    <w:link w:val="a5"/>
    <w:uiPriority w:val="99"/>
    <w:unhideWhenUsed/>
    <w:rsid w:val="00C37CE6"/>
    <w:pPr>
      <w:tabs>
        <w:tab w:val="center" w:pos="4153"/>
        <w:tab w:val="right" w:pos="8306"/>
      </w:tabs>
      <w:ind w:firstLineChars="200" w:firstLine="200"/>
      <w:jc w:val="center"/>
    </w:pPr>
    <w:rPr>
      <w:kern w:val="2"/>
      <w:sz w:val="18"/>
      <w:szCs w:val="18"/>
      <w14:ligatures w14:val="none"/>
    </w:rPr>
  </w:style>
  <w:style w:type="character" w:customStyle="1" w:styleId="a5">
    <w:name w:val="页眉 字符"/>
    <w:basedOn w:val="a0"/>
    <w:link w:val="a4"/>
    <w:uiPriority w:val="99"/>
    <w:rsid w:val="00C37CE6"/>
    <w:rPr>
      <w:rFonts w:ascii="Times New Roman" w:eastAsia="仿宋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37CE6"/>
    <w:pPr>
      <w:tabs>
        <w:tab w:val="center" w:pos="4153"/>
        <w:tab w:val="right" w:pos="8306"/>
      </w:tabs>
      <w:ind w:firstLineChars="200" w:firstLine="200"/>
      <w:jc w:val="left"/>
    </w:pPr>
    <w:rPr>
      <w:kern w:val="2"/>
      <w:sz w:val="18"/>
      <w:szCs w:val="18"/>
      <w14:ligatures w14:val="none"/>
    </w:rPr>
  </w:style>
  <w:style w:type="character" w:customStyle="1" w:styleId="a7">
    <w:name w:val="页脚 字符"/>
    <w:basedOn w:val="a0"/>
    <w:link w:val="a6"/>
    <w:uiPriority w:val="99"/>
    <w:rsid w:val="00C37CE6"/>
    <w:rPr>
      <w:rFonts w:ascii="Times New Roman" w:eastAsia="仿宋" w:hAnsi="Times New Roman" w:cs="Times New Roman"/>
      <w:sz w:val="18"/>
      <w:szCs w:val="18"/>
    </w:rPr>
  </w:style>
  <w:style w:type="table" w:styleId="a8">
    <w:name w:val="Table Grid"/>
    <w:basedOn w:val="a1"/>
    <w:autoRedefine/>
    <w:uiPriority w:val="39"/>
    <w:qFormat/>
    <w:rsid w:val="00C37CE6"/>
    <w:rPr>
      <w:kern w:val="0"/>
      <w:sz w:val="20"/>
      <w:szCs w:val="20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bupt</dc:creator>
  <cp:keywords/>
  <dc:description/>
  <cp:lastModifiedBy>bupt</cp:lastModifiedBy>
  <cp:revision>4</cp:revision>
  <dcterms:created xsi:type="dcterms:W3CDTF">2024-05-08T09:03:00Z</dcterms:created>
  <dcterms:modified xsi:type="dcterms:W3CDTF">2024-06-03T08:27:00Z</dcterms:modified>
</cp:coreProperties>
</file>