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A1A904">
      <w:pPr>
        <w:spacing w:line="560" w:lineRule="exact"/>
        <w:jc w:val="center"/>
        <w:rPr>
          <w:rFonts w:ascii="方正小标宋简体" w:eastAsia="方正小标宋简体"/>
          <w:color w:val="000000"/>
          <w:sz w:val="44"/>
          <w:szCs w:val="44"/>
        </w:rPr>
      </w:pPr>
      <w:r>
        <w:rPr>
          <w:rFonts w:hint="eastAsia" w:ascii="方正小标宋简体" w:eastAsia="方正小标宋简体"/>
          <w:color w:val="000000"/>
          <w:sz w:val="44"/>
          <w:szCs w:val="44"/>
        </w:rPr>
        <w:t>关于</w:t>
      </w:r>
      <w:r>
        <w:rPr>
          <w:rFonts w:hint="eastAsia" w:ascii="方正小标宋简体" w:eastAsia="方正小标宋简体"/>
          <w:sz w:val="44"/>
          <w:szCs w:val="44"/>
        </w:rPr>
        <w:t>2025级本科人才培养方案修订的</w:t>
      </w:r>
      <w:r>
        <w:rPr>
          <w:rFonts w:hint="eastAsia" w:ascii="方正小标宋简体" w:eastAsia="方正小标宋简体"/>
          <w:color w:val="000000"/>
          <w:sz w:val="44"/>
          <w:szCs w:val="44"/>
        </w:rPr>
        <w:t>通知</w:t>
      </w:r>
    </w:p>
    <w:p w14:paraId="1ADE0CBF">
      <w:pPr>
        <w:spacing w:line="560" w:lineRule="exact"/>
        <w:ind w:firstLine="420" w:firstLineChars="200"/>
      </w:pPr>
    </w:p>
    <w:p w14:paraId="539BAC77">
      <w:pPr>
        <w:spacing w:line="560" w:lineRule="exact"/>
        <w:rPr>
          <w:rFonts w:hint="eastAsia" w:ascii="仿宋" w:hAnsi="仿宋" w:eastAsia="仿宋"/>
          <w:sz w:val="32"/>
          <w:szCs w:val="32"/>
        </w:rPr>
      </w:pPr>
      <w:r>
        <w:rPr>
          <w:rFonts w:hint="eastAsia" w:ascii="仿宋" w:hAnsi="仿宋" w:eastAsia="仿宋"/>
          <w:sz w:val="32"/>
          <w:szCs w:val="32"/>
        </w:rPr>
        <w:t>各学院：</w:t>
      </w:r>
    </w:p>
    <w:p w14:paraId="60BF0275">
      <w:pPr>
        <w:spacing w:line="560" w:lineRule="exact"/>
        <w:ind w:firstLine="640" w:firstLineChars="200"/>
        <w:rPr>
          <w:rFonts w:ascii="仿宋" w:hAnsi="仿宋" w:eastAsia="仿宋"/>
          <w:sz w:val="32"/>
          <w:szCs w:val="32"/>
        </w:rPr>
      </w:pPr>
      <w:r>
        <w:rPr>
          <w:rFonts w:hint="eastAsia" w:ascii="仿宋" w:hAnsi="仿宋" w:eastAsia="仿宋"/>
          <w:sz w:val="32"/>
          <w:szCs w:val="32"/>
        </w:rPr>
        <w:t>根据《桂林电子科技大学本科人才培养方案管理办法（修订）》（桂电教〔2019〕35号）相关规定，培养方案原则上每四年全面修订一次，为保证本科人才培养方案的稳定性和衔接性，2025级培养方案原则上按照2023版培养方案执行，同时为适应经济社会发展需求以及各级教育行政部门有关要求，2025级培养方案在2023版培养方案基础上，</w:t>
      </w:r>
      <w:r>
        <w:rPr>
          <w:rFonts w:hint="eastAsia" w:ascii="仿宋" w:hAnsi="仿宋" w:eastAsia="仿宋"/>
          <w:color w:val="auto"/>
          <w:sz w:val="32"/>
          <w:szCs w:val="32"/>
        </w:rPr>
        <w:t>结合工程教育认证标准（2024版），国家专业结构调整优化提高教学质量的需求，</w:t>
      </w:r>
      <w:r>
        <w:rPr>
          <w:rFonts w:hint="eastAsia" w:ascii="仿宋" w:hAnsi="仿宋" w:eastAsia="仿宋"/>
          <w:sz w:val="32"/>
          <w:szCs w:val="32"/>
        </w:rPr>
        <w:t>进一步优化调整</w:t>
      </w:r>
      <w:r>
        <w:rPr>
          <w:rFonts w:hint="eastAsia" w:ascii="仿宋" w:hAnsi="仿宋" w:eastAsia="仿宋"/>
          <w:color w:val="auto"/>
          <w:sz w:val="32"/>
          <w:szCs w:val="32"/>
        </w:rPr>
        <w:t>相关内容</w:t>
      </w:r>
      <w:r>
        <w:rPr>
          <w:rFonts w:hint="eastAsia" w:ascii="仿宋" w:hAnsi="仿宋" w:eastAsia="仿宋"/>
          <w:sz w:val="32"/>
          <w:szCs w:val="32"/>
        </w:rPr>
        <w:t>。</w:t>
      </w:r>
    </w:p>
    <w:p w14:paraId="76710A1E">
      <w:pPr>
        <w:pStyle w:val="13"/>
        <w:numPr>
          <w:ilvl w:val="0"/>
          <w:numId w:val="1"/>
        </w:numPr>
        <w:spacing w:line="560" w:lineRule="exact"/>
        <w:ind w:firstLineChars="0"/>
        <w:rPr>
          <w:rFonts w:ascii="黑体" w:hAnsi="黑体" w:eastAsia="黑体"/>
          <w:sz w:val="32"/>
          <w:szCs w:val="32"/>
        </w:rPr>
      </w:pPr>
      <w:r>
        <w:rPr>
          <w:rFonts w:hint="eastAsia" w:ascii="黑体" w:hAnsi="黑体" w:eastAsia="黑体"/>
          <w:sz w:val="32"/>
          <w:szCs w:val="32"/>
        </w:rPr>
        <w:t>基本原则</w:t>
      </w:r>
    </w:p>
    <w:p w14:paraId="6BBB7EFC">
      <w:pPr>
        <w:spacing w:line="560" w:lineRule="exact"/>
        <w:ind w:firstLine="0" w:firstLineChars="0"/>
        <w:rPr>
          <w:rFonts w:hint="eastAsia" w:ascii="仿宋" w:hAnsi="仿宋" w:eastAsia="仿宋"/>
          <w:iCs/>
          <w:sz w:val="32"/>
          <w:szCs w:val="32"/>
        </w:rPr>
      </w:pPr>
      <w:r>
        <w:rPr>
          <w:rFonts w:hint="eastAsia" w:ascii="仿宋" w:hAnsi="仿宋" w:eastAsia="仿宋"/>
          <w:sz w:val="32"/>
          <w:szCs w:val="32"/>
        </w:rPr>
        <w:t xml:space="preserve">    以《桂林电子科技大学关于修订2023版本科人才培养方案的指导意见》为基本准则，坚持问题导向、目标导向和结果导向，深入调研分析各专业人才培养方案实施效果，总结经验、分析存在的问题，按照</w:t>
      </w:r>
      <w:r>
        <w:rPr>
          <w:rFonts w:hint="eastAsia" w:ascii="仿宋" w:hAnsi="仿宋" w:eastAsia="仿宋"/>
          <w:iCs/>
          <w:sz w:val="32"/>
          <w:szCs w:val="32"/>
        </w:rPr>
        <w:t>“强通识、跨学科、融产教、重实战”能力要求</w:t>
      </w:r>
      <w:r>
        <w:rPr>
          <w:rFonts w:hint="eastAsia" w:ascii="仿宋" w:hAnsi="仿宋" w:eastAsia="仿宋"/>
          <w:sz w:val="32"/>
          <w:szCs w:val="32"/>
        </w:rPr>
        <w:t>科学构建课程体系，整合课程内容，结合课程建设、教学设计、资源利用、管理支撑等，系统思考，整体设计，形成清晰、准确、具有可行性的高质量人才培养方案。</w:t>
      </w:r>
    </w:p>
    <w:p w14:paraId="38BBD3F6">
      <w:pPr>
        <w:spacing w:line="560" w:lineRule="exact"/>
        <w:ind w:firstLine="640" w:firstLineChars="200"/>
        <w:rPr>
          <w:rFonts w:ascii="仿宋" w:hAnsi="仿宋" w:eastAsia="仿宋"/>
          <w:sz w:val="32"/>
          <w:szCs w:val="32"/>
        </w:rPr>
      </w:pPr>
      <w:r>
        <w:rPr>
          <w:rFonts w:hint="eastAsia" w:ascii="仿宋" w:hAnsi="仿宋" w:eastAsia="仿宋"/>
          <w:sz w:val="32"/>
          <w:szCs w:val="32"/>
        </w:rPr>
        <w:t>各学院应积极打造“产教融合、科教融汇”人才培养新生态，在专业教育课程、实践性课程尤其是“专创融合模块”中融入科研项目、实际工程、行业跨界应用的案例训练内容，提升学生跨学科融合能力、综合分析问题能力和解决实际问题的能力。</w:t>
      </w:r>
    </w:p>
    <w:p w14:paraId="3546001E">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工科专业培养方案调整应符合普通高等学校本科专业类教学质量国家标准和中国工程教育专业认证标准（2024版）</w:t>
      </w:r>
      <w:r>
        <w:rPr>
          <w:rFonts w:ascii="仿宋" w:hAnsi="仿宋" w:eastAsia="仿宋"/>
          <w:sz w:val="32"/>
          <w:szCs w:val="32"/>
        </w:rPr>
        <w:t>，其中</w:t>
      </w:r>
      <w:r>
        <w:rPr>
          <w:rFonts w:hint="eastAsia" w:ascii="仿宋" w:hAnsi="仿宋" w:eastAsia="仿宋"/>
          <w:sz w:val="32"/>
          <w:szCs w:val="32"/>
        </w:rPr>
        <w:t>数学与自然科学类课程至少占总学分的15%</w:t>
      </w:r>
      <w:r>
        <w:rPr>
          <w:rFonts w:ascii="仿宋" w:hAnsi="仿宋" w:eastAsia="仿宋"/>
          <w:sz w:val="32"/>
          <w:szCs w:val="32"/>
        </w:rPr>
        <w:t>，</w:t>
      </w:r>
      <w:r>
        <w:rPr>
          <w:rFonts w:hint="eastAsia" w:ascii="仿宋" w:hAnsi="仿宋" w:eastAsia="仿宋"/>
          <w:sz w:val="32"/>
          <w:szCs w:val="32"/>
        </w:rPr>
        <w:t xml:space="preserve">工程实践与毕业设计（论文）类课程至少占总学分的 </w:t>
      </w:r>
      <w:r>
        <w:rPr>
          <w:rFonts w:ascii="仿宋" w:hAnsi="仿宋" w:eastAsia="仿宋"/>
          <w:sz w:val="32"/>
          <w:szCs w:val="32"/>
        </w:rPr>
        <w:t>20%</w:t>
      </w:r>
      <w:r>
        <w:rPr>
          <w:rFonts w:hint="eastAsia" w:ascii="仿宋" w:hAnsi="仿宋" w:eastAsia="仿宋"/>
          <w:sz w:val="32"/>
          <w:szCs w:val="32"/>
        </w:rPr>
        <w:t>。</w:t>
      </w:r>
    </w:p>
    <w:p w14:paraId="425D220B">
      <w:pPr>
        <w:spacing w:line="560" w:lineRule="exact"/>
        <w:ind w:firstLine="640" w:firstLineChars="200"/>
        <w:rPr>
          <w:rFonts w:hint="eastAsia" w:ascii="黑体" w:hAnsi="黑体" w:eastAsia="黑体"/>
          <w:b w:val="0"/>
          <w:bCs w:val="0"/>
          <w:sz w:val="32"/>
          <w:szCs w:val="32"/>
        </w:rPr>
      </w:pPr>
      <w:r>
        <w:rPr>
          <w:rFonts w:hint="eastAsia" w:ascii="黑体" w:hAnsi="黑体" w:eastAsia="黑体"/>
          <w:b w:val="0"/>
          <w:bCs w:val="0"/>
          <w:sz w:val="32"/>
          <w:szCs w:val="32"/>
        </w:rPr>
        <w:t>二、优化调整的内容</w:t>
      </w:r>
    </w:p>
    <w:p w14:paraId="709DC814">
      <w:pPr>
        <w:spacing w:line="560" w:lineRule="exact"/>
        <w:ind w:firstLine="643" w:firstLineChars="200"/>
        <w:rPr>
          <w:rFonts w:hint="eastAsia" w:ascii="仿宋" w:hAnsi="仿宋" w:eastAsia="仿宋"/>
          <w:sz w:val="32"/>
          <w:szCs w:val="32"/>
          <w:highlight w:val="yellow"/>
        </w:rPr>
      </w:pPr>
      <w:bookmarkStart w:id="0" w:name="_Hlk196668458"/>
      <w:r>
        <w:rPr>
          <w:rFonts w:hint="eastAsia" w:ascii="仿宋" w:hAnsi="仿宋" w:eastAsia="仿宋"/>
          <w:b/>
          <w:bCs/>
          <w:sz w:val="32"/>
          <w:szCs w:val="32"/>
        </w:rPr>
        <w:t>（一）增加</w:t>
      </w:r>
      <w:bookmarkStart w:id="1" w:name="_Hlk196667028"/>
      <w:r>
        <w:rPr>
          <w:rFonts w:hint="eastAsia" w:ascii="仿宋" w:hAnsi="仿宋" w:eastAsia="仿宋"/>
          <w:b/>
          <w:bCs/>
          <w:sz w:val="32"/>
          <w:szCs w:val="32"/>
        </w:rPr>
        <w:t>《计算思维与人工智能</w:t>
      </w:r>
      <w:r>
        <w:rPr>
          <w:rFonts w:hint="eastAsia" w:ascii="仿宋" w:hAnsi="仿宋" w:eastAsia="仿宋"/>
          <w:b/>
          <w:bCs/>
          <w:sz w:val="32"/>
          <w:szCs w:val="32"/>
          <w:lang w:val="en-US" w:eastAsia="zh-CN"/>
        </w:rPr>
        <w:t>导论</w:t>
      </w:r>
      <w:r>
        <w:rPr>
          <w:rFonts w:hint="eastAsia" w:ascii="仿宋" w:hAnsi="仿宋" w:eastAsia="仿宋"/>
          <w:b/>
          <w:bCs/>
          <w:sz w:val="32"/>
          <w:szCs w:val="32"/>
        </w:rPr>
        <w:t>》课程</w:t>
      </w:r>
      <w:bookmarkEnd w:id="0"/>
      <w:bookmarkEnd w:id="1"/>
      <w:r>
        <w:rPr>
          <w:rFonts w:hint="eastAsia" w:ascii="仿宋" w:hAnsi="仿宋" w:eastAsia="仿宋"/>
          <w:b/>
          <w:bCs/>
          <w:sz w:val="32"/>
          <w:szCs w:val="32"/>
        </w:rPr>
        <w:t>。</w:t>
      </w:r>
      <w:bookmarkStart w:id="3" w:name="_GoBack"/>
      <w:bookmarkEnd w:id="3"/>
      <w:r>
        <w:rPr>
          <w:rFonts w:ascii="仿宋" w:hAnsi="仿宋" w:eastAsia="仿宋"/>
          <w:sz w:val="32"/>
          <w:szCs w:val="32"/>
        </w:rPr>
        <w:t>为响应国家战略,培养能够适应未来社会发展的人才</w:t>
      </w:r>
      <w:r>
        <w:rPr>
          <w:rFonts w:hint="eastAsia" w:ascii="仿宋" w:hAnsi="仿宋" w:eastAsia="仿宋"/>
          <w:sz w:val="32"/>
          <w:szCs w:val="32"/>
        </w:rPr>
        <w:t>和人工智能时代的教育需求，开设“计算思维与人工智能</w:t>
      </w:r>
      <w:r>
        <w:rPr>
          <w:rFonts w:hint="eastAsia" w:ascii="仿宋" w:hAnsi="仿宋" w:eastAsia="仿宋"/>
          <w:sz w:val="32"/>
          <w:szCs w:val="32"/>
          <w:lang w:val="en-US" w:eastAsia="zh-CN"/>
        </w:rPr>
        <w:t>导论</w:t>
      </w:r>
      <w:r>
        <w:rPr>
          <w:rFonts w:hint="eastAsia" w:ascii="仿宋" w:hAnsi="仿宋" w:eastAsia="仿宋"/>
          <w:sz w:val="32"/>
          <w:szCs w:val="32"/>
        </w:rPr>
        <w:t>”课程，课程性质为通识必修课，课程学分为2学分</w:t>
      </w:r>
      <w:r>
        <w:rPr>
          <w:rFonts w:hint="eastAsia" w:ascii="仿宋" w:hAnsi="仿宋" w:eastAsia="仿宋"/>
          <w:color w:val="auto"/>
          <w:sz w:val="32"/>
          <w:szCs w:val="32"/>
        </w:rPr>
        <w:t>，课程学时为32学时，</w:t>
      </w:r>
      <w:r>
        <w:rPr>
          <w:rFonts w:hint="eastAsia" w:ascii="仿宋" w:hAnsi="仿宋" w:eastAsia="仿宋"/>
          <w:color w:val="auto"/>
          <w:sz w:val="32"/>
          <w:szCs w:val="32"/>
          <w:lang w:val="en-US" w:eastAsia="zh-CN"/>
        </w:rPr>
        <w:t>分为三个版本。</w:t>
      </w:r>
      <w:r>
        <w:rPr>
          <w:rFonts w:hint="eastAsia" w:ascii="仿宋" w:hAnsi="仿宋" w:eastAsia="仿宋"/>
          <w:color w:val="auto"/>
          <w:sz w:val="32"/>
          <w:szCs w:val="32"/>
          <w:highlight w:val="yellow"/>
          <w:lang w:val="en-US" w:eastAsia="zh-CN"/>
        </w:rPr>
        <w:t>理工版（</w:t>
      </w:r>
      <w:r>
        <w:rPr>
          <w:rFonts w:hint="eastAsia" w:ascii="仿宋" w:hAnsi="仿宋" w:eastAsia="仿宋"/>
          <w:color w:val="auto"/>
          <w:sz w:val="32"/>
          <w:szCs w:val="32"/>
          <w:highlight w:val="yellow"/>
        </w:rPr>
        <w:t>包含28学时理论教学和4学时实践教学</w:t>
      </w:r>
      <w:r>
        <w:rPr>
          <w:rFonts w:hint="eastAsia" w:ascii="仿宋" w:hAnsi="仿宋" w:eastAsia="仿宋"/>
          <w:color w:val="auto"/>
          <w:sz w:val="32"/>
          <w:szCs w:val="32"/>
          <w:highlight w:val="yellow"/>
          <w:lang w:eastAsia="zh-CN"/>
        </w:rPr>
        <w:t>）；</w:t>
      </w:r>
      <w:r>
        <w:rPr>
          <w:rFonts w:hint="eastAsia" w:ascii="仿宋" w:hAnsi="仿宋" w:eastAsia="仿宋"/>
          <w:color w:val="auto"/>
          <w:sz w:val="32"/>
          <w:szCs w:val="32"/>
          <w:highlight w:val="yellow"/>
          <w:lang w:val="en-US" w:eastAsia="zh-CN"/>
        </w:rPr>
        <w:t>管文版（</w:t>
      </w:r>
      <w:r>
        <w:rPr>
          <w:rFonts w:hint="eastAsia" w:ascii="仿宋" w:hAnsi="仿宋" w:eastAsia="仿宋"/>
          <w:color w:val="auto"/>
          <w:sz w:val="32"/>
          <w:szCs w:val="32"/>
          <w:highlight w:val="yellow"/>
        </w:rPr>
        <w:t>包含2</w:t>
      </w:r>
      <w:r>
        <w:rPr>
          <w:rFonts w:hint="eastAsia" w:ascii="仿宋" w:hAnsi="仿宋" w:eastAsia="仿宋"/>
          <w:color w:val="auto"/>
          <w:sz w:val="32"/>
          <w:szCs w:val="32"/>
          <w:highlight w:val="yellow"/>
          <w:lang w:val="en-US" w:eastAsia="zh-CN"/>
        </w:rPr>
        <w:t>4</w:t>
      </w:r>
      <w:r>
        <w:rPr>
          <w:rFonts w:hint="eastAsia" w:ascii="仿宋" w:hAnsi="仿宋" w:eastAsia="仿宋"/>
          <w:color w:val="auto"/>
          <w:sz w:val="32"/>
          <w:szCs w:val="32"/>
          <w:highlight w:val="yellow"/>
        </w:rPr>
        <w:t>学时理论教学和</w:t>
      </w:r>
      <w:r>
        <w:rPr>
          <w:rFonts w:hint="eastAsia" w:ascii="仿宋" w:hAnsi="仿宋" w:eastAsia="仿宋"/>
          <w:color w:val="auto"/>
          <w:sz w:val="32"/>
          <w:szCs w:val="32"/>
          <w:highlight w:val="yellow"/>
          <w:lang w:val="en-US" w:eastAsia="zh-CN"/>
        </w:rPr>
        <w:t>8</w:t>
      </w:r>
      <w:r>
        <w:rPr>
          <w:rFonts w:hint="eastAsia" w:ascii="仿宋" w:hAnsi="仿宋" w:eastAsia="仿宋"/>
          <w:color w:val="auto"/>
          <w:sz w:val="32"/>
          <w:szCs w:val="32"/>
          <w:highlight w:val="yellow"/>
        </w:rPr>
        <w:t>学时实践教学</w:t>
      </w:r>
      <w:r>
        <w:rPr>
          <w:rFonts w:hint="eastAsia" w:ascii="仿宋" w:hAnsi="仿宋" w:eastAsia="仿宋"/>
          <w:color w:val="auto"/>
          <w:sz w:val="32"/>
          <w:szCs w:val="32"/>
          <w:highlight w:val="yellow"/>
          <w:lang w:val="en-US" w:eastAsia="zh-CN"/>
        </w:rPr>
        <w:t>）；艺体版（</w:t>
      </w:r>
      <w:r>
        <w:rPr>
          <w:rFonts w:hint="eastAsia" w:ascii="仿宋" w:hAnsi="仿宋" w:eastAsia="仿宋"/>
          <w:color w:val="auto"/>
          <w:sz w:val="32"/>
          <w:szCs w:val="32"/>
          <w:highlight w:val="yellow"/>
        </w:rPr>
        <w:t>包含2</w:t>
      </w:r>
      <w:r>
        <w:rPr>
          <w:rFonts w:hint="eastAsia" w:ascii="仿宋" w:hAnsi="仿宋" w:eastAsia="仿宋"/>
          <w:color w:val="auto"/>
          <w:sz w:val="32"/>
          <w:szCs w:val="32"/>
          <w:highlight w:val="yellow"/>
          <w:lang w:val="en-US" w:eastAsia="zh-CN"/>
        </w:rPr>
        <w:t>0</w:t>
      </w:r>
      <w:r>
        <w:rPr>
          <w:rFonts w:hint="eastAsia" w:ascii="仿宋" w:hAnsi="仿宋" w:eastAsia="仿宋"/>
          <w:color w:val="auto"/>
          <w:sz w:val="32"/>
          <w:szCs w:val="32"/>
          <w:highlight w:val="yellow"/>
        </w:rPr>
        <w:t>学时理论教学和</w:t>
      </w:r>
      <w:r>
        <w:rPr>
          <w:rFonts w:hint="eastAsia" w:ascii="仿宋" w:hAnsi="仿宋" w:eastAsia="仿宋"/>
          <w:color w:val="auto"/>
          <w:sz w:val="32"/>
          <w:szCs w:val="32"/>
          <w:highlight w:val="yellow"/>
          <w:lang w:val="en-US" w:eastAsia="zh-CN"/>
        </w:rPr>
        <w:t>12</w:t>
      </w:r>
      <w:r>
        <w:rPr>
          <w:rFonts w:hint="eastAsia" w:ascii="仿宋" w:hAnsi="仿宋" w:eastAsia="仿宋"/>
          <w:color w:val="auto"/>
          <w:sz w:val="32"/>
          <w:szCs w:val="32"/>
          <w:highlight w:val="yellow"/>
        </w:rPr>
        <w:t>学时实践教学</w:t>
      </w:r>
      <w:r>
        <w:rPr>
          <w:rFonts w:hint="eastAsia" w:ascii="仿宋" w:hAnsi="仿宋" w:eastAsia="仿宋"/>
          <w:color w:val="auto"/>
          <w:sz w:val="32"/>
          <w:szCs w:val="32"/>
          <w:highlight w:val="yellow"/>
          <w:lang w:val="en-US" w:eastAsia="zh-CN"/>
        </w:rPr>
        <w:t xml:space="preserve">）。 </w:t>
      </w:r>
      <w:r>
        <w:rPr>
          <w:rFonts w:hint="eastAsia" w:ascii="仿宋" w:hAnsi="仿宋" w:eastAsia="仿宋"/>
          <w:color w:val="FF0000"/>
          <w:sz w:val="32"/>
          <w:szCs w:val="32"/>
          <w:highlight w:val="yellow"/>
          <w:lang w:val="en-US" w:eastAsia="zh-CN"/>
        </w:rPr>
        <w:t>注：具体学时安排以教育厅最终批复为准。</w:t>
      </w:r>
    </w:p>
    <w:p w14:paraId="52426AB5">
      <w:pPr>
        <w:spacing w:line="560" w:lineRule="exact"/>
        <w:ind w:firstLine="643" w:firstLineChars="200"/>
        <w:rPr>
          <w:rFonts w:hint="eastAsia" w:ascii="仿宋" w:hAnsi="仿宋" w:eastAsia="仿宋"/>
          <w:color w:val="auto"/>
          <w:sz w:val="32"/>
          <w:szCs w:val="32"/>
        </w:rPr>
      </w:pPr>
      <w:r>
        <w:rPr>
          <w:rFonts w:hint="eastAsia" w:ascii="仿宋" w:hAnsi="仿宋" w:eastAsia="仿宋"/>
          <w:b/>
          <w:bCs/>
          <w:sz w:val="32"/>
          <w:szCs w:val="32"/>
        </w:rPr>
        <w:t>（二）在通识必修课程体系中整合构建“思维模块”，以加强学生思维能力的训练和培养。</w:t>
      </w:r>
      <w:r>
        <w:rPr>
          <w:rFonts w:hint="eastAsia" w:ascii="仿宋" w:hAnsi="仿宋" w:eastAsia="仿宋"/>
          <w:b/>
          <w:bCs/>
          <w:color w:val="auto"/>
          <w:sz w:val="32"/>
          <w:szCs w:val="32"/>
        </w:rPr>
        <w:t>一是</w:t>
      </w:r>
      <w:r>
        <w:rPr>
          <w:rFonts w:hint="eastAsia" w:ascii="仿宋" w:hAnsi="仿宋" w:eastAsia="仿宋"/>
          <w:sz w:val="32"/>
          <w:szCs w:val="32"/>
        </w:rPr>
        <w:t>优化调整《写作与沟通1-2》课程：</w:t>
      </w:r>
      <w:bookmarkStart w:id="2" w:name="_Hlk196667823"/>
      <w:r>
        <w:rPr>
          <w:rFonts w:hint="eastAsia" w:ascii="仿宋" w:hAnsi="仿宋" w:eastAsia="仿宋"/>
          <w:sz w:val="32"/>
          <w:szCs w:val="32"/>
        </w:rPr>
        <w:t>《写作与沟通1》更名为《写作与沟通1（结构化思维）》</w:t>
      </w:r>
      <w:bookmarkEnd w:id="2"/>
      <w:r>
        <w:rPr>
          <w:rFonts w:hint="eastAsia" w:ascii="仿宋" w:hAnsi="仿宋" w:eastAsia="仿宋"/>
          <w:sz w:val="32"/>
          <w:szCs w:val="32"/>
        </w:rPr>
        <w:t>，主要培养学生结构化</w:t>
      </w:r>
      <w:r>
        <w:rPr>
          <w:rFonts w:hint="eastAsia" w:ascii="仿宋" w:hAnsi="仿宋" w:eastAsia="仿宋"/>
          <w:color w:val="auto"/>
          <w:sz w:val="32"/>
          <w:szCs w:val="32"/>
        </w:rPr>
        <w:t>思维能力及运用相应原理学会科学写作与有效沟通</w:t>
      </w:r>
      <w:r>
        <w:rPr>
          <w:rFonts w:hint="eastAsia" w:ascii="仿宋" w:hAnsi="仿宋" w:eastAsia="仿宋"/>
          <w:sz w:val="32"/>
          <w:szCs w:val="32"/>
        </w:rPr>
        <w:t>；《写作与沟通2》更名为《写作与沟通2</w:t>
      </w:r>
      <w:r>
        <w:rPr>
          <w:rFonts w:ascii="仿宋" w:hAnsi="仿宋" w:eastAsia="仿宋"/>
          <w:sz w:val="32"/>
          <w:szCs w:val="32"/>
        </w:rPr>
        <w:t>（</w:t>
      </w:r>
      <w:r>
        <w:rPr>
          <w:rFonts w:hint="eastAsia" w:ascii="仿宋" w:hAnsi="仿宋" w:eastAsia="仿宋"/>
          <w:sz w:val="32"/>
          <w:szCs w:val="32"/>
        </w:rPr>
        <w:t>批判性思维</w:t>
      </w:r>
      <w:r>
        <w:rPr>
          <w:rFonts w:ascii="仿宋" w:hAnsi="仿宋" w:eastAsia="仿宋"/>
          <w:sz w:val="32"/>
          <w:szCs w:val="32"/>
        </w:rPr>
        <w:t>）</w:t>
      </w:r>
      <w:r>
        <w:rPr>
          <w:rFonts w:hint="eastAsia" w:ascii="仿宋" w:hAnsi="仿宋" w:eastAsia="仿宋"/>
          <w:sz w:val="32"/>
          <w:szCs w:val="32"/>
        </w:rPr>
        <w:t>》，主要培养学生</w:t>
      </w:r>
      <w:r>
        <w:rPr>
          <w:rFonts w:hint="eastAsia" w:ascii="仿宋" w:hAnsi="仿宋" w:eastAsia="仿宋"/>
          <w:color w:val="auto"/>
          <w:sz w:val="32"/>
          <w:szCs w:val="32"/>
        </w:rPr>
        <w:t>批判性思维能力，学会</w:t>
      </w:r>
      <w:r>
        <w:rPr>
          <w:rFonts w:hint="eastAsia" w:ascii="仿宋" w:hAnsi="仿宋" w:eastAsia="仿宋"/>
          <w:sz w:val="32"/>
          <w:szCs w:val="32"/>
        </w:rPr>
        <w:t>在学术写作与沟通以及理解适应新科技发展中的批判性思维能力；调整后课程学分不变化。</w:t>
      </w:r>
      <w:r>
        <w:rPr>
          <w:rFonts w:hint="eastAsia" w:ascii="仿宋" w:hAnsi="仿宋" w:eastAsia="仿宋"/>
          <w:b/>
          <w:bCs/>
          <w:color w:val="auto"/>
          <w:sz w:val="32"/>
          <w:szCs w:val="32"/>
        </w:rPr>
        <w:t>二是</w:t>
      </w:r>
      <w:r>
        <w:rPr>
          <w:rFonts w:hint="eastAsia" w:ascii="仿宋" w:hAnsi="仿宋" w:eastAsia="仿宋"/>
          <w:sz w:val="32"/>
          <w:szCs w:val="32"/>
        </w:rPr>
        <w:t>将</w:t>
      </w:r>
      <w:r>
        <w:rPr>
          <w:rFonts w:hint="eastAsia" w:ascii="仿宋" w:hAnsi="仿宋" w:eastAsia="仿宋"/>
          <w:color w:val="auto"/>
          <w:sz w:val="32"/>
          <w:szCs w:val="32"/>
        </w:rPr>
        <w:t>通识选修课中</w:t>
      </w:r>
      <w:r>
        <w:rPr>
          <w:rFonts w:hint="eastAsia" w:ascii="仿宋" w:hAnsi="仿宋" w:eastAsia="仿宋"/>
          <w:sz w:val="32"/>
          <w:szCs w:val="32"/>
        </w:rPr>
        <w:t>“创新精神与创业实践模块”的必修课《创新思维与方法》调整到</w:t>
      </w:r>
      <w:r>
        <w:rPr>
          <w:rFonts w:hint="eastAsia" w:ascii="仿宋" w:hAnsi="仿宋" w:eastAsia="仿宋"/>
          <w:color w:val="auto"/>
          <w:sz w:val="32"/>
          <w:szCs w:val="32"/>
        </w:rPr>
        <w:t>通识必修课</w:t>
      </w:r>
      <w:r>
        <w:rPr>
          <w:rFonts w:hint="eastAsia" w:ascii="仿宋" w:hAnsi="仿宋" w:eastAsia="仿宋"/>
          <w:sz w:val="32"/>
          <w:szCs w:val="32"/>
        </w:rPr>
        <w:t>“思维模块”，学分学时不变化。</w:t>
      </w:r>
      <w:r>
        <w:rPr>
          <w:rFonts w:hint="eastAsia" w:ascii="仿宋" w:hAnsi="仿宋" w:eastAsia="仿宋"/>
          <w:b/>
          <w:bCs/>
          <w:color w:val="auto"/>
          <w:sz w:val="32"/>
          <w:szCs w:val="32"/>
        </w:rPr>
        <w:t>三是</w:t>
      </w:r>
      <w:r>
        <w:rPr>
          <w:rFonts w:hint="eastAsia" w:ascii="仿宋" w:hAnsi="仿宋" w:eastAsia="仿宋"/>
          <w:sz w:val="32"/>
          <w:szCs w:val="32"/>
        </w:rPr>
        <w:t>将新增加的“计算思维与人工智能概论”课程纳入</w:t>
      </w:r>
      <w:r>
        <w:rPr>
          <w:rFonts w:hint="eastAsia" w:ascii="仿宋" w:hAnsi="仿宋" w:eastAsia="仿宋"/>
          <w:color w:val="auto"/>
          <w:sz w:val="32"/>
          <w:szCs w:val="32"/>
        </w:rPr>
        <w:t>通识必修课的</w:t>
      </w:r>
      <w:r>
        <w:rPr>
          <w:rFonts w:hint="eastAsia" w:ascii="仿宋" w:hAnsi="仿宋" w:eastAsia="仿宋"/>
          <w:sz w:val="32"/>
          <w:szCs w:val="32"/>
        </w:rPr>
        <w:t>“思维模块”。综合以上调整，形成了包含结构化思维、批判性思维、创新思维、计算思维的“思维模块”。</w:t>
      </w:r>
      <w:r>
        <w:rPr>
          <w:rFonts w:hint="eastAsia" w:ascii="仿宋" w:hAnsi="仿宋" w:eastAsia="仿宋"/>
          <w:b/>
          <w:bCs/>
          <w:color w:val="auto"/>
          <w:sz w:val="32"/>
          <w:szCs w:val="32"/>
        </w:rPr>
        <w:t>四是</w:t>
      </w:r>
      <w:r>
        <w:rPr>
          <w:rFonts w:hint="eastAsia" w:ascii="仿宋" w:hAnsi="仿宋" w:eastAsia="仿宋"/>
          <w:color w:val="auto"/>
          <w:sz w:val="32"/>
          <w:szCs w:val="32"/>
        </w:rPr>
        <w:t>通识选修课的总学分由原来的“6学分”调整为“5学分”，“创新精神与创业实践模块”学分调整为“修1学分”。</w:t>
      </w:r>
    </w:p>
    <w:p w14:paraId="7ACA4B40">
      <w:pPr>
        <w:spacing w:line="560" w:lineRule="exact"/>
        <w:ind w:firstLine="643" w:firstLineChars="200"/>
        <w:rPr>
          <w:rFonts w:hint="eastAsia" w:ascii="仿宋" w:hAnsi="仿宋" w:eastAsia="仿宋"/>
          <w:sz w:val="32"/>
          <w:szCs w:val="32"/>
        </w:rPr>
      </w:pPr>
      <w:r>
        <w:rPr>
          <w:rFonts w:hint="eastAsia" w:ascii="仿宋" w:hAnsi="仿宋" w:eastAsia="仿宋"/>
          <w:b/>
          <w:bCs/>
          <w:sz w:val="32"/>
          <w:szCs w:val="32"/>
        </w:rPr>
        <w:t>（三）落实工程认证新标准相关要求。</w:t>
      </w:r>
      <w:r>
        <w:rPr>
          <w:rFonts w:hint="eastAsia" w:ascii="仿宋" w:hAnsi="仿宋" w:eastAsia="仿宋"/>
          <w:color w:val="auto"/>
          <w:sz w:val="32"/>
          <w:szCs w:val="32"/>
        </w:rPr>
        <w:t>工程教育认证标准（2024版）</w:t>
      </w:r>
      <w:r>
        <w:rPr>
          <w:rFonts w:hint="eastAsia" w:ascii="仿宋" w:hAnsi="仿宋" w:eastAsia="仿宋"/>
          <w:sz w:val="32"/>
          <w:szCs w:val="32"/>
        </w:rPr>
        <w:t>标准增加了计算思维、批判性思维、可持续发展（包含全生命周期成本、净零碳等）、工程伦理等新要求，在工科专业中应予落实。</w:t>
      </w:r>
    </w:p>
    <w:p w14:paraId="35CED1C2">
      <w:pPr>
        <w:spacing w:line="560" w:lineRule="exact"/>
        <w:ind w:firstLine="643" w:firstLineChars="200"/>
        <w:rPr>
          <w:rFonts w:hint="eastAsia" w:ascii="仿宋" w:hAnsi="仿宋" w:eastAsia="仿宋"/>
          <w:sz w:val="32"/>
          <w:szCs w:val="32"/>
        </w:rPr>
      </w:pPr>
      <w:r>
        <w:rPr>
          <w:rFonts w:hint="eastAsia" w:ascii="仿宋" w:hAnsi="仿宋" w:eastAsia="仿宋"/>
          <w:b/>
          <w:bCs/>
          <w:sz w:val="32"/>
          <w:szCs w:val="32"/>
        </w:rPr>
        <w:t>（四）毕业设计学分修订。</w:t>
      </w:r>
      <w:r>
        <w:rPr>
          <w:rFonts w:hint="eastAsia" w:ascii="仿宋" w:hAnsi="仿宋" w:eastAsia="仿宋"/>
          <w:sz w:val="32"/>
          <w:szCs w:val="32"/>
        </w:rPr>
        <w:t>毕业设计学分由之前“专业自定12-16学分数”修改为“专业自定10-16学分数”。各专业根据实际培养需求，在符合专业类教学质量国家标准毕设学时或周数的基础上，自定毕设学分。</w:t>
      </w:r>
    </w:p>
    <w:p w14:paraId="0FE826A0">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 xml:space="preserve">具体优化调整内容详见附件1。 </w:t>
      </w:r>
    </w:p>
    <w:p w14:paraId="2B71476E">
      <w:pPr>
        <w:spacing w:line="560" w:lineRule="exact"/>
        <w:rPr>
          <w:rFonts w:hint="eastAsia" w:ascii="黑体" w:hAnsi="黑体" w:eastAsia="黑体"/>
          <w:sz w:val="32"/>
          <w:szCs w:val="32"/>
        </w:rPr>
      </w:pPr>
      <w:r>
        <w:rPr>
          <w:rFonts w:hint="eastAsia" w:ascii="黑体" w:hAnsi="黑体" w:eastAsia="黑体"/>
          <w:b w:val="0"/>
          <w:bCs w:val="0"/>
          <w:sz w:val="32"/>
          <w:szCs w:val="32"/>
        </w:rPr>
        <w:t>三、系统修订流程</w:t>
      </w:r>
    </w:p>
    <w:p w14:paraId="33CE105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sz w:val="32"/>
          <w:szCs w:val="32"/>
          <w:highlight w:val="yellow"/>
        </w:rPr>
      </w:pPr>
      <w:r>
        <w:rPr>
          <w:rFonts w:hint="eastAsia" w:ascii="仿宋" w:hAnsi="仿宋" w:eastAsia="仿宋"/>
          <w:sz w:val="32"/>
          <w:szCs w:val="32"/>
          <w:highlight w:val="yellow"/>
          <w:lang w:val="en-US" w:eastAsia="zh-CN"/>
        </w:rPr>
        <w:t>具体的系统修订流程重新做好以后下周统一发到教学管理群进行下载查看。</w:t>
      </w:r>
    </w:p>
    <w:p w14:paraId="1B082030">
      <w:pPr>
        <w:spacing w:line="560" w:lineRule="exact"/>
        <w:rPr>
          <w:rFonts w:hint="eastAsia" w:ascii="仿宋" w:hAnsi="仿宋" w:eastAsia="仿宋"/>
          <w:sz w:val="32"/>
          <w:szCs w:val="32"/>
        </w:rPr>
      </w:pPr>
      <w:r>
        <w:rPr>
          <w:rFonts w:hint="eastAsia" w:ascii="仿宋" w:hAnsi="仿宋" w:eastAsia="仿宋"/>
          <w:sz w:val="32"/>
          <w:szCs w:val="32"/>
        </w:rPr>
        <w:t xml:space="preserve">    请各学院先由学院教学指导委员会审议定稿后，在</w:t>
      </w:r>
      <w:r>
        <w:rPr>
          <w:rFonts w:hint="eastAsia" w:ascii="仿宋" w:hAnsi="仿宋" w:eastAsia="仿宋"/>
          <w:b/>
          <w:bCs/>
          <w:sz w:val="32"/>
          <w:szCs w:val="32"/>
        </w:rPr>
        <w:t>5月20日</w:t>
      </w:r>
      <w:r>
        <w:rPr>
          <w:rFonts w:hint="eastAsia" w:ascii="仿宋" w:hAnsi="仿宋" w:eastAsia="仿宋"/>
          <w:sz w:val="32"/>
          <w:szCs w:val="32"/>
        </w:rPr>
        <w:t>前在系统完成修订。</w:t>
      </w:r>
    </w:p>
    <w:p w14:paraId="0354C69A">
      <w:pPr>
        <w:spacing w:line="560" w:lineRule="exact"/>
        <w:rPr>
          <w:rFonts w:hint="eastAsia" w:ascii="黑体" w:hAnsi="黑体" w:eastAsia="黑体"/>
          <w:b w:val="0"/>
          <w:bCs w:val="0"/>
          <w:sz w:val="32"/>
          <w:szCs w:val="32"/>
        </w:rPr>
      </w:pPr>
      <w:r>
        <w:rPr>
          <w:rFonts w:hint="eastAsia" w:ascii="黑体" w:hAnsi="黑体" w:eastAsia="黑体"/>
          <w:b w:val="0"/>
          <w:bCs w:val="0"/>
          <w:sz w:val="32"/>
          <w:szCs w:val="32"/>
        </w:rPr>
        <w:t>四、材料要求</w:t>
      </w:r>
    </w:p>
    <w:p w14:paraId="6653A6E2">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系统需要上传培养方案修订的相关附件：修订说明（课程调整、培养目标等文字部分描述修订）、学院论证会议纪要（含学院详细意见、学院分管领导签字、学院教学指导委员会参会委员的签名，并加盖学院公章）。</w:t>
      </w:r>
    </w:p>
    <w:p w14:paraId="32361B00">
      <w:pPr>
        <w:spacing w:line="560" w:lineRule="exact"/>
        <w:rPr>
          <w:rFonts w:hint="eastAsia" w:ascii="黑体" w:hAnsi="黑体" w:eastAsia="黑体"/>
          <w:b w:val="0"/>
          <w:bCs w:val="0"/>
          <w:sz w:val="32"/>
          <w:szCs w:val="32"/>
        </w:rPr>
      </w:pPr>
      <w:r>
        <w:rPr>
          <w:rFonts w:hint="eastAsia" w:ascii="黑体" w:hAnsi="黑体" w:eastAsia="黑体"/>
          <w:b w:val="0"/>
          <w:bCs w:val="0"/>
          <w:sz w:val="32"/>
          <w:szCs w:val="32"/>
        </w:rPr>
        <w:t>五、注意事项</w:t>
      </w:r>
    </w:p>
    <w:p w14:paraId="14B7A6B9">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1.培养方案调整应</w:t>
      </w:r>
      <w:r>
        <w:rPr>
          <w:rFonts w:hint="eastAsia" w:ascii="仿宋" w:hAnsi="仿宋" w:eastAsia="仿宋"/>
          <w:sz w:val="32"/>
          <w:szCs w:val="32"/>
          <w:lang w:val="zh-CN"/>
        </w:rPr>
        <w:t>保证</w:t>
      </w:r>
      <w:r>
        <w:rPr>
          <w:rFonts w:ascii="仿宋" w:hAnsi="仿宋" w:eastAsia="仿宋"/>
          <w:sz w:val="32"/>
          <w:szCs w:val="32"/>
          <w:lang w:val="zh-CN"/>
        </w:rPr>
        <w:t>课程设置与培养目标、毕业要求的匹配度</w:t>
      </w:r>
      <w:r>
        <w:rPr>
          <w:rFonts w:hint="eastAsia" w:ascii="仿宋" w:hAnsi="仿宋" w:eastAsia="仿宋"/>
          <w:sz w:val="32"/>
          <w:szCs w:val="32"/>
          <w:lang w:val="zh-CN"/>
        </w:rPr>
        <w:t>，</w:t>
      </w:r>
      <w:r>
        <w:rPr>
          <w:rFonts w:ascii="仿宋" w:hAnsi="仿宋" w:eastAsia="仿宋"/>
          <w:sz w:val="32"/>
          <w:szCs w:val="32"/>
          <w:lang w:val="zh-CN"/>
        </w:rPr>
        <w:t>先修课、后续课时序的合理性</w:t>
      </w:r>
      <w:r>
        <w:rPr>
          <w:rFonts w:hint="eastAsia" w:ascii="仿宋" w:hAnsi="仿宋" w:eastAsia="仿宋"/>
          <w:sz w:val="32"/>
          <w:szCs w:val="32"/>
          <w:lang w:val="zh-CN"/>
        </w:rPr>
        <w:t>。</w:t>
      </w:r>
    </w:p>
    <w:p w14:paraId="2BAC281C">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2.为保证课程名称的稳定性，课程名称不要过于具体化，同时体现学术性、深度。例如：数据挖掘与数据分析（基于R语言），建议不局限于某种语言，课程名称调整为数据挖掘与数据分析，适用于各种语言类课程。</w:t>
      </w:r>
    </w:p>
    <w:p w14:paraId="0FF12CDB">
      <w:pPr>
        <w:spacing w:line="560" w:lineRule="exact"/>
        <w:ind w:firstLine="640" w:firstLineChars="200"/>
        <w:rPr>
          <w:rFonts w:hint="eastAsia" w:ascii="仿宋" w:hAnsi="仿宋" w:eastAsia="仿宋"/>
          <w:sz w:val="32"/>
          <w:szCs w:val="32"/>
        </w:rPr>
      </w:pPr>
    </w:p>
    <w:p w14:paraId="597A941E">
      <w:pPr>
        <w:spacing w:line="560" w:lineRule="exact"/>
        <w:ind w:firstLine="640" w:firstLineChars="200"/>
        <w:rPr>
          <w:rFonts w:hint="eastAsia" w:ascii="仿宋" w:hAnsi="仿宋" w:eastAsia="仿宋"/>
          <w:sz w:val="32"/>
          <w:szCs w:val="32"/>
        </w:rPr>
      </w:pPr>
      <w:r>
        <w:rPr>
          <w:rFonts w:ascii="仿宋" w:hAnsi="仿宋" w:eastAsia="仿宋"/>
          <w:sz w:val="32"/>
          <w:szCs w:val="32"/>
        </w:rPr>
        <w:t>附件：2025级人才培养方案修订</w:t>
      </w:r>
      <w:r>
        <w:rPr>
          <w:rFonts w:hint="eastAsia" w:ascii="仿宋" w:hAnsi="仿宋" w:eastAsia="仿宋"/>
          <w:sz w:val="32"/>
          <w:szCs w:val="32"/>
        </w:rPr>
        <w:t>课程结构体系</w:t>
      </w:r>
    </w:p>
    <w:p w14:paraId="764C612D">
      <w:pPr>
        <w:spacing w:line="560" w:lineRule="exact"/>
        <w:ind w:left="1918" w:leftChars="304" w:hanging="1280" w:hangingChars="400"/>
        <w:rPr>
          <w:rFonts w:hint="eastAsia" w:ascii="仿宋" w:hAnsi="仿宋" w:eastAsia="仿宋"/>
          <w:sz w:val="32"/>
          <w:szCs w:val="32"/>
        </w:rPr>
      </w:pPr>
      <w:r>
        <w:rPr>
          <w:rFonts w:ascii="仿宋" w:hAnsi="仿宋" w:eastAsia="仿宋"/>
          <w:sz w:val="32"/>
          <w:szCs w:val="32"/>
        </w:rPr>
        <w:t xml:space="preserve">    </w:t>
      </w:r>
    </w:p>
    <w:p w14:paraId="7E85CEF0">
      <w:pPr>
        <w:spacing w:line="560" w:lineRule="exact"/>
        <w:ind w:firstLine="570"/>
        <w:jc w:val="left"/>
        <w:rPr>
          <w:rFonts w:hint="eastAsia" w:ascii="仿宋" w:hAnsi="仿宋" w:eastAsia="仿宋"/>
          <w:sz w:val="32"/>
          <w:szCs w:val="32"/>
        </w:rPr>
      </w:pPr>
    </w:p>
    <w:p w14:paraId="18957593">
      <w:pPr>
        <w:spacing w:line="560" w:lineRule="exact"/>
        <w:ind w:firstLine="570"/>
        <w:jc w:val="right"/>
        <w:rPr>
          <w:rFonts w:hint="eastAsia" w:ascii="仿宋" w:hAnsi="仿宋" w:eastAsia="仿宋"/>
          <w:sz w:val="32"/>
          <w:szCs w:val="32"/>
        </w:rPr>
      </w:pPr>
      <w:r>
        <w:rPr>
          <w:rFonts w:hint="eastAsia" w:ascii="仿宋" w:hAnsi="仿宋" w:eastAsia="仿宋"/>
          <w:sz w:val="32"/>
          <w:szCs w:val="32"/>
        </w:rPr>
        <w:t xml:space="preserve">桂林电子科技大学教务处                 </w:t>
      </w:r>
    </w:p>
    <w:p w14:paraId="38CC58E0">
      <w:pPr>
        <w:spacing w:line="560" w:lineRule="exact"/>
        <w:ind w:firstLine="570"/>
        <w:jc w:val="center"/>
        <w:rPr>
          <w:rFonts w:hint="eastAsia" w:ascii="仿宋" w:hAnsi="仿宋" w:eastAsia="仿宋"/>
          <w:sz w:val="32"/>
          <w:szCs w:val="32"/>
        </w:rPr>
      </w:pPr>
      <w:r>
        <w:rPr>
          <w:rFonts w:hint="eastAsia" w:ascii="仿宋" w:hAnsi="仿宋" w:eastAsia="仿宋"/>
          <w:sz w:val="32"/>
          <w:szCs w:val="32"/>
        </w:rPr>
        <w:t xml:space="preserve">                                20</w:t>
      </w:r>
      <w:r>
        <w:rPr>
          <w:rFonts w:ascii="仿宋" w:hAnsi="仿宋" w:eastAsia="仿宋"/>
          <w:sz w:val="32"/>
          <w:szCs w:val="32"/>
        </w:rPr>
        <w:t>2</w:t>
      </w:r>
      <w:r>
        <w:rPr>
          <w:rFonts w:hint="eastAsia" w:ascii="仿宋" w:hAnsi="仿宋" w:eastAsia="仿宋"/>
          <w:sz w:val="32"/>
          <w:szCs w:val="32"/>
        </w:rPr>
        <w:t>5年5月</w:t>
      </w:r>
      <w:r>
        <w:rPr>
          <w:rFonts w:hint="eastAsia" w:ascii="仿宋" w:hAnsi="仿宋" w:eastAsia="仿宋"/>
          <w:sz w:val="32"/>
          <w:szCs w:val="32"/>
          <w:lang w:val="en-US" w:eastAsia="zh-CN"/>
        </w:rPr>
        <w:t>9</w:t>
      </w:r>
      <w:r>
        <w:rPr>
          <w:rFonts w:hint="eastAsia" w:ascii="仿宋" w:hAnsi="仿宋" w:eastAsia="仿宋"/>
          <w:sz w:val="32"/>
          <w:szCs w:val="32"/>
        </w:rPr>
        <w:t>日</w:t>
      </w:r>
    </w:p>
    <w:p w14:paraId="127A665D">
      <w:pPr>
        <w:spacing w:line="560" w:lineRule="exact"/>
        <w:rPr>
          <w:rFonts w:hint="eastAsia" w:ascii="宋体" w:hAnsi="宋体" w:eastAsia="宋体" w:cs="宋体"/>
          <w:sz w:val="24"/>
        </w:rPr>
        <w:sectPr>
          <w:pgSz w:w="11906" w:h="16838"/>
          <w:pgMar w:top="1440" w:right="1800" w:bottom="1440" w:left="1800" w:header="851" w:footer="992" w:gutter="0"/>
          <w:cols w:space="425" w:num="1"/>
          <w:docGrid w:type="lines" w:linePitch="312" w:charSpace="0"/>
        </w:sectPr>
      </w:pPr>
    </w:p>
    <w:p w14:paraId="427DF228">
      <w:pPr>
        <w:pStyle w:val="5"/>
        <w:spacing w:before="100" w:after="0"/>
        <w:ind w:left="0" w:leftChars="0" w:firstLine="0" w:firstLineChars="0"/>
        <w:jc w:val="left"/>
        <w:rPr>
          <w:rFonts w:ascii="方正小标宋简体" w:eastAsia="方正小标宋简体"/>
          <w:sz w:val="44"/>
          <w:szCs w:val="44"/>
        </w:rPr>
      </w:pPr>
      <w:r>
        <w:rPr>
          <w:rFonts w:hint="eastAsia" w:ascii="仿宋_GB2312" w:hAnsi="仿宋_GB2312" w:eastAsia="仿宋_GB2312" w:cs="仿宋_GB2312"/>
          <w:b/>
          <w:bCs/>
          <w:kern w:val="0"/>
          <w:sz w:val="24"/>
          <w:lang w:bidi="ar"/>
        </w:rPr>
        <w:t>附件1</w:t>
      </w:r>
    </w:p>
    <w:p w14:paraId="6A4CEDCE">
      <w:pPr>
        <w:jc w:val="center"/>
        <w:rPr>
          <w:rFonts w:ascii="方正小标宋简体" w:eastAsia="方正小标宋简体"/>
          <w:sz w:val="44"/>
          <w:szCs w:val="44"/>
        </w:rPr>
      </w:pPr>
      <w:r>
        <w:rPr>
          <w:rFonts w:hint="eastAsia" w:ascii="方正小标宋简体" w:eastAsia="方正小标宋简体"/>
          <w:sz w:val="44"/>
          <w:szCs w:val="44"/>
        </w:rPr>
        <w:t>2025级人才培养方案修订课程结构体系</w:t>
      </w:r>
    </w:p>
    <w:p w14:paraId="2ABA2E76">
      <w:pPr>
        <w:pStyle w:val="5"/>
        <w:spacing w:before="100" w:after="0"/>
        <w:ind w:left="0" w:leftChars="0" w:firstLine="0" w:firstLineChars="0"/>
        <w:jc w:val="center"/>
        <w:rPr>
          <w:rFonts w:hint="eastAsia" w:ascii="宋体" w:hAnsi="宋体" w:eastAsia="宋体" w:cs="仿宋_GB2312"/>
          <w:kern w:val="0"/>
          <w:sz w:val="28"/>
          <w:szCs w:val="28"/>
          <w:lang w:bidi="ar"/>
        </w:rPr>
      </w:pPr>
      <w:r>
        <w:rPr>
          <w:rFonts w:hint="eastAsia" w:ascii="宋体" w:hAnsi="宋体" w:eastAsia="宋体" w:cs="仿宋_GB2312"/>
          <w:b/>
          <w:bCs/>
          <w:kern w:val="0"/>
          <w:sz w:val="28"/>
          <w:szCs w:val="28"/>
          <w:lang w:bidi="ar"/>
        </w:rPr>
        <w:t>表1</w:t>
      </w:r>
      <w:r>
        <w:rPr>
          <w:rFonts w:ascii="宋体" w:hAnsi="宋体" w:eastAsia="宋体" w:cs="仿宋_GB2312"/>
          <w:b/>
          <w:bCs/>
          <w:kern w:val="0"/>
          <w:sz w:val="28"/>
          <w:szCs w:val="28"/>
          <w:lang w:bidi="ar"/>
        </w:rPr>
        <w:t>.</w:t>
      </w:r>
      <w:r>
        <w:rPr>
          <w:rFonts w:hint="eastAsia" w:ascii="宋体" w:hAnsi="宋体" w:eastAsia="宋体" w:cs="仿宋_GB2312"/>
          <w:b/>
          <w:bCs/>
          <w:kern w:val="0"/>
          <w:sz w:val="28"/>
          <w:szCs w:val="28"/>
          <w:lang w:bidi="ar"/>
        </w:rPr>
        <w:t xml:space="preserve"> 本科人才培养方案课程结构体系及学分要求</w:t>
      </w:r>
    </w:p>
    <w:tbl>
      <w:tblPr>
        <w:tblStyle w:val="7"/>
        <w:tblW w:w="153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2"/>
        <w:gridCol w:w="585"/>
        <w:gridCol w:w="595"/>
        <w:gridCol w:w="2802"/>
        <w:gridCol w:w="1008"/>
        <w:gridCol w:w="2450"/>
        <w:gridCol w:w="1365"/>
        <w:gridCol w:w="716"/>
        <w:gridCol w:w="1372"/>
        <w:gridCol w:w="985"/>
        <w:gridCol w:w="2341"/>
      </w:tblGrid>
      <w:tr w14:paraId="53B9C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5064" w:type="dxa"/>
            <w:gridSpan w:val="4"/>
            <w:vMerge w:val="restart"/>
            <w:vAlign w:val="center"/>
          </w:tcPr>
          <w:p w14:paraId="43953E55">
            <w:pPr>
              <w:widowControl/>
              <w:adjustRightInd w:val="0"/>
              <w:snapToGrid w:val="0"/>
              <w:jc w:val="center"/>
              <w:textAlignment w:val="baseline"/>
              <w:rPr>
                <w:rFonts w:ascii="Times New Roman" w:hAnsi="Times New Roman" w:eastAsia="仿宋_GB2312" w:cs="Times New Roman"/>
                <w:b/>
                <w:bCs/>
                <w:kern w:val="0"/>
                <w:sz w:val="18"/>
                <w:szCs w:val="18"/>
              </w:rPr>
            </w:pPr>
            <w:r>
              <w:rPr>
                <w:rFonts w:ascii="Times New Roman" w:hAnsi="Times New Roman" w:eastAsia="仿宋_GB2312" w:cs="Times New Roman"/>
                <w:b/>
                <w:bCs/>
                <w:kern w:val="0"/>
                <w:sz w:val="18"/>
                <w:szCs w:val="18"/>
              </w:rPr>
              <w:t>课程</w:t>
            </w:r>
            <w:r>
              <w:rPr>
                <w:rFonts w:hint="eastAsia" w:ascii="Times New Roman" w:hAnsi="Times New Roman" w:eastAsia="仿宋_GB2312" w:cs="Times New Roman"/>
                <w:b/>
                <w:bCs/>
                <w:kern w:val="0"/>
                <w:sz w:val="18"/>
                <w:szCs w:val="18"/>
              </w:rPr>
              <w:t>类别</w:t>
            </w:r>
          </w:p>
        </w:tc>
        <w:tc>
          <w:tcPr>
            <w:tcW w:w="1008" w:type="dxa"/>
            <w:vMerge w:val="restart"/>
            <w:vAlign w:val="center"/>
          </w:tcPr>
          <w:p w14:paraId="4F851812">
            <w:pPr>
              <w:widowControl/>
              <w:adjustRightInd w:val="0"/>
              <w:snapToGrid w:val="0"/>
              <w:jc w:val="center"/>
              <w:textAlignment w:val="baseline"/>
              <w:rPr>
                <w:rFonts w:ascii="Times New Roman" w:hAnsi="Times New Roman" w:eastAsia="仿宋_GB2312" w:cs="Times New Roman"/>
                <w:b/>
                <w:bCs/>
                <w:kern w:val="0"/>
                <w:sz w:val="18"/>
                <w:szCs w:val="18"/>
              </w:rPr>
            </w:pPr>
            <w:r>
              <w:rPr>
                <w:rFonts w:ascii="Times New Roman" w:hAnsi="Times New Roman" w:eastAsia="仿宋_GB2312" w:cs="Times New Roman"/>
                <w:b/>
                <w:bCs/>
                <w:kern w:val="0"/>
                <w:sz w:val="18"/>
                <w:szCs w:val="18"/>
              </w:rPr>
              <w:t>课程性质</w:t>
            </w:r>
          </w:p>
        </w:tc>
        <w:tc>
          <w:tcPr>
            <w:tcW w:w="2450" w:type="dxa"/>
            <w:vMerge w:val="restart"/>
            <w:vAlign w:val="center"/>
          </w:tcPr>
          <w:p w14:paraId="3FF95889">
            <w:pPr>
              <w:widowControl/>
              <w:adjustRightInd w:val="0"/>
              <w:snapToGrid w:val="0"/>
              <w:jc w:val="center"/>
              <w:textAlignment w:val="baseline"/>
              <w:rPr>
                <w:rFonts w:ascii="Times New Roman" w:hAnsi="Times New Roman" w:eastAsia="仿宋_GB2312" w:cs="Times New Roman"/>
                <w:b/>
                <w:bCs/>
                <w:kern w:val="0"/>
                <w:sz w:val="18"/>
                <w:szCs w:val="18"/>
              </w:rPr>
            </w:pPr>
            <w:r>
              <w:rPr>
                <w:rFonts w:ascii="Times New Roman" w:hAnsi="Times New Roman" w:eastAsia="仿宋_GB2312" w:cs="Times New Roman"/>
                <w:b/>
                <w:bCs/>
                <w:kern w:val="0"/>
                <w:sz w:val="18"/>
                <w:szCs w:val="18"/>
              </w:rPr>
              <w:t>学分要求</w:t>
            </w:r>
          </w:p>
        </w:tc>
        <w:tc>
          <w:tcPr>
            <w:tcW w:w="1365" w:type="dxa"/>
            <w:vMerge w:val="restart"/>
            <w:vAlign w:val="center"/>
          </w:tcPr>
          <w:p w14:paraId="5BC64C1F">
            <w:pPr>
              <w:widowControl/>
              <w:adjustRightInd w:val="0"/>
              <w:snapToGrid w:val="0"/>
              <w:jc w:val="center"/>
              <w:textAlignment w:val="baseline"/>
              <w:rPr>
                <w:rFonts w:ascii="Times New Roman" w:hAnsi="Times New Roman" w:eastAsia="仿宋_GB2312" w:cs="Times New Roman"/>
                <w:b/>
                <w:bCs/>
                <w:kern w:val="0"/>
                <w:sz w:val="18"/>
                <w:szCs w:val="18"/>
              </w:rPr>
            </w:pPr>
            <w:r>
              <w:rPr>
                <w:rFonts w:hint="eastAsia" w:ascii="Times New Roman" w:hAnsi="Times New Roman" w:eastAsia="仿宋_GB2312" w:cs="Times New Roman"/>
                <w:b/>
                <w:bCs/>
                <w:kern w:val="0"/>
                <w:sz w:val="18"/>
                <w:szCs w:val="18"/>
              </w:rPr>
              <w:t>学时要求</w:t>
            </w:r>
          </w:p>
        </w:tc>
        <w:tc>
          <w:tcPr>
            <w:tcW w:w="2088" w:type="dxa"/>
            <w:gridSpan w:val="2"/>
            <w:vAlign w:val="center"/>
          </w:tcPr>
          <w:p w14:paraId="61631E9F">
            <w:pPr>
              <w:widowControl/>
              <w:adjustRightInd w:val="0"/>
              <w:snapToGrid w:val="0"/>
              <w:jc w:val="center"/>
              <w:textAlignment w:val="baseline"/>
              <w:rPr>
                <w:rFonts w:ascii="Times New Roman" w:hAnsi="Times New Roman" w:eastAsia="仿宋_GB2312" w:cs="Times New Roman"/>
                <w:b/>
                <w:bCs/>
                <w:kern w:val="0"/>
                <w:sz w:val="18"/>
                <w:szCs w:val="18"/>
              </w:rPr>
            </w:pPr>
            <w:r>
              <w:rPr>
                <w:rFonts w:hint="eastAsia" w:ascii="Times New Roman" w:hAnsi="Times New Roman" w:eastAsia="仿宋_GB2312" w:cs="Times New Roman"/>
                <w:b/>
                <w:bCs/>
                <w:kern w:val="0"/>
                <w:sz w:val="18"/>
                <w:szCs w:val="18"/>
              </w:rPr>
              <w:t>备注</w:t>
            </w:r>
          </w:p>
        </w:tc>
        <w:tc>
          <w:tcPr>
            <w:tcW w:w="985" w:type="dxa"/>
            <w:vMerge w:val="restart"/>
            <w:vAlign w:val="center"/>
          </w:tcPr>
          <w:p w14:paraId="329AA00A">
            <w:pPr>
              <w:widowControl/>
              <w:adjustRightInd w:val="0"/>
              <w:snapToGrid w:val="0"/>
              <w:jc w:val="center"/>
              <w:textAlignment w:val="baseline"/>
              <w:rPr>
                <w:rFonts w:ascii="Times New Roman" w:hAnsi="Times New Roman" w:eastAsia="仿宋_GB2312" w:cs="Times New Roman"/>
                <w:b/>
                <w:bCs/>
                <w:kern w:val="0"/>
                <w:sz w:val="18"/>
                <w:szCs w:val="18"/>
              </w:rPr>
            </w:pPr>
            <w:r>
              <w:rPr>
                <w:rFonts w:hint="eastAsia" w:ascii="Times New Roman" w:hAnsi="Times New Roman" w:eastAsia="仿宋_GB2312" w:cs="Times New Roman"/>
                <w:b/>
                <w:bCs/>
                <w:kern w:val="0"/>
                <w:sz w:val="18"/>
                <w:szCs w:val="18"/>
              </w:rPr>
              <w:t>合计学分</w:t>
            </w:r>
          </w:p>
        </w:tc>
        <w:tc>
          <w:tcPr>
            <w:tcW w:w="2341" w:type="dxa"/>
            <w:vMerge w:val="restart"/>
            <w:vAlign w:val="center"/>
          </w:tcPr>
          <w:p w14:paraId="70FA7725">
            <w:pPr>
              <w:widowControl/>
              <w:adjustRightInd w:val="0"/>
              <w:snapToGrid w:val="0"/>
              <w:jc w:val="center"/>
              <w:textAlignment w:val="baseline"/>
              <w:rPr>
                <w:rFonts w:ascii="Times New Roman" w:hAnsi="Times New Roman" w:eastAsia="仿宋_GB2312" w:cs="Times New Roman"/>
                <w:b/>
                <w:bCs/>
                <w:kern w:val="0"/>
                <w:sz w:val="18"/>
                <w:szCs w:val="18"/>
              </w:rPr>
            </w:pPr>
            <w:r>
              <w:rPr>
                <w:rFonts w:hint="eastAsia" w:ascii="Times New Roman" w:hAnsi="Times New Roman" w:eastAsia="仿宋_GB2312" w:cs="Times New Roman"/>
                <w:b/>
                <w:bCs/>
                <w:kern w:val="0"/>
                <w:sz w:val="18"/>
                <w:szCs w:val="18"/>
              </w:rPr>
              <w:t>备注</w:t>
            </w:r>
          </w:p>
        </w:tc>
      </w:tr>
      <w:tr w14:paraId="6FF66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5064" w:type="dxa"/>
            <w:gridSpan w:val="4"/>
            <w:vMerge w:val="continue"/>
            <w:vAlign w:val="center"/>
          </w:tcPr>
          <w:p w14:paraId="19EC6F58">
            <w:pPr>
              <w:widowControl/>
              <w:adjustRightInd w:val="0"/>
              <w:snapToGrid w:val="0"/>
              <w:jc w:val="center"/>
              <w:textAlignment w:val="baseline"/>
              <w:rPr>
                <w:kern w:val="0"/>
                <w:sz w:val="20"/>
                <w:szCs w:val="20"/>
              </w:rPr>
            </w:pPr>
          </w:p>
        </w:tc>
        <w:tc>
          <w:tcPr>
            <w:tcW w:w="1008" w:type="dxa"/>
            <w:vMerge w:val="continue"/>
            <w:vAlign w:val="center"/>
          </w:tcPr>
          <w:p w14:paraId="1E784C8D">
            <w:pPr>
              <w:widowControl/>
              <w:adjustRightInd w:val="0"/>
              <w:snapToGrid w:val="0"/>
              <w:jc w:val="center"/>
              <w:textAlignment w:val="baseline"/>
              <w:rPr>
                <w:kern w:val="0"/>
                <w:sz w:val="20"/>
                <w:szCs w:val="20"/>
              </w:rPr>
            </w:pPr>
          </w:p>
        </w:tc>
        <w:tc>
          <w:tcPr>
            <w:tcW w:w="2450" w:type="dxa"/>
            <w:vMerge w:val="continue"/>
            <w:vAlign w:val="center"/>
          </w:tcPr>
          <w:p w14:paraId="081D7EF0">
            <w:pPr>
              <w:widowControl/>
              <w:adjustRightInd w:val="0"/>
              <w:snapToGrid w:val="0"/>
              <w:jc w:val="center"/>
              <w:textAlignment w:val="baseline"/>
              <w:rPr>
                <w:kern w:val="0"/>
                <w:sz w:val="20"/>
                <w:szCs w:val="20"/>
              </w:rPr>
            </w:pPr>
          </w:p>
        </w:tc>
        <w:tc>
          <w:tcPr>
            <w:tcW w:w="1365" w:type="dxa"/>
            <w:vMerge w:val="continue"/>
            <w:vAlign w:val="center"/>
          </w:tcPr>
          <w:p w14:paraId="6E9B7C20">
            <w:pPr>
              <w:widowControl/>
              <w:adjustRightInd w:val="0"/>
              <w:snapToGrid w:val="0"/>
              <w:jc w:val="center"/>
              <w:textAlignment w:val="baseline"/>
              <w:rPr>
                <w:kern w:val="0"/>
                <w:sz w:val="20"/>
                <w:szCs w:val="20"/>
              </w:rPr>
            </w:pPr>
          </w:p>
        </w:tc>
        <w:tc>
          <w:tcPr>
            <w:tcW w:w="716" w:type="dxa"/>
            <w:vAlign w:val="center"/>
          </w:tcPr>
          <w:p w14:paraId="5DF5C7A4">
            <w:pPr>
              <w:widowControl/>
              <w:adjustRightInd w:val="0"/>
              <w:snapToGrid w:val="0"/>
              <w:jc w:val="center"/>
              <w:textAlignment w:val="baseline"/>
              <w:rPr>
                <w:rFonts w:ascii="Times New Roman" w:hAnsi="Times New Roman" w:eastAsia="仿宋_GB2312" w:cs="Times New Roman"/>
                <w:b/>
                <w:bCs/>
                <w:kern w:val="0"/>
                <w:sz w:val="18"/>
                <w:szCs w:val="18"/>
              </w:rPr>
            </w:pPr>
            <w:r>
              <w:rPr>
                <w:rFonts w:hint="eastAsia" w:ascii="Times New Roman" w:hAnsi="Times New Roman" w:eastAsia="仿宋_GB2312" w:cs="Times New Roman"/>
                <w:b/>
                <w:bCs/>
                <w:kern w:val="0"/>
                <w:sz w:val="18"/>
                <w:szCs w:val="18"/>
              </w:rPr>
              <w:t>理论</w:t>
            </w:r>
          </w:p>
        </w:tc>
        <w:tc>
          <w:tcPr>
            <w:tcW w:w="1372" w:type="dxa"/>
            <w:vAlign w:val="center"/>
          </w:tcPr>
          <w:p w14:paraId="38F8CDB3">
            <w:pPr>
              <w:widowControl/>
              <w:adjustRightInd w:val="0"/>
              <w:snapToGrid w:val="0"/>
              <w:jc w:val="center"/>
              <w:textAlignment w:val="baseline"/>
              <w:rPr>
                <w:rFonts w:ascii="Times New Roman" w:hAnsi="Times New Roman" w:eastAsia="仿宋_GB2312" w:cs="Times New Roman"/>
                <w:b/>
                <w:bCs/>
                <w:kern w:val="0"/>
                <w:sz w:val="18"/>
                <w:szCs w:val="18"/>
              </w:rPr>
            </w:pPr>
            <w:r>
              <w:rPr>
                <w:rFonts w:hint="eastAsia" w:ascii="Times New Roman" w:hAnsi="Times New Roman" w:eastAsia="仿宋_GB2312" w:cs="Times New Roman"/>
                <w:b/>
                <w:bCs/>
                <w:kern w:val="0"/>
                <w:sz w:val="18"/>
                <w:szCs w:val="18"/>
              </w:rPr>
              <w:t>实践/实验</w:t>
            </w:r>
          </w:p>
        </w:tc>
        <w:tc>
          <w:tcPr>
            <w:tcW w:w="985" w:type="dxa"/>
            <w:vMerge w:val="continue"/>
            <w:vAlign w:val="center"/>
          </w:tcPr>
          <w:p w14:paraId="3BF80DD1">
            <w:pPr>
              <w:widowControl/>
              <w:adjustRightInd w:val="0"/>
              <w:snapToGrid w:val="0"/>
              <w:jc w:val="center"/>
              <w:textAlignment w:val="baseline"/>
              <w:rPr>
                <w:kern w:val="0"/>
                <w:sz w:val="20"/>
                <w:szCs w:val="20"/>
              </w:rPr>
            </w:pPr>
          </w:p>
        </w:tc>
        <w:tc>
          <w:tcPr>
            <w:tcW w:w="2341" w:type="dxa"/>
            <w:vMerge w:val="continue"/>
            <w:vAlign w:val="center"/>
          </w:tcPr>
          <w:p w14:paraId="3636D0D6">
            <w:pPr>
              <w:widowControl/>
              <w:adjustRightInd w:val="0"/>
              <w:snapToGrid w:val="0"/>
              <w:jc w:val="center"/>
              <w:textAlignment w:val="baseline"/>
              <w:rPr>
                <w:kern w:val="0"/>
                <w:sz w:val="20"/>
                <w:szCs w:val="20"/>
              </w:rPr>
            </w:pPr>
          </w:p>
        </w:tc>
      </w:tr>
      <w:tr w14:paraId="30FD4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2" w:type="dxa"/>
            <w:vMerge w:val="restart"/>
            <w:vAlign w:val="center"/>
          </w:tcPr>
          <w:p w14:paraId="5AE4D7D9">
            <w:pPr>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通识必修课程</w:t>
            </w:r>
          </w:p>
        </w:tc>
        <w:tc>
          <w:tcPr>
            <w:tcW w:w="1180" w:type="dxa"/>
            <w:gridSpan w:val="2"/>
            <w:vMerge w:val="restart"/>
            <w:vAlign w:val="center"/>
          </w:tcPr>
          <w:p w14:paraId="18397D92">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思想政治理论课（含“四史”教育课程）</w:t>
            </w:r>
          </w:p>
        </w:tc>
        <w:tc>
          <w:tcPr>
            <w:tcW w:w="2802" w:type="dxa"/>
            <w:vAlign w:val="center"/>
          </w:tcPr>
          <w:p w14:paraId="7093066E">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思想道德与法治</w:t>
            </w:r>
          </w:p>
        </w:tc>
        <w:tc>
          <w:tcPr>
            <w:tcW w:w="1008" w:type="dxa"/>
            <w:vAlign w:val="center"/>
          </w:tcPr>
          <w:p w14:paraId="536A933C">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必修</w:t>
            </w:r>
          </w:p>
        </w:tc>
        <w:tc>
          <w:tcPr>
            <w:tcW w:w="2450" w:type="dxa"/>
            <w:vAlign w:val="center"/>
          </w:tcPr>
          <w:p w14:paraId="3A9F4694">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3</w:t>
            </w:r>
          </w:p>
        </w:tc>
        <w:tc>
          <w:tcPr>
            <w:tcW w:w="1365" w:type="dxa"/>
            <w:vAlign w:val="center"/>
          </w:tcPr>
          <w:p w14:paraId="0B63772F">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48</w:t>
            </w:r>
          </w:p>
        </w:tc>
        <w:tc>
          <w:tcPr>
            <w:tcW w:w="716" w:type="dxa"/>
            <w:vAlign w:val="center"/>
          </w:tcPr>
          <w:p w14:paraId="01DFEA45">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40</w:t>
            </w:r>
          </w:p>
        </w:tc>
        <w:tc>
          <w:tcPr>
            <w:tcW w:w="1372" w:type="dxa"/>
            <w:vAlign w:val="center"/>
          </w:tcPr>
          <w:p w14:paraId="062B0248">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8</w:t>
            </w:r>
          </w:p>
        </w:tc>
        <w:tc>
          <w:tcPr>
            <w:tcW w:w="985" w:type="dxa"/>
            <w:vMerge w:val="restart"/>
            <w:vAlign w:val="center"/>
          </w:tcPr>
          <w:p w14:paraId="3B0333E3">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21</w:t>
            </w:r>
          </w:p>
        </w:tc>
        <w:tc>
          <w:tcPr>
            <w:tcW w:w="2341" w:type="dxa"/>
            <w:vAlign w:val="center"/>
          </w:tcPr>
          <w:p w14:paraId="04EA70FD">
            <w:pPr>
              <w:widowControl/>
              <w:adjustRightInd w:val="0"/>
              <w:snapToGrid w:val="0"/>
              <w:jc w:val="center"/>
              <w:textAlignment w:val="baseline"/>
              <w:rPr>
                <w:rFonts w:ascii="Times New Roman" w:hAnsi="Times New Roman" w:eastAsia="仿宋_GB2312" w:cs="Times New Roman"/>
                <w:kern w:val="0"/>
                <w:sz w:val="18"/>
                <w:szCs w:val="18"/>
              </w:rPr>
            </w:pPr>
          </w:p>
        </w:tc>
      </w:tr>
      <w:tr w14:paraId="26CF0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1082" w:type="dxa"/>
            <w:vMerge w:val="continue"/>
            <w:vAlign w:val="center"/>
          </w:tcPr>
          <w:p w14:paraId="7EF952DE">
            <w:pPr>
              <w:widowControl/>
              <w:adjustRightInd w:val="0"/>
              <w:snapToGrid w:val="0"/>
              <w:textAlignment w:val="baseline"/>
              <w:rPr>
                <w:kern w:val="0"/>
                <w:sz w:val="20"/>
                <w:szCs w:val="20"/>
              </w:rPr>
            </w:pPr>
          </w:p>
        </w:tc>
        <w:tc>
          <w:tcPr>
            <w:tcW w:w="1180" w:type="dxa"/>
            <w:gridSpan w:val="2"/>
            <w:vMerge w:val="continue"/>
            <w:vAlign w:val="center"/>
          </w:tcPr>
          <w:p w14:paraId="3DED1405">
            <w:pPr>
              <w:widowControl/>
              <w:adjustRightInd w:val="0"/>
              <w:snapToGrid w:val="0"/>
              <w:textAlignment w:val="baseline"/>
              <w:rPr>
                <w:kern w:val="0"/>
                <w:sz w:val="20"/>
                <w:szCs w:val="20"/>
              </w:rPr>
            </w:pPr>
          </w:p>
        </w:tc>
        <w:tc>
          <w:tcPr>
            <w:tcW w:w="2802" w:type="dxa"/>
            <w:vAlign w:val="center"/>
          </w:tcPr>
          <w:p w14:paraId="4B25E9F1">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马克思主义基本原理</w:t>
            </w:r>
          </w:p>
        </w:tc>
        <w:tc>
          <w:tcPr>
            <w:tcW w:w="1008" w:type="dxa"/>
            <w:vAlign w:val="center"/>
          </w:tcPr>
          <w:p w14:paraId="088CB27F">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必修</w:t>
            </w:r>
          </w:p>
        </w:tc>
        <w:tc>
          <w:tcPr>
            <w:tcW w:w="2450" w:type="dxa"/>
            <w:vAlign w:val="center"/>
          </w:tcPr>
          <w:p w14:paraId="18A873DA">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3</w:t>
            </w:r>
          </w:p>
        </w:tc>
        <w:tc>
          <w:tcPr>
            <w:tcW w:w="1365" w:type="dxa"/>
            <w:vAlign w:val="center"/>
          </w:tcPr>
          <w:p w14:paraId="11713123">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48</w:t>
            </w:r>
          </w:p>
        </w:tc>
        <w:tc>
          <w:tcPr>
            <w:tcW w:w="716" w:type="dxa"/>
            <w:vAlign w:val="center"/>
          </w:tcPr>
          <w:p w14:paraId="3E76D55F">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40</w:t>
            </w:r>
          </w:p>
        </w:tc>
        <w:tc>
          <w:tcPr>
            <w:tcW w:w="1372" w:type="dxa"/>
            <w:vAlign w:val="center"/>
          </w:tcPr>
          <w:p w14:paraId="6FE46631">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8</w:t>
            </w:r>
          </w:p>
        </w:tc>
        <w:tc>
          <w:tcPr>
            <w:tcW w:w="985" w:type="dxa"/>
            <w:vMerge w:val="continue"/>
            <w:vAlign w:val="center"/>
          </w:tcPr>
          <w:p w14:paraId="283146FC">
            <w:pPr>
              <w:widowControl/>
              <w:adjustRightInd w:val="0"/>
              <w:snapToGrid w:val="0"/>
              <w:jc w:val="center"/>
              <w:textAlignment w:val="baseline"/>
              <w:rPr>
                <w:rFonts w:ascii="Times New Roman" w:hAnsi="Times New Roman" w:eastAsia="仿宋_GB2312" w:cs="Times New Roman"/>
                <w:kern w:val="0"/>
                <w:sz w:val="18"/>
                <w:szCs w:val="18"/>
              </w:rPr>
            </w:pPr>
          </w:p>
        </w:tc>
        <w:tc>
          <w:tcPr>
            <w:tcW w:w="2341" w:type="dxa"/>
            <w:vAlign w:val="center"/>
          </w:tcPr>
          <w:p w14:paraId="057CFBA8">
            <w:pPr>
              <w:widowControl/>
              <w:adjustRightInd w:val="0"/>
              <w:snapToGrid w:val="0"/>
              <w:jc w:val="center"/>
              <w:textAlignment w:val="baseline"/>
              <w:rPr>
                <w:rFonts w:ascii="Times New Roman" w:hAnsi="Times New Roman" w:eastAsia="仿宋_GB2312" w:cs="Times New Roman"/>
                <w:kern w:val="0"/>
                <w:sz w:val="18"/>
                <w:szCs w:val="18"/>
              </w:rPr>
            </w:pPr>
          </w:p>
        </w:tc>
      </w:tr>
      <w:tr w14:paraId="2AE55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1082" w:type="dxa"/>
            <w:vMerge w:val="continue"/>
            <w:vAlign w:val="center"/>
          </w:tcPr>
          <w:p w14:paraId="6E84B790">
            <w:pPr>
              <w:widowControl/>
              <w:adjustRightInd w:val="0"/>
              <w:snapToGrid w:val="0"/>
              <w:textAlignment w:val="baseline"/>
              <w:rPr>
                <w:rFonts w:ascii="Times New Roman" w:hAnsi="Times New Roman" w:eastAsia="仿宋_GB2312" w:cs="Times New Roman"/>
                <w:kern w:val="0"/>
                <w:sz w:val="18"/>
                <w:szCs w:val="18"/>
              </w:rPr>
            </w:pPr>
          </w:p>
        </w:tc>
        <w:tc>
          <w:tcPr>
            <w:tcW w:w="1180" w:type="dxa"/>
            <w:gridSpan w:val="2"/>
            <w:vMerge w:val="continue"/>
            <w:vAlign w:val="center"/>
          </w:tcPr>
          <w:p w14:paraId="748301F3">
            <w:pPr>
              <w:widowControl/>
              <w:adjustRightInd w:val="0"/>
              <w:snapToGrid w:val="0"/>
              <w:textAlignment w:val="baseline"/>
              <w:rPr>
                <w:rFonts w:ascii="Times New Roman" w:hAnsi="Times New Roman" w:eastAsia="仿宋_GB2312" w:cs="Times New Roman"/>
                <w:kern w:val="0"/>
                <w:sz w:val="18"/>
                <w:szCs w:val="18"/>
              </w:rPr>
            </w:pPr>
          </w:p>
        </w:tc>
        <w:tc>
          <w:tcPr>
            <w:tcW w:w="2802" w:type="dxa"/>
            <w:vAlign w:val="center"/>
          </w:tcPr>
          <w:p w14:paraId="60EEC42E">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毛泽东思想和中国特色社会主义理论体系概论</w:t>
            </w:r>
          </w:p>
        </w:tc>
        <w:tc>
          <w:tcPr>
            <w:tcW w:w="1008" w:type="dxa"/>
            <w:vAlign w:val="center"/>
          </w:tcPr>
          <w:p w14:paraId="42E9111F">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必修</w:t>
            </w:r>
          </w:p>
        </w:tc>
        <w:tc>
          <w:tcPr>
            <w:tcW w:w="2450" w:type="dxa"/>
            <w:vAlign w:val="center"/>
          </w:tcPr>
          <w:p w14:paraId="0242A822">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3</w:t>
            </w:r>
          </w:p>
        </w:tc>
        <w:tc>
          <w:tcPr>
            <w:tcW w:w="1365" w:type="dxa"/>
            <w:vAlign w:val="center"/>
          </w:tcPr>
          <w:p w14:paraId="5238D9F8">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48</w:t>
            </w:r>
          </w:p>
        </w:tc>
        <w:tc>
          <w:tcPr>
            <w:tcW w:w="716" w:type="dxa"/>
            <w:vAlign w:val="center"/>
          </w:tcPr>
          <w:p w14:paraId="6A0EF315">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40</w:t>
            </w:r>
          </w:p>
        </w:tc>
        <w:tc>
          <w:tcPr>
            <w:tcW w:w="1372" w:type="dxa"/>
            <w:vAlign w:val="center"/>
          </w:tcPr>
          <w:p w14:paraId="5A90645D">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8</w:t>
            </w:r>
          </w:p>
        </w:tc>
        <w:tc>
          <w:tcPr>
            <w:tcW w:w="985" w:type="dxa"/>
            <w:vMerge w:val="continue"/>
            <w:vAlign w:val="center"/>
          </w:tcPr>
          <w:p w14:paraId="706727A9">
            <w:pPr>
              <w:widowControl/>
              <w:adjustRightInd w:val="0"/>
              <w:snapToGrid w:val="0"/>
              <w:jc w:val="center"/>
              <w:textAlignment w:val="baseline"/>
              <w:rPr>
                <w:rFonts w:ascii="Times New Roman" w:hAnsi="Times New Roman" w:eastAsia="仿宋_GB2312" w:cs="Times New Roman"/>
                <w:kern w:val="0"/>
                <w:sz w:val="18"/>
                <w:szCs w:val="18"/>
              </w:rPr>
            </w:pPr>
          </w:p>
        </w:tc>
        <w:tc>
          <w:tcPr>
            <w:tcW w:w="2341" w:type="dxa"/>
            <w:vAlign w:val="center"/>
          </w:tcPr>
          <w:p w14:paraId="40698378">
            <w:pPr>
              <w:widowControl/>
              <w:adjustRightInd w:val="0"/>
              <w:snapToGrid w:val="0"/>
              <w:jc w:val="center"/>
              <w:textAlignment w:val="baseline"/>
              <w:rPr>
                <w:rFonts w:ascii="Times New Roman" w:hAnsi="Times New Roman" w:eastAsia="仿宋_GB2312" w:cs="Times New Roman"/>
                <w:kern w:val="0"/>
                <w:sz w:val="18"/>
                <w:szCs w:val="18"/>
              </w:rPr>
            </w:pPr>
          </w:p>
        </w:tc>
      </w:tr>
      <w:tr w14:paraId="0E10B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1082" w:type="dxa"/>
            <w:vMerge w:val="continue"/>
            <w:vAlign w:val="center"/>
          </w:tcPr>
          <w:p w14:paraId="3C27CAE5">
            <w:pPr>
              <w:widowControl/>
              <w:adjustRightInd w:val="0"/>
              <w:snapToGrid w:val="0"/>
              <w:textAlignment w:val="baseline"/>
              <w:rPr>
                <w:rFonts w:ascii="Times New Roman" w:hAnsi="Times New Roman" w:eastAsia="仿宋_GB2312" w:cs="Times New Roman"/>
                <w:kern w:val="0"/>
                <w:sz w:val="18"/>
                <w:szCs w:val="18"/>
              </w:rPr>
            </w:pPr>
          </w:p>
        </w:tc>
        <w:tc>
          <w:tcPr>
            <w:tcW w:w="1180" w:type="dxa"/>
            <w:gridSpan w:val="2"/>
            <w:vMerge w:val="continue"/>
            <w:vAlign w:val="center"/>
          </w:tcPr>
          <w:p w14:paraId="5D9F99C4">
            <w:pPr>
              <w:widowControl/>
              <w:adjustRightInd w:val="0"/>
              <w:snapToGrid w:val="0"/>
              <w:textAlignment w:val="baseline"/>
              <w:rPr>
                <w:rFonts w:ascii="Times New Roman" w:hAnsi="Times New Roman" w:eastAsia="仿宋_GB2312" w:cs="Times New Roman"/>
                <w:kern w:val="0"/>
                <w:sz w:val="18"/>
                <w:szCs w:val="18"/>
              </w:rPr>
            </w:pPr>
          </w:p>
        </w:tc>
        <w:tc>
          <w:tcPr>
            <w:tcW w:w="2802" w:type="dxa"/>
            <w:vAlign w:val="center"/>
          </w:tcPr>
          <w:p w14:paraId="4EDAE798">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中国近现代史纲要</w:t>
            </w:r>
          </w:p>
        </w:tc>
        <w:tc>
          <w:tcPr>
            <w:tcW w:w="1008" w:type="dxa"/>
            <w:vAlign w:val="center"/>
          </w:tcPr>
          <w:p w14:paraId="3EF38191">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必修</w:t>
            </w:r>
          </w:p>
        </w:tc>
        <w:tc>
          <w:tcPr>
            <w:tcW w:w="2450" w:type="dxa"/>
            <w:vAlign w:val="center"/>
          </w:tcPr>
          <w:p w14:paraId="1EBE7F3B">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3</w:t>
            </w:r>
          </w:p>
        </w:tc>
        <w:tc>
          <w:tcPr>
            <w:tcW w:w="1365" w:type="dxa"/>
            <w:vAlign w:val="center"/>
          </w:tcPr>
          <w:p w14:paraId="0D23AEF6">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48</w:t>
            </w:r>
          </w:p>
        </w:tc>
        <w:tc>
          <w:tcPr>
            <w:tcW w:w="716" w:type="dxa"/>
            <w:vAlign w:val="center"/>
          </w:tcPr>
          <w:p w14:paraId="2CFBD382">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40</w:t>
            </w:r>
          </w:p>
        </w:tc>
        <w:tc>
          <w:tcPr>
            <w:tcW w:w="1372" w:type="dxa"/>
            <w:vAlign w:val="center"/>
          </w:tcPr>
          <w:p w14:paraId="53EDE849">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8</w:t>
            </w:r>
          </w:p>
        </w:tc>
        <w:tc>
          <w:tcPr>
            <w:tcW w:w="985" w:type="dxa"/>
            <w:vMerge w:val="continue"/>
            <w:vAlign w:val="center"/>
          </w:tcPr>
          <w:p w14:paraId="68F50BFD">
            <w:pPr>
              <w:widowControl/>
              <w:adjustRightInd w:val="0"/>
              <w:snapToGrid w:val="0"/>
              <w:jc w:val="center"/>
              <w:textAlignment w:val="baseline"/>
              <w:rPr>
                <w:rFonts w:ascii="Times New Roman" w:hAnsi="Times New Roman" w:eastAsia="仿宋_GB2312" w:cs="Times New Roman"/>
                <w:kern w:val="0"/>
                <w:sz w:val="18"/>
                <w:szCs w:val="18"/>
              </w:rPr>
            </w:pPr>
          </w:p>
        </w:tc>
        <w:tc>
          <w:tcPr>
            <w:tcW w:w="2341" w:type="dxa"/>
            <w:vAlign w:val="center"/>
          </w:tcPr>
          <w:p w14:paraId="1BD9D017">
            <w:pPr>
              <w:widowControl/>
              <w:adjustRightInd w:val="0"/>
              <w:snapToGrid w:val="0"/>
              <w:jc w:val="center"/>
              <w:textAlignment w:val="baseline"/>
              <w:rPr>
                <w:rFonts w:ascii="Times New Roman" w:hAnsi="Times New Roman" w:eastAsia="仿宋_GB2312" w:cs="Times New Roman"/>
                <w:kern w:val="0"/>
                <w:sz w:val="18"/>
                <w:szCs w:val="18"/>
              </w:rPr>
            </w:pPr>
          </w:p>
        </w:tc>
      </w:tr>
      <w:tr w14:paraId="26EC3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1082" w:type="dxa"/>
            <w:vMerge w:val="continue"/>
            <w:vAlign w:val="center"/>
          </w:tcPr>
          <w:p w14:paraId="32CBD62A">
            <w:pPr>
              <w:widowControl/>
              <w:adjustRightInd w:val="0"/>
              <w:snapToGrid w:val="0"/>
              <w:textAlignment w:val="baseline"/>
              <w:rPr>
                <w:rFonts w:ascii="Times New Roman" w:hAnsi="Times New Roman" w:eastAsia="仿宋_GB2312" w:cs="Times New Roman"/>
                <w:kern w:val="0"/>
                <w:sz w:val="18"/>
                <w:szCs w:val="18"/>
              </w:rPr>
            </w:pPr>
          </w:p>
        </w:tc>
        <w:tc>
          <w:tcPr>
            <w:tcW w:w="1180" w:type="dxa"/>
            <w:gridSpan w:val="2"/>
            <w:vMerge w:val="continue"/>
            <w:vAlign w:val="center"/>
          </w:tcPr>
          <w:p w14:paraId="50E3CD71">
            <w:pPr>
              <w:widowControl/>
              <w:adjustRightInd w:val="0"/>
              <w:snapToGrid w:val="0"/>
              <w:textAlignment w:val="baseline"/>
              <w:rPr>
                <w:rFonts w:ascii="Times New Roman" w:hAnsi="Times New Roman" w:eastAsia="仿宋_GB2312" w:cs="Times New Roman"/>
                <w:kern w:val="0"/>
                <w:sz w:val="18"/>
                <w:szCs w:val="18"/>
              </w:rPr>
            </w:pPr>
          </w:p>
        </w:tc>
        <w:tc>
          <w:tcPr>
            <w:tcW w:w="2802" w:type="dxa"/>
            <w:vAlign w:val="center"/>
          </w:tcPr>
          <w:p w14:paraId="4E4D4D21">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习近平新时代中国特色社会主义思想概论</w:t>
            </w:r>
          </w:p>
        </w:tc>
        <w:tc>
          <w:tcPr>
            <w:tcW w:w="1008" w:type="dxa"/>
            <w:vAlign w:val="center"/>
          </w:tcPr>
          <w:p w14:paraId="0694C61B">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必修</w:t>
            </w:r>
          </w:p>
        </w:tc>
        <w:tc>
          <w:tcPr>
            <w:tcW w:w="2450" w:type="dxa"/>
            <w:vAlign w:val="center"/>
          </w:tcPr>
          <w:p w14:paraId="1480A87E">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3</w:t>
            </w:r>
          </w:p>
        </w:tc>
        <w:tc>
          <w:tcPr>
            <w:tcW w:w="1365" w:type="dxa"/>
            <w:vAlign w:val="center"/>
          </w:tcPr>
          <w:p w14:paraId="26CCA378">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48</w:t>
            </w:r>
          </w:p>
        </w:tc>
        <w:tc>
          <w:tcPr>
            <w:tcW w:w="716" w:type="dxa"/>
            <w:vAlign w:val="center"/>
          </w:tcPr>
          <w:p w14:paraId="13A80731">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40</w:t>
            </w:r>
          </w:p>
        </w:tc>
        <w:tc>
          <w:tcPr>
            <w:tcW w:w="1372" w:type="dxa"/>
            <w:vAlign w:val="center"/>
          </w:tcPr>
          <w:p w14:paraId="3028990D">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8</w:t>
            </w:r>
          </w:p>
        </w:tc>
        <w:tc>
          <w:tcPr>
            <w:tcW w:w="985" w:type="dxa"/>
            <w:vMerge w:val="continue"/>
            <w:vAlign w:val="center"/>
          </w:tcPr>
          <w:p w14:paraId="20844EAF">
            <w:pPr>
              <w:widowControl/>
              <w:adjustRightInd w:val="0"/>
              <w:snapToGrid w:val="0"/>
              <w:jc w:val="center"/>
              <w:textAlignment w:val="baseline"/>
              <w:rPr>
                <w:rFonts w:ascii="Times New Roman" w:hAnsi="Times New Roman" w:eastAsia="仿宋_GB2312" w:cs="Times New Roman"/>
                <w:kern w:val="0"/>
                <w:sz w:val="18"/>
                <w:szCs w:val="18"/>
              </w:rPr>
            </w:pPr>
          </w:p>
        </w:tc>
        <w:tc>
          <w:tcPr>
            <w:tcW w:w="2341" w:type="dxa"/>
            <w:vAlign w:val="center"/>
          </w:tcPr>
          <w:p w14:paraId="0ECB4394">
            <w:pPr>
              <w:widowControl/>
              <w:adjustRightInd w:val="0"/>
              <w:snapToGrid w:val="0"/>
              <w:jc w:val="center"/>
              <w:textAlignment w:val="baseline"/>
              <w:rPr>
                <w:rFonts w:ascii="Times New Roman" w:hAnsi="Times New Roman" w:eastAsia="仿宋_GB2312" w:cs="Times New Roman"/>
                <w:kern w:val="0"/>
                <w:sz w:val="18"/>
                <w:szCs w:val="18"/>
              </w:rPr>
            </w:pPr>
          </w:p>
        </w:tc>
      </w:tr>
      <w:tr w14:paraId="1BF35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082" w:type="dxa"/>
            <w:vMerge w:val="continue"/>
            <w:vAlign w:val="center"/>
          </w:tcPr>
          <w:p w14:paraId="4F8CB051">
            <w:pPr>
              <w:widowControl/>
              <w:adjustRightInd w:val="0"/>
              <w:snapToGrid w:val="0"/>
              <w:textAlignment w:val="baseline"/>
              <w:rPr>
                <w:rFonts w:ascii="Times New Roman" w:hAnsi="Times New Roman" w:eastAsia="仿宋_GB2312" w:cs="Times New Roman"/>
                <w:kern w:val="0"/>
                <w:sz w:val="18"/>
                <w:szCs w:val="18"/>
              </w:rPr>
            </w:pPr>
          </w:p>
        </w:tc>
        <w:tc>
          <w:tcPr>
            <w:tcW w:w="1180" w:type="dxa"/>
            <w:gridSpan w:val="2"/>
            <w:vMerge w:val="continue"/>
            <w:vAlign w:val="center"/>
          </w:tcPr>
          <w:p w14:paraId="6354E446">
            <w:pPr>
              <w:widowControl/>
              <w:adjustRightInd w:val="0"/>
              <w:snapToGrid w:val="0"/>
              <w:textAlignment w:val="baseline"/>
              <w:rPr>
                <w:rFonts w:ascii="Times New Roman" w:hAnsi="Times New Roman" w:eastAsia="仿宋_GB2312" w:cs="Times New Roman"/>
                <w:kern w:val="0"/>
                <w:sz w:val="18"/>
                <w:szCs w:val="18"/>
              </w:rPr>
            </w:pPr>
          </w:p>
        </w:tc>
        <w:tc>
          <w:tcPr>
            <w:tcW w:w="2802" w:type="dxa"/>
            <w:vAlign w:val="center"/>
          </w:tcPr>
          <w:p w14:paraId="4AC62AE5">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形势与政策1-8</w:t>
            </w:r>
          </w:p>
        </w:tc>
        <w:tc>
          <w:tcPr>
            <w:tcW w:w="1008" w:type="dxa"/>
            <w:vAlign w:val="center"/>
          </w:tcPr>
          <w:p w14:paraId="2F686863">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必修</w:t>
            </w:r>
          </w:p>
        </w:tc>
        <w:tc>
          <w:tcPr>
            <w:tcW w:w="2450" w:type="dxa"/>
            <w:vAlign w:val="center"/>
          </w:tcPr>
          <w:p w14:paraId="53796598">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2</w:t>
            </w:r>
          </w:p>
        </w:tc>
        <w:tc>
          <w:tcPr>
            <w:tcW w:w="1365" w:type="dxa"/>
            <w:vAlign w:val="center"/>
          </w:tcPr>
          <w:p w14:paraId="733B6AEE">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64</w:t>
            </w:r>
          </w:p>
        </w:tc>
        <w:tc>
          <w:tcPr>
            <w:tcW w:w="716" w:type="dxa"/>
            <w:vAlign w:val="center"/>
          </w:tcPr>
          <w:p w14:paraId="4982302F">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56</w:t>
            </w:r>
          </w:p>
        </w:tc>
        <w:tc>
          <w:tcPr>
            <w:tcW w:w="1372" w:type="dxa"/>
            <w:vAlign w:val="center"/>
          </w:tcPr>
          <w:p w14:paraId="227F6181">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8</w:t>
            </w:r>
          </w:p>
        </w:tc>
        <w:tc>
          <w:tcPr>
            <w:tcW w:w="985" w:type="dxa"/>
            <w:vMerge w:val="continue"/>
            <w:vAlign w:val="center"/>
          </w:tcPr>
          <w:p w14:paraId="0BCC50F5">
            <w:pPr>
              <w:widowControl/>
              <w:adjustRightInd w:val="0"/>
              <w:snapToGrid w:val="0"/>
              <w:jc w:val="center"/>
              <w:textAlignment w:val="baseline"/>
              <w:rPr>
                <w:rFonts w:ascii="Times New Roman" w:hAnsi="Times New Roman" w:eastAsia="仿宋_GB2312" w:cs="Times New Roman"/>
                <w:kern w:val="0"/>
                <w:sz w:val="18"/>
                <w:szCs w:val="18"/>
              </w:rPr>
            </w:pPr>
          </w:p>
        </w:tc>
        <w:tc>
          <w:tcPr>
            <w:tcW w:w="2341" w:type="dxa"/>
            <w:vAlign w:val="center"/>
          </w:tcPr>
          <w:p w14:paraId="384A783C">
            <w:pPr>
              <w:widowControl/>
              <w:adjustRightInd w:val="0"/>
              <w:snapToGrid w:val="0"/>
              <w:jc w:val="center"/>
              <w:textAlignment w:val="baseline"/>
              <w:rPr>
                <w:rFonts w:ascii="Times New Roman" w:hAnsi="Times New Roman" w:eastAsia="仿宋_GB2312" w:cs="Times New Roman"/>
                <w:kern w:val="0"/>
                <w:sz w:val="18"/>
                <w:szCs w:val="18"/>
              </w:rPr>
            </w:pPr>
          </w:p>
        </w:tc>
      </w:tr>
      <w:tr w14:paraId="46F71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082" w:type="dxa"/>
            <w:vMerge w:val="continue"/>
            <w:vAlign w:val="center"/>
          </w:tcPr>
          <w:p w14:paraId="61401DBA">
            <w:pPr>
              <w:widowControl/>
              <w:adjustRightInd w:val="0"/>
              <w:snapToGrid w:val="0"/>
              <w:textAlignment w:val="baseline"/>
              <w:rPr>
                <w:rFonts w:ascii="Times New Roman" w:hAnsi="Times New Roman" w:eastAsia="仿宋_GB2312" w:cs="Times New Roman"/>
                <w:kern w:val="0"/>
                <w:sz w:val="18"/>
                <w:szCs w:val="18"/>
              </w:rPr>
            </w:pPr>
          </w:p>
        </w:tc>
        <w:tc>
          <w:tcPr>
            <w:tcW w:w="1180" w:type="dxa"/>
            <w:gridSpan w:val="2"/>
            <w:vMerge w:val="continue"/>
            <w:vAlign w:val="center"/>
          </w:tcPr>
          <w:p w14:paraId="73C151EB">
            <w:pPr>
              <w:widowControl/>
              <w:adjustRightInd w:val="0"/>
              <w:snapToGrid w:val="0"/>
              <w:textAlignment w:val="baseline"/>
              <w:rPr>
                <w:rFonts w:ascii="Times New Roman" w:hAnsi="Times New Roman" w:eastAsia="仿宋_GB2312" w:cs="Times New Roman"/>
                <w:kern w:val="0"/>
                <w:sz w:val="18"/>
                <w:szCs w:val="18"/>
              </w:rPr>
            </w:pPr>
          </w:p>
        </w:tc>
        <w:tc>
          <w:tcPr>
            <w:tcW w:w="2802" w:type="dxa"/>
            <w:shd w:val="clear" w:color="auto" w:fill="auto"/>
            <w:vAlign w:val="center"/>
          </w:tcPr>
          <w:p w14:paraId="5A708D0B">
            <w:pPr>
              <w:widowControl/>
              <w:adjustRightInd w:val="0"/>
              <w:snapToGrid w:val="0"/>
              <w:textAlignment w:val="baseline"/>
              <w:rPr>
                <w:rFonts w:ascii="Times New Roman" w:hAnsi="Times New Roman" w:eastAsia="仿宋_GB2312" w:cs="Times New Roman"/>
                <w:kern w:val="0"/>
                <w:sz w:val="18"/>
                <w:szCs w:val="18"/>
                <w:highlight w:val="none"/>
              </w:rPr>
            </w:pPr>
            <w:r>
              <w:rPr>
                <w:rFonts w:hint="eastAsia" w:ascii="Times New Roman" w:hAnsi="Times New Roman" w:eastAsia="仿宋_GB2312" w:cs="Times New Roman"/>
                <w:kern w:val="0"/>
                <w:sz w:val="18"/>
                <w:szCs w:val="18"/>
                <w:highlight w:val="none"/>
              </w:rPr>
              <w:t>国家安全教育</w:t>
            </w:r>
          </w:p>
        </w:tc>
        <w:tc>
          <w:tcPr>
            <w:tcW w:w="1008" w:type="dxa"/>
            <w:shd w:val="clear" w:color="auto" w:fill="auto"/>
            <w:vAlign w:val="center"/>
          </w:tcPr>
          <w:p w14:paraId="2ADFD5C2">
            <w:pPr>
              <w:widowControl/>
              <w:adjustRightInd w:val="0"/>
              <w:snapToGrid w:val="0"/>
              <w:jc w:val="center"/>
              <w:textAlignment w:val="baseline"/>
              <w:rPr>
                <w:rFonts w:ascii="Times New Roman" w:hAnsi="Times New Roman" w:eastAsia="仿宋_GB2312" w:cs="Times New Roman"/>
                <w:kern w:val="0"/>
                <w:sz w:val="18"/>
                <w:szCs w:val="18"/>
                <w:highlight w:val="none"/>
              </w:rPr>
            </w:pPr>
            <w:r>
              <w:rPr>
                <w:rFonts w:hint="eastAsia" w:ascii="Times New Roman" w:hAnsi="Times New Roman" w:eastAsia="仿宋_GB2312" w:cs="Times New Roman"/>
                <w:kern w:val="0"/>
                <w:sz w:val="18"/>
                <w:szCs w:val="18"/>
                <w:highlight w:val="none"/>
              </w:rPr>
              <w:t>必修</w:t>
            </w:r>
          </w:p>
        </w:tc>
        <w:tc>
          <w:tcPr>
            <w:tcW w:w="2450" w:type="dxa"/>
            <w:shd w:val="clear" w:color="auto" w:fill="auto"/>
            <w:vAlign w:val="center"/>
          </w:tcPr>
          <w:p w14:paraId="6818497E">
            <w:pPr>
              <w:widowControl/>
              <w:adjustRightInd w:val="0"/>
              <w:snapToGrid w:val="0"/>
              <w:jc w:val="center"/>
              <w:textAlignment w:val="baseline"/>
              <w:rPr>
                <w:rFonts w:ascii="Times New Roman" w:hAnsi="Times New Roman" w:eastAsia="仿宋_GB2312" w:cs="Times New Roman"/>
                <w:color w:val="auto"/>
                <w:kern w:val="0"/>
                <w:sz w:val="18"/>
                <w:szCs w:val="18"/>
                <w:highlight w:val="none"/>
              </w:rPr>
            </w:pPr>
            <w:r>
              <w:rPr>
                <w:rFonts w:ascii="Times New Roman" w:hAnsi="Times New Roman" w:eastAsia="仿宋_GB2312" w:cs="Times New Roman"/>
                <w:color w:val="auto"/>
                <w:kern w:val="0"/>
                <w:sz w:val="18"/>
                <w:szCs w:val="18"/>
                <w:highlight w:val="none"/>
              </w:rPr>
              <w:t>1</w:t>
            </w:r>
          </w:p>
        </w:tc>
        <w:tc>
          <w:tcPr>
            <w:tcW w:w="1365" w:type="dxa"/>
            <w:shd w:val="clear" w:color="auto" w:fill="auto"/>
            <w:vAlign w:val="center"/>
          </w:tcPr>
          <w:p w14:paraId="06C854B2">
            <w:pPr>
              <w:widowControl/>
              <w:adjustRightInd w:val="0"/>
              <w:snapToGrid w:val="0"/>
              <w:jc w:val="center"/>
              <w:textAlignment w:val="baseline"/>
              <w:rPr>
                <w:rFonts w:ascii="Times New Roman" w:hAnsi="Times New Roman" w:eastAsia="仿宋_GB2312" w:cs="Times New Roman"/>
                <w:kern w:val="0"/>
                <w:sz w:val="18"/>
                <w:szCs w:val="18"/>
                <w:highlight w:val="none"/>
              </w:rPr>
            </w:pPr>
            <w:r>
              <w:rPr>
                <w:rFonts w:ascii="Times New Roman" w:hAnsi="Times New Roman" w:eastAsia="仿宋_GB2312" w:cs="Times New Roman"/>
                <w:kern w:val="0"/>
                <w:sz w:val="18"/>
                <w:szCs w:val="18"/>
                <w:highlight w:val="none"/>
              </w:rPr>
              <w:t>16</w:t>
            </w:r>
          </w:p>
        </w:tc>
        <w:tc>
          <w:tcPr>
            <w:tcW w:w="716" w:type="dxa"/>
            <w:shd w:val="clear" w:color="auto" w:fill="auto"/>
            <w:vAlign w:val="center"/>
          </w:tcPr>
          <w:p w14:paraId="4E65F60C">
            <w:pPr>
              <w:widowControl/>
              <w:adjustRightInd w:val="0"/>
              <w:snapToGrid w:val="0"/>
              <w:jc w:val="center"/>
              <w:textAlignment w:val="baseline"/>
              <w:rPr>
                <w:rFonts w:ascii="Times New Roman" w:hAnsi="Times New Roman" w:eastAsia="仿宋_GB2312" w:cs="Times New Roman"/>
                <w:kern w:val="0"/>
                <w:sz w:val="18"/>
                <w:szCs w:val="18"/>
                <w:highlight w:val="none"/>
              </w:rPr>
            </w:pPr>
            <w:r>
              <w:rPr>
                <w:rFonts w:ascii="Times New Roman" w:hAnsi="Times New Roman" w:eastAsia="仿宋_GB2312" w:cs="Times New Roman"/>
                <w:kern w:val="0"/>
                <w:sz w:val="18"/>
                <w:szCs w:val="18"/>
                <w:highlight w:val="none"/>
              </w:rPr>
              <w:t>12</w:t>
            </w:r>
          </w:p>
        </w:tc>
        <w:tc>
          <w:tcPr>
            <w:tcW w:w="1372" w:type="dxa"/>
            <w:shd w:val="clear" w:color="auto" w:fill="auto"/>
            <w:vAlign w:val="center"/>
          </w:tcPr>
          <w:p w14:paraId="389D0BD8">
            <w:pPr>
              <w:widowControl/>
              <w:adjustRightInd w:val="0"/>
              <w:snapToGrid w:val="0"/>
              <w:jc w:val="center"/>
              <w:textAlignment w:val="baseline"/>
              <w:rPr>
                <w:rFonts w:ascii="Times New Roman" w:hAnsi="Times New Roman" w:eastAsia="仿宋_GB2312" w:cs="Times New Roman"/>
                <w:kern w:val="0"/>
                <w:sz w:val="18"/>
                <w:szCs w:val="18"/>
                <w:highlight w:val="none"/>
              </w:rPr>
            </w:pPr>
            <w:r>
              <w:rPr>
                <w:rFonts w:ascii="Times New Roman" w:hAnsi="Times New Roman" w:eastAsia="仿宋_GB2312" w:cs="Times New Roman"/>
                <w:kern w:val="0"/>
                <w:sz w:val="18"/>
                <w:szCs w:val="18"/>
                <w:highlight w:val="none"/>
              </w:rPr>
              <w:t>4</w:t>
            </w:r>
          </w:p>
        </w:tc>
        <w:tc>
          <w:tcPr>
            <w:tcW w:w="985" w:type="dxa"/>
            <w:vMerge w:val="continue"/>
            <w:shd w:val="clear" w:color="auto" w:fill="auto"/>
            <w:vAlign w:val="center"/>
          </w:tcPr>
          <w:p w14:paraId="7BDC1D01">
            <w:pPr>
              <w:widowControl/>
              <w:adjustRightInd w:val="0"/>
              <w:snapToGrid w:val="0"/>
              <w:jc w:val="center"/>
              <w:textAlignment w:val="baseline"/>
              <w:rPr>
                <w:rFonts w:ascii="Times New Roman" w:hAnsi="Times New Roman" w:eastAsia="仿宋_GB2312" w:cs="Times New Roman"/>
                <w:kern w:val="0"/>
                <w:sz w:val="18"/>
                <w:szCs w:val="18"/>
                <w:highlight w:val="yellow"/>
              </w:rPr>
            </w:pPr>
          </w:p>
        </w:tc>
        <w:tc>
          <w:tcPr>
            <w:tcW w:w="2341" w:type="dxa"/>
            <w:vMerge w:val="restart"/>
            <w:shd w:val="clear" w:color="auto" w:fill="auto"/>
            <w:vAlign w:val="center"/>
          </w:tcPr>
          <w:p w14:paraId="4651B0C4">
            <w:pPr>
              <w:widowControl/>
              <w:adjustRightInd w:val="0"/>
              <w:snapToGrid w:val="0"/>
              <w:jc w:val="center"/>
              <w:textAlignment w:val="baseline"/>
              <w:rPr>
                <w:rFonts w:ascii="Times New Roman" w:hAnsi="Times New Roman" w:eastAsia="仿宋_GB2312" w:cs="Times New Roman"/>
                <w:kern w:val="0"/>
                <w:sz w:val="18"/>
                <w:szCs w:val="18"/>
                <w:highlight w:val="yellow"/>
              </w:rPr>
            </w:pPr>
          </w:p>
        </w:tc>
      </w:tr>
      <w:tr w14:paraId="3FF27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1082" w:type="dxa"/>
            <w:vMerge w:val="continue"/>
            <w:vAlign w:val="center"/>
          </w:tcPr>
          <w:p w14:paraId="112DF0D9">
            <w:pPr>
              <w:widowControl/>
              <w:adjustRightInd w:val="0"/>
              <w:snapToGrid w:val="0"/>
              <w:textAlignment w:val="baseline"/>
              <w:rPr>
                <w:rFonts w:ascii="Times New Roman" w:hAnsi="Times New Roman" w:eastAsia="仿宋_GB2312" w:cs="Times New Roman"/>
                <w:kern w:val="0"/>
                <w:sz w:val="18"/>
                <w:szCs w:val="18"/>
              </w:rPr>
            </w:pPr>
          </w:p>
        </w:tc>
        <w:tc>
          <w:tcPr>
            <w:tcW w:w="1180" w:type="dxa"/>
            <w:gridSpan w:val="2"/>
            <w:vMerge w:val="continue"/>
            <w:vAlign w:val="center"/>
          </w:tcPr>
          <w:p w14:paraId="2A7D5E92">
            <w:pPr>
              <w:widowControl/>
              <w:adjustRightInd w:val="0"/>
              <w:snapToGrid w:val="0"/>
              <w:textAlignment w:val="baseline"/>
              <w:rPr>
                <w:rFonts w:ascii="Times New Roman" w:hAnsi="Times New Roman" w:eastAsia="仿宋_GB2312" w:cs="Times New Roman"/>
                <w:kern w:val="0"/>
                <w:sz w:val="18"/>
                <w:szCs w:val="18"/>
              </w:rPr>
            </w:pPr>
          </w:p>
        </w:tc>
        <w:tc>
          <w:tcPr>
            <w:tcW w:w="2802" w:type="dxa"/>
            <w:shd w:val="clear" w:color="auto" w:fill="auto"/>
            <w:vAlign w:val="center"/>
          </w:tcPr>
          <w:p w14:paraId="26A1C12F">
            <w:pPr>
              <w:widowControl/>
              <w:adjustRightInd w:val="0"/>
              <w:snapToGrid w:val="0"/>
              <w:textAlignment w:val="baseline"/>
              <w:rPr>
                <w:rFonts w:ascii="Times New Roman" w:hAnsi="Times New Roman" w:eastAsia="仿宋_GB2312" w:cs="Times New Roman"/>
                <w:kern w:val="0"/>
                <w:sz w:val="18"/>
                <w:szCs w:val="18"/>
                <w:highlight w:val="none"/>
              </w:rPr>
            </w:pPr>
            <w:r>
              <w:rPr>
                <w:rFonts w:hint="eastAsia" w:ascii="Times New Roman" w:hAnsi="Times New Roman" w:eastAsia="仿宋_GB2312" w:cs="Times New Roman"/>
                <w:kern w:val="0"/>
                <w:sz w:val="18"/>
                <w:szCs w:val="18"/>
                <w:highlight w:val="none"/>
              </w:rPr>
              <w:t>中华民族共同体概论</w:t>
            </w:r>
          </w:p>
        </w:tc>
        <w:tc>
          <w:tcPr>
            <w:tcW w:w="1008" w:type="dxa"/>
            <w:shd w:val="clear" w:color="auto" w:fill="auto"/>
            <w:vAlign w:val="center"/>
          </w:tcPr>
          <w:p w14:paraId="267D001E">
            <w:pPr>
              <w:widowControl/>
              <w:adjustRightInd w:val="0"/>
              <w:snapToGrid w:val="0"/>
              <w:jc w:val="center"/>
              <w:textAlignment w:val="baseline"/>
              <w:rPr>
                <w:rFonts w:ascii="Times New Roman" w:hAnsi="Times New Roman" w:eastAsia="仿宋_GB2312" w:cs="Times New Roman"/>
                <w:kern w:val="0"/>
                <w:sz w:val="18"/>
                <w:szCs w:val="18"/>
                <w:highlight w:val="none"/>
              </w:rPr>
            </w:pPr>
            <w:r>
              <w:rPr>
                <w:rFonts w:hint="eastAsia" w:ascii="Times New Roman" w:hAnsi="Times New Roman" w:eastAsia="仿宋_GB2312" w:cs="Times New Roman"/>
                <w:kern w:val="0"/>
                <w:sz w:val="18"/>
                <w:szCs w:val="18"/>
                <w:highlight w:val="none"/>
              </w:rPr>
              <w:t>必修</w:t>
            </w:r>
          </w:p>
        </w:tc>
        <w:tc>
          <w:tcPr>
            <w:tcW w:w="2450" w:type="dxa"/>
            <w:shd w:val="clear" w:color="auto" w:fill="auto"/>
            <w:vAlign w:val="center"/>
          </w:tcPr>
          <w:p w14:paraId="247A42C9">
            <w:pPr>
              <w:widowControl/>
              <w:adjustRightInd w:val="0"/>
              <w:snapToGrid w:val="0"/>
              <w:jc w:val="center"/>
              <w:textAlignment w:val="baseline"/>
              <w:rPr>
                <w:rFonts w:ascii="Times New Roman" w:hAnsi="Times New Roman" w:eastAsia="仿宋_GB2312" w:cs="Times New Roman"/>
                <w:color w:val="auto"/>
                <w:kern w:val="0"/>
                <w:sz w:val="18"/>
                <w:szCs w:val="18"/>
                <w:highlight w:val="none"/>
              </w:rPr>
            </w:pPr>
            <w:r>
              <w:rPr>
                <w:rFonts w:ascii="Times New Roman" w:hAnsi="Times New Roman" w:eastAsia="仿宋_GB2312" w:cs="Times New Roman"/>
                <w:color w:val="auto"/>
                <w:kern w:val="0"/>
                <w:sz w:val="18"/>
                <w:szCs w:val="18"/>
                <w:highlight w:val="none"/>
              </w:rPr>
              <w:t>2</w:t>
            </w:r>
          </w:p>
        </w:tc>
        <w:tc>
          <w:tcPr>
            <w:tcW w:w="1365" w:type="dxa"/>
            <w:shd w:val="clear" w:color="auto" w:fill="auto"/>
            <w:vAlign w:val="center"/>
          </w:tcPr>
          <w:p w14:paraId="0160E23B">
            <w:pPr>
              <w:widowControl/>
              <w:adjustRightInd w:val="0"/>
              <w:snapToGrid w:val="0"/>
              <w:jc w:val="center"/>
              <w:textAlignment w:val="baseline"/>
              <w:rPr>
                <w:rFonts w:ascii="Times New Roman" w:hAnsi="Times New Roman" w:eastAsia="仿宋_GB2312" w:cs="Times New Roman"/>
                <w:kern w:val="0"/>
                <w:sz w:val="18"/>
                <w:szCs w:val="18"/>
                <w:highlight w:val="none"/>
              </w:rPr>
            </w:pPr>
            <w:r>
              <w:rPr>
                <w:rFonts w:ascii="Times New Roman" w:hAnsi="Times New Roman" w:eastAsia="仿宋_GB2312" w:cs="Times New Roman"/>
                <w:kern w:val="0"/>
                <w:sz w:val="18"/>
                <w:szCs w:val="18"/>
                <w:highlight w:val="none"/>
              </w:rPr>
              <w:t>32</w:t>
            </w:r>
          </w:p>
        </w:tc>
        <w:tc>
          <w:tcPr>
            <w:tcW w:w="716" w:type="dxa"/>
            <w:shd w:val="clear" w:color="auto" w:fill="auto"/>
            <w:vAlign w:val="center"/>
          </w:tcPr>
          <w:p w14:paraId="7CD3904D">
            <w:pPr>
              <w:widowControl/>
              <w:adjustRightInd w:val="0"/>
              <w:snapToGrid w:val="0"/>
              <w:jc w:val="center"/>
              <w:textAlignment w:val="baseline"/>
              <w:rPr>
                <w:rFonts w:ascii="Times New Roman" w:hAnsi="Times New Roman" w:eastAsia="仿宋_GB2312" w:cs="Times New Roman"/>
                <w:kern w:val="0"/>
                <w:sz w:val="18"/>
                <w:szCs w:val="18"/>
                <w:highlight w:val="none"/>
              </w:rPr>
            </w:pPr>
            <w:r>
              <w:rPr>
                <w:rFonts w:ascii="Times New Roman" w:hAnsi="Times New Roman" w:eastAsia="仿宋_GB2312" w:cs="Times New Roman"/>
                <w:kern w:val="0"/>
                <w:sz w:val="18"/>
                <w:szCs w:val="18"/>
                <w:highlight w:val="none"/>
              </w:rPr>
              <w:t>24</w:t>
            </w:r>
          </w:p>
        </w:tc>
        <w:tc>
          <w:tcPr>
            <w:tcW w:w="1372" w:type="dxa"/>
            <w:shd w:val="clear" w:color="auto" w:fill="auto"/>
            <w:vAlign w:val="center"/>
          </w:tcPr>
          <w:p w14:paraId="5B53D3E1">
            <w:pPr>
              <w:widowControl/>
              <w:adjustRightInd w:val="0"/>
              <w:snapToGrid w:val="0"/>
              <w:jc w:val="center"/>
              <w:textAlignment w:val="baseline"/>
              <w:rPr>
                <w:rFonts w:ascii="Times New Roman" w:hAnsi="Times New Roman" w:eastAsia="仿宋_GB2312" w:cs="Times New Roman"/>
                <w:kern w:val="0"/>
                <w:sz w:val="18"/>
                <w:szCs w:val="18"/>
                <w:highlight w:val="none"/>
              </w:rPr>
            </w:pPr>
            <w:r>
              <w:rPr>
                <w:rFonts w:ascii="Times New Roman" w:hAnsi="Times New Roman" w:eastAsia="仿宋_GB2312" w:cs="Times New Roman"/>
                <w:kern w:val="0"/>
                <w:sz w:val="18"/>
                <w:szCs w:val="18"/>
                <w:highlight w:val="none"/>
              </w:rPr>
              <w:t>8</w:t>
            </w:r>
          </w:p>
        </w:tc>
        <w:tc>
          <w:tcPr>
            <w:tcW w:w="985" w:type="dxa"/>
            <w:vMerge w:val="continue"/>
            <w:shd w:val="clear" w:color="auto" w:fill="auto"/>
            <w:vAlign w:val="center"/>
          </w:tcPr>
          <w:p w14:paraId="39F4587F">
            <w:pPr>
              <w:widowControl/>
              <w:adjustRightInd w:val="0"/>
              <w:snapToGrid w:val="0"/>
              <w:jc w:val="center"/>
              <w:textAlignment w:val="baseline"/>
              <w:rPr>
                <w:rFonts w:ascii="Times New Roman" w:hAnsi="Times New Roman" w:eastAsia="仿宋_GB2312" w:cs="Times New Roman"/>
                <w:kern w:val="0"/>
                <w:sz w:val="18"/>
                <w:szCs w:val="18"/>
                <w:highlight w:val="yellow"/>
              </w:rPr>
            </w:pPr>
          </w:p>
        </w:tc>
        <w:tc>
          <w:tcPr>
            <w:tcW w:w="2341" w:type="dxa"/>
            <w:vMerge w:val="continue"/>
            <w:shd w:val="clear" w:color="auto" w:fill="auto"/>
            <w:vAlign w:val="center"/>
          </w:tcPr>
          <w:p w14:paraId="6DF3E058">
            <w:pPr>
              <w:widowControl/>
              <w:adjustRightInd w:val="0"/>
              <w:snapToGrid w:val="0"/>
              <w:jc w:val="center"/>
              <w:textAlignment w:val="baseline"/>
              <w:rPr>
                <w:rFonts w:ascii="Times New Roman" w:hAnsi="Times New Roman" w:eastAsia="仿宋_GB2312" w:cs="Times New Roman"/>
                <w:kern w:val="0"/>
                <w:sz w:val="18"/>
                <w:szCs w:val="18"/>
                <w:highlight w:val="yellow"/>
              </w:rPr>
            </w:pPr>
          </w:p>
        </w:tc>
      </w:tr>
      <w:tr w14:paraId="159ED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1082" w:type="dxa"/>
            <w:vMerge w:val="continue"/>
            <w:vAlign w:val="center"/>
          </w:tcPr>
          <w:p w14:paraId="531F6CF1">
            <w:pPr>
              <w:widowControl/>
              <w:adjustRightInd w:val="0"/>
              <w:snapToGrid w:val="0"/>
              <w:textAlignment w:val="baseline"/>
              <w:rPr>
                <w:rFonts w:ascii="Times New Roman" w:hAnsi="Times New Roman" w:eastAsia="仿宋_GB2312" w:cs="Times New Roman"/>
                <w:kern w:val="0"/>
                <w:sz w:val="18"/>
                <w:szCs w:val="18"/>
              </w:rPr>
            </w:pPr>
          </w:p>
        </w:tc>
        <w:tc>
          <w:tcPr>
            <w:tcW w:w="1180" w:type="dxa"/>
            <w:gridSpan w:val="2"/>
            <w:vMerge w:val="continue"/>
            <w:vAlign w:val="center"/>
          </w:tcPr>
          <w:p w14:paraId="77A34E96">
            <w:pPr>
              <w:widowControl/>
              <w:adjustRightInd w:val="0"/>
              <w:snapToGrid w:val="0"/>
              <w:textAlignment w:val="baseline"/>
              <w:rPr>
                <w:rFonts w:ascii="Times New Roman" w:hAnsi="Times New Roman" w:eastAsia="仿宋_GB2312" w:cs="Times New Roman"/>
                <w:kern w:val="0"/>
                <w:sz w:val="18"/>
                <w:szCs w:val="18"/>
              </w:rPr>
            </w:pPr>
          </w:p>
        </w:tc>
        <w:tc>
          <w:tcPr>
            <w:tcW w:w="2802" w:type="dxa"/>
            <w:shd w:val="clear" w:color="auto" w:fill="auto"/>
            <w:vAlign w:val="center"/>
          </w:tcPr>
          <w:p w14:paraId="4F0AC60E">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中共党史、新中国史、改革开放史、社会主义发展史</w:t>
            </w:r>
          </w:p>
        </w:tc>
        <w:tc>
          <w:tcPr>
            <w:tcW w:w="1008" w:type="dxa"/>
            <w:shd w:val="clear" w:color="auto" w:fill="auto"/>
            <w:vAlign w:val="center"/>
          </w:tcPr>
          <w:p w14:paraId="6B5CE0C6">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必修</w:t>
            </w:r>
          </w:p>
        </w:tc>
        <w:tc>
          <w:tcPr>
            <w:tcW w:w="2450" w:type="dxa"/>
            <w:shd w:val="clear" w:color="auto" w:fill="auto"/>
            <w:vAlign w:val="center"/>
          </w:tcPr>
          <w:p w14:paraId="6527F607">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1</w:t>
            </w:r>
          </w:p>
        </w:tc>
        <w:tc>
          <w:tcPr>
            <w:tcW w:w="1365" w:type="dxa"/>
            <w:shd w:val="clear" w:color="auto" w:fill="auto"/>
            <w:vAlign w:val="center"/>
          </w:tcPr>
          <w:p w14:paraId="49164C2D">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16</w:t>
            </w:r>
          </w:p>
        </w:tc>
        <w:tc>
          <w:tcPr>
            <w:tcW w:w="716" w:type="dxa"/>
            <w:shd w:val="clear" w:color="auto" w:fill="auto"/>
            <w:vAlign w:val="center"/>
          </w:tcPr>
          <w:p w14:paraId="777527D2">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16</w:t>
            </w:r>
          </w:p>
        </w:tc>
        <w:tc>
          <w:tcPr>
            <w:tcW w:w="1372" w:type="dxa"/>
            <w:shd w:val="clear" w:color="auto" w:fill="auto"/>
            <w:vAlign w:val="center"/>
          </w:tcPr>
          <w:p w14:paraId="64859C72">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0</w:t>
            </w:r>
          </w:p>
        </w:tc>
        <w:tc>
          <w:tcPr>
            <w:tcW w:w="985" w:type="dxa"/>
            <w:vMerge w:val="continue"/>
            <w:shd w:val="clear" w:color="auto" w:fill="auto"/>
            <w:vAlign w:val="center"/>
          </w:tcPr>
          <w:p w14:paraId="74CFB6AD">
            <w:pPr>
              <w:widowControl/>
              <w:adjustRightInd w:val="0"/>
              <w:snapToGrid w:val="0"/>
              <w:jc w:val="center"/>
              <w:textAlignment w:val="baseline"/>
              <w:rPr>
                <w:rFonts w:ascii="Times New Roman" w:hAnsi="Times New Roman" w:eastAsia="仿宋_GB2312" w:cs="Times New Roman"/>
                <w:kern w:val="0"/>
                <w:sz w:val="18"/>
                <w:szCs w:val="18"/>
              </w:rPr>
            </w:pPr>
          </w:p>
        </w:tc>
        <w:tc>
          <w:tcPr>
            <w:tcW w:w="2341" w:type="dxa"/>
            <w:shd w:val="clear" w:color="auto" w:fill="auto"/>
            <w:vAlign w:val="center"/>
          </w:tcPr>
          <w:p w14:paraId="5F9FEEF3">
            <w:pPr>
              <w:widowControl/>
              <w:adjustRightInd w:val="0"/>
              <w:snapToGrid w:val="0"/>
              <w:jc w:val="center"/>
              <w:textAlignment w:val="baseline"/>
              <w:rPr>
                <w:rFonts w:ascii="Times New Roman" w:hAnsi="Times New Roman" w:eastAsia="仿宋_GB2312" w:cs="Times New Roman"/>
                <w:kern w:val="0"/>
                <w:sz w:val="18"/>
                <w:szCs w:val="18"/>
              </w:rPr>
            </w:pPr>
          </w:p>
        </w:tc>
      </w:tr>
      <w:tr w14:paraId="414F0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continue"/>
            <w:vAlign w:val="center"/>
          </w:tcPr>
          <w:p w14:paraId="0933B616">
            <w:pPr>
              <w:adjustRightInd w:val="0"/>
              <w:snapToGrid w:val="0"/>
              <w:jc w:val="center"/>
              <w:textAlignment w:val="baseline"/>
              <w:rPr>
                <w:rFonts w:ascii="Times New Roman" w:hAnsi="Times New Roman" w:eastAsia="仿宋_GB2312" w:cs="Times New Roman"/>
                <w:kern w:val="0"/>
                <w:sz w:val="18"/>
                <w:szCs w:val="18"/>
              </w:rPr>
            </w:pPr>
          </w:p>
        </w:tc>
        <w:tc>
          <w:tcPr>
            <w:tcW w:w="3982" w:type="dxa"/>
            <w:gridSpan w:val="3"/>
            <w:vAlign w:val="center"/>
          </w:tcPr>
          <w:p w14:paraId="1FDD1ED2">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体育</w:t>
            </w:r>
          </w:p>
        </w:tc>
        <w:tc>
          <w:tcPr>
            <w:tcW w:w="1008" w:type="dxa"/>
            <w:vAlign w:val="center"/>
          </w:tcPr>
          <w:p w14:paraId="00F413F1">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必修</w:t>
            </w:r>
          </w:p>
        </w:tc>
        <w:tc>
          <w:tcPr>
            <w:tcW w:w="2450" w:type="dxa"/>
            <w:vAlign w:val="center"/>
          </w:tcPr>
          <w:p w14:paraId="2EADBA20">
            <w:pPr>
              <w:widowControl/>
              <w:adjustRightInd w:val="0"/>
              <w:snapToGrid w:val="0"/>
              <w:jc w:val="center"/>
              <w:textAlignment w:val="baseline"/>
              <w:rPr>
                <w:rFonts w:ascii="Times New Roman" w:hAnsi="Times New Roman" w:eastAsia="仿宋_GB2312" w:cs="Times New Roman"/>
                <w:kern w:val="0"/>
                <w:sz w:val="18"/>
                <w:szCs w:val="18"/>
              </w:rPr>
            </w:pPr>
            <w:r>
              <w:rPr>
                <w:rFonts w:ascii="Times New Roman" w:hAnsi="Times New Roman" w:eastAsia="仿宋_GB2312" w:cs="Times New Roman"/>
                <w:kern w:val="0"/>
                <w:sz w:val="18"/>
                <w:szCs w:val="18"/>
              </w:rPr>
              <w:t>4</w:t>
            </w:r>
          </w:p>
        </w:tc>
        <w:tc>
          <w:tcPr>
            <w:tcW w:w="1365" w:type="dxa"/>
            <w:vAlign w:val="center"/>
          </w:tcPr>
          <w:p w14:paraId="59CA3298">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144</w:t>
            </w:r>
          </w:p>
        </w:tc>
        <w:tc>
          <w:tcPr>
            <w:tcW w:w="716" w:type="dxa"/>
            <w:vAlign w:val="center"/>
          </w:tcPr>
          <w:p w14:paraId="3D03D5CF">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144</w:t>
            </w:r>
          </w:p>
        </w:tc>
        <w:tc>
          <w:tcPr>
            <w:tcW w:w="1372" w:type="dxa"/>
            <w:vAlign w:val="center"/>
          </w:tcPr>
          <w:p w14:paraId="572E4D99">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0</w:t>
            </w:r>
          </w:p>
        </w:tc>
        <w:tc>
          <w:tcPr>
            <w:tcW w:w="985" w:type="dxa"/>
            <w:vAlign w:val="center"/>
          </w:tcPr>
          <w:p w14:paraId="2663D9E6">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4</w:t>
            </w:r>
          </w:p>
        </w:tc>
        <w:tc>
          <w:tcPr>
            <w:tcW w:w="2341" w:type="dxa"/>
            <w:vAlign w:val="center"/>
          </w:tcPr>
          <w:p w14:paraId="5FAB14EF">
            <w:pPr>
              <w:widowControl/>
              <w:adjustRightInd w:val="0"/>
              <w:snapToGrid w:val="0"/>
              <w:jc w:val="center"/>
              <w:textAlignment w:val="baseline"/>
              <w:rPr>
                <w:rFonts w:ascii="Times New Roman" w:hAnsi="Times New Roman" w:eastAsia="仿宋_GB2312" w:cs="Times New Roman"/>
                <w:kern w:val="0"/>
                <w:sz w:val="18"/>
                <w:szCs w:val="18"/>
              </w:rPr>
            </w:pPr>
          </w:p>
        </w:tc>
      </w:tr>
      <w:tr w14:paraId="3D4F9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continue"/>
            <w:vAlign w:val="center"/>
          </w:tcPr>
          <w:p w14:paraId="004A676A">
            <w:pPr>
              <w:adjustRightInd w:val="0"/>
              <w:snapToGrid w:val="0"/>
              <w:jc w:val="center"/>
              <w:textAlignment w:val="baseline"/>
              <w:rPr>
                <w:rFonts w:ascii="Times New Roman" w:hAnsi="Times New Roman" w:eastAsia="仿宋_GB2312" w:cs="Times New Roman"/>
                <w:kern w:val="0"/>
                <w:sz w:val="18"/>
                <w:szCs w:val="18"/>
              </w:rPr>
            </w:pPr>
          </w:p>
        </w:tc>
        <w:tc>
          <w:tcPr>
            <w:tcW w:w="3982" w:type="dxa"/>
            <w:gridSpan w:val="3"/>
            <w:vAlign w:val="center"/>
          </w:tcPr>
          <w:p w14:paraId="2429AF26">
            <w:pPr>
              <w:widowControl/>
              <w:adjustRightInd w:val="0"/>
              <w:snapToGrid w:val="0"/>
              <w:textAlignment w:val="baseline"/>
              <w:rPr>
                <w:rFonts w:hint="eastAsia" w:ascii="Times New Roman" w:hAnsi="Times New Roman" w:eastAsia="仿宋_GB2312" w:cs="Times New Roman"/>
                <w:kern w:val="0"/>
                <w:sz w:val="18"/>
                <w:szCs w:val="18"/>
                <w:lang w:val="en-US" w:eastAsia="zh-CN"/>
              </w:rPr>
            </w:pPr>
            <w:r>
              <w:rPr>
                <w:rFonts w:hint="eastAsia" w:ascii="Times New Roman" w:hAnsi="Times New Roman" w:eastAsia="仿宋_GB2312" w:cs="Times New Roman"/>
                <w:kern w:val="0"/>
                <w:sz w:val="18"/>
                <w:szCs w:val="18"/>
                <w:lang w:val="en-US" w:eastAsia="zh-CN"/>
              </w:rPr>
              <w:t>体测</w:t>
            </w:r>
          </w:p>
        </w:tc>
        <w:tc>
          <w:tcPr>
            <w:tcW w:w="1008" w:type="dxa"/>
            <w:shd w:val="clear"/>
            <w:vAlign w:val="center"/>
          </w:tcPr>
          <w:p w14:paraId="50E22181">
            <w:pPr>
              <w:widowControl/>
              <w:adjustRightInd w:val="0"/>
              <w:snapToGrid w:val="0"/>
              <w:jc w:val="center"/>
              <w:textAlignment w:val="baseline"/>
              <w:rPr>
                <w:rFonts w:hint="eastAsia"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rPr>
              <w:t>必修</w:t>
            </w:r>
          </w:p>
        </w:tc>
        <w:tc>
          <w:tcPr>
            <w:tcW w:w="2450" w:type="dxa"/>
            <w:vAlign w:val="center"/>
          </w:tcPr>
          <w:p w14:paraId="480BD51B">
            <w:pPr>
              <w:widowControl/>
              <w:adjustRightInd w:val="0"/>
              <w:snapToGrid w:val="0"/>
              <w:jc w:val="center"/>
              <w:textAlignment w:val="baseline"/>
              <w:rPr>
                <w:rFonts w:hint="eastAsia" w:ascii="Times New Roman" w:hAnsi="Times New Roman" w:eastAsia="仿宋_GB2312" w:cs="Times New Roman"/>
                <w:kern w:val="0"/>
                <w:sz w:val="18"/>
                <w:szCs w:val="18"/>
                <w:lang w:val="en-US" w:eastAsia="zh-CN"/>
              </w:rPr>
            </w:pPr>
            <w:r>
              <w:rPr>
                <w:rFonts w:hint="eastAsia" w:ascii="Times New Roman" w:hAnsi="Times New Roman" w:eastAsia="仿宋_GB2312" w:cs="Times New Roman"/>
                <w:kern w:val="0"/>
                <w:sz w:val="18"/>
                <w:szCs w:val="18"/>
                <w:lang w:val="en-US" w:eastAsia="zh-CN"/>
              </w:rPr>
              <w:t>0</w:t>
            </w:r>
          </w:p>
        </w:tc>
        <w:tc>
          <w:tcPr>
            <w:tcW w:w="1365" w:type="dxa"/>
            <w:vAlign w:val="center"/>
          </w:tcPr>
          <w:p w14:paraId="51037737">
            <w:pPr>
              <w:widowControl/>
              <w:adjustRightInd w:val="0"/>
              <w:snapToGrid w:val="0"/>
              <w:jc w:val="center"/>
              <w:textAlignment w:val="baseline"/>
              <w:rPr>
                <w:rFonts w:hint="eastAsia" w:ascii="Times New Roman" w:hAnsi="Times New Roman" w:eastAsia="仿宋_GB2312" w:cs="Times New Roman"/>
                <w:kern w:val="0"/>
                <w:sz w:val="18"/>
                <w:szCs w:val="18"/>
              </w:rPr>
            </w:pPr>
          </w:p>
        </w:tc>
        <w:tc>
          <w:tcPr>
            <w:tcW w:w="716" w:type="dxa"/>
            <w:vAlign w:val="center"/>
          </w:tcPr>
          <w:p w14:paraId="6BD4F378">
            <w:pPr>
              <w:widowControl/>
              <w:adjustRightInd w:val="0"/>
              <w:snapToGrid w:val="0"/>
              <w:jc w:val="center"/>
              <w:textAlignment w:val="baseline"/>
              <w:rPr>
                <w:rFonts w:hint="eastAsia" w:ascii="Times New Roman" w:hAnsi="Times New Roman" w:eastAsia="仿宋_GB2312" w:cs="Times New Roman"/>
                <w:kern w:val="0"/>
                <w:sz w:val="18"/>
                <w:szCs w:val="18"/>
              </w:rPr>
            </w:pPr>
          </w:p>
        </w:tc>
        <w:tc>
          <w:tcPr>
            <w:tcW w:w="1372" w:type="dxa"/>
            <w:vAlign w:val="center"/>
          </w:tcPr>
          <w:p w14:paraId="7FFB802D">
            <w:pPr>
              <w:widowControl/>
              <w:adjustRightInd w:val="0"/>
              <w:snapToGrid w:val="0"/>
              <w:jc w:val="center"/>
              <w:textAlignment w:val="baseline"/>
              <w:rPr>
                <w:rFonts w:hint="eastAsia" w:ascii="Times New Roman" w:hAnsi="Times New Roman" w:eastAsia="仿宋_GB2312" w:cs="Times New Roman"/>
                <w:kern w:val="0"/>
                <w:sz w:val="18"/>
                <w:szCs w:val="18"/>
              </w:rPr>
            </w:pPr>
          </w:p>
        </w:tc>
        <w:tc>
          <w:tcPr>
            <w:tcW w:w="985" w:type="dxa"/>
            <w:vAlign w:val="center"/>
          </w:tcPr>
          <w:p w14:paraId="30C94C3D">
            <w:pPr>
              <w:widowControl/>
              <w:adjustRightInd w:val="0"/>
              <w:snapToGrid w:val="0"/>
              <w:jc w:val="center"/>
              <w:textAlignment w:val="baseline"/>
              <w:rPr>
                <w:rFonts w:hint="eastAsia" w:ascii="Times New Roman" w:hAnsi="Times New Roman" w:eastAsia="仿宋_GB2312" w:cs="Times New Roman"/>
                <w:kern w:val="0"/>
                <w:sz w:val="18"/>
                <w:szCs w:val="18"/>
              </w:rPr>
            </w:pPr>
          </w:p>
        </w:tc>
        <w:tc>
          <w:tcPr>
            <w:tcW w:w="2341" w:type="dxa"/>
            <w:vAlign w:val="center"/>
          </w:tcPr>
          <w:p w14:paraId="7BE3BFC4">
            <w:pPr>
              <w:widowControl/>
              <w:adjustRightInd w:val="0"/>
              <w:snapToGrid w:val="0"/>
              <w:jc w:val="center"/>
              <w:textAlignment w:val="baseline"/>
              <w:rPr>
                <w:rFonts w:ascii="Times New Roman" w:hAnsi="Times New Roman" w:eastAsia="仿宋_GB2312" w:cs="Times New Roman"/>
                <w:kern w:val="0"/>
                <w:sz w:val="18"/>
                <w:szCs w:val="18"/>
              </w:rPr>
            </w:pPr>
          </w:p>
        </w:tc>
      </w:tr>
      <w:tr w14:paraId="42879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continue"/>
            <w:vAlign w:val="center"/>
          </w:tcPr>
          <w:p w14:paraId="3D5A9940">
            <w:pPr>
              <w:adjustRightInd w:val="0"/>
              <w:snapToGrid w:val="0"/>
              <w:jc w:val="center"/>
              <w:textAlignment w:val="baseline"/>
              <w:rPr>
                <w:rFonts w:ascii="Times New Roman" w:hAnsi="Times New Roman" w:eastAsia="仿宋_GB2312" w:cs="Times New Roman"/>
                <w:kern w:val="0"/>
                <w:sz w:val="18"/>
                <w:szCs w:val="18"/>
              </w:rPr>
            </w:pPr>
          </w:p>
        </w:tc>
        <w:tc>
          <w:tcPr>
            <w:tcW w:w="3982" w:type="dxa"/>
            <w:gridSpan w:val="3"/>
            <w:vAlign w:val="center"/>
          </w:tcPr>
          <w:p w14:paraId="4B4DE454">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军事理论</w:t>
            </w:r>
          </w:p>
        </w:tc>
        <w:tc>
          <w:tcPr>
            <w:tcW w:w="1008" w:type="dxa"/>
            <w:vAlign w:val="center"/>
          </w:tcPr>
          <w:p w14:paraId="063D452F">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必修</w:t>
            </w:r>
          </w:p>
        </w:tc>
        <w:tc>
          <w:tcPr>
            <w:tcW w:w="2450" w:type="dxa"/>
            <w:vAlign w:val="center"/>
          </w:tcPr>
          <w:p w14:paraId="7793C74E">
            <w:pPr>
              <w:widowControl/>
              <w:adjustRightInd w:val="0"/>
              <w:snapToGrid w:val="0"/>
              <w:jc w:val="center"/>
              <w:textAlignment w:val="baseline"/>
              <w:rPr>
                <w:rFonts w:ascii="Times New Roman" w:hAnsi="Times New Roman" w:eastAsia="仿宋_GB2312" w:cs="Times New Roman"/>
                <w:kern w:val="0"/>
                <w:sz w:val="18"/>
                <w:szCs w:val="18"/>
              </w:rPr>
            </w:pPr>
            <w:r>
              <w:rPr>
                <w:rFonts w:ascii="Times New Roman" w:hAnsi="Times New Roman" w:eastAsia="仿宋_GB2312" w:cs="Times New Roman"/>
                <w:kern w:val="0"/>
                <w:sz w:val="18"/>
                <w:szCs w:val="18"/>
              </w:rPr>
              <w:t>2</w:t>
            </w:r>
          </w:p>
        </w:tc>
        <w:tc>
          <w:tcPr>
            <w:tcW w:w="1365" w:type="dxa"/>
            <w:vAlign w:val="center"/>
          </w:tcPr>
          <w:p w14:paraId="7B51F41E">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36</w:t>
            </w:r>
          </w:p>
        </w:tc>
        <w:tc>
          <w:tcPr>
            <w:tcW w:w="716" w:type="dxa"/>
            <w:vAlign w:val="center"/>
          </w:tcPr>
          <w:p w14:paraId="120F1B9C">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36</w:t>
            </w:r>
          </w:p>
        </w:tc>
        <w:tc>
          <w:tcPr>
            <w:tcW w:w="1372" w:type="dxa"/>
            <w:vAlign w:val="center"/>
          </w:tcPr>
          <w:p w14:paraId="68A2FB1F">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0</w:t>
            </w:r>
          </w:p>
        </w:tc>
        <w:tc>
          <w:tcPr>
            <w:tcW w:w="985" w:type="dxa"/>
            <w:vAlign w:val="center"/>
          </w:tcPr>
          <w:p w14:paraId="4F88D117">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2</w:t>
            </w:r>
          </w:p>
        </w:tc>
        <w:tc>
          <w:tcPr>
            <w:tcW w:w="2341" w:type="dxa"/>
            <w:vAlign w:val="center"/>
          </w:tcPr>
          <w:p w14:paraId="4ECA50B9">
            <w:pPr>
              <w:widowControl/>
              <w:adjustRightInd w:val="0"/>
              <w:snapToGrid w:val="0"/>
              <w:jc w:val="center"/>
              <w:textAlignment w:val="baseline"/>
              <w:rPr>
                <w:rFonts w:ascii="Times New Roman" w:hAnsi="Times New Roman" w:eastAsia="仿宋_GB2312" w:cs="Times New Roman"/>
                <w:kern w:val="0"/>
                <w:sz w:val="18"/>
                <w:szCs w:val="18"/>
              </w:rPr>
            </w:pPr>
          </w:p>
        </w:tc>
      </w:tr>
      <w:tr w14:paraId="5793E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1082" w:type="dxa"/>
            <w:vMerge w:val="continue"/>
            <w:vAlign w:val="center"/>
          </w:tcPr>
          <w:p w14:paraId="678140CC">
            <w:pPr>
              <w:adjustRightInd w:val="0"/>
              <w:snapToGrid w:val="0"/>
              <w:jc w:val="center"/>
              <w:textAlignment w:val="baseline"/>
              <w:rPr>
                <w:rFonts w:ascii="Times New Roman" w:hAnsi="Times New Roman" w:eastAsia="仿宋_GB2312" w:cs="Times New Roman"/>
                <w:kern w:val="0"/>
                <w:sz w:val="18"/>
                <w:szCs w:val="18"/>
              </w:rPr>
            </w:pPr>
          </w:p>
        </w:tc>
        <w:tc>
          <w:tcPr>
            <w:tcW w:w="1180" w:type="dxa"/>
            <w:gridSpan w:val="2"/>
            <w:vMerge w:val="restart"/>
            <w:vAlign w:val="center"/>
          </w:tcPr>
          <w:p w14:paraId="649FC93E">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大学英语</w:t>
            </w:r>
          </w:p>
        </w:tc>
        <w:tc>
          <w:tcPr>
            <w:tcW w:w="2802" w:type="dxa"/>
            <w:vAlign w:val="center"/>
          </w:tcPr>
          <w:p w14:paraId="60F84862">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大学英语1</w:t>
            </w:r>
          </w:p>
        </w:tc>
        <w:tc>
          <w:tcPr>
            <w:tcW w:w="1008" w:type="dxa"/>
            <w:vMerge w:val="restart"/>
            <w:vAlign w:val="center"/>
          </w:tcPr>
          <w:p w14:paraId="2FFDB0EB">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必修</w:t>
            </w:r>
          </w:p>
        </w:tc>
        <w:tc>
          <w:tcPr>
            <w:tcW w:w="2450" w:type="dxa"/>
            <w:vAlign w:val="center"/>
          </w:tcPr>
          <w:p w14:paraId="3278EEA1">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3</w:t>
            </w:r>
          </w:p>
        </w:tc>
        <w:tc>
          <w:tcPr>
            <w:tcW w:w="1365" w:type="dxa"/>
            <w:vAlign w:val="center"/>
          </w:tcPr>
          <w:p w14:paraId="6467665C">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48</w:t>
            </w:r>
          </w:p>
        </w:tc>
        <w:tc>
          <w:tcPr>
            <w:tcW w:w="716" w:type="dxa"/>
            <w:vAlign w:val="center"/>
          </w:tcPr>
          <w:p w14:paraId="6DCEC963">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48</w:t>
            </w:r>
          </w:p>
        </w:tc>
        <w:tc>
          <w:tcPr>
            <w:tcW w:w="1372" w:type="dxa"/>
            <w:vAlign w:val="center"/>
          </w:tcPr>
          <w:p w14:paraId="3110BF5F">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0</w:t>
            </w:r>
          </w:p>
        </w:tc>
        <w:tc>
          <w:tcPr>
            <w:tcW w:w="985" w:type="dxa"/>
            <w:vMerge w:val="restart"/>
            <w:vAlign w:val="center"/>
          </w:tcPr>
          <w:p w14:paraId="6A8A6245">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10</w:t>
            </w:r>
          </w:p>
        </w:tc>
        <w:tc>
          <w:tcPr>
            <w:tcW w:w="2341" w:type="dxa"/>
            <w:vAlign w:val="center"/>
          </w:tcPr>
          <w:p w14:paraId="59E8EB33">
            <w:pPr>
              <w:widowControl/>
              <w:adjustRightInd w:val="0"/>
              <w:snapToGrid w:val="0"/>
              <w:jc w:val="center"/>
              <w:textAlignment w:val="baseline"/>
              <w:rPr>
                <w:rFonts w:ascii="Times New Roman" w:hAnsi="Times New Roman" w:eastAsia="仿宋_GB2312" w:cs="Times New Roman"/>
                <w:kern w:val="0"/>
                <w:sz w:val="18"/>
                <w:szCs w:val="18"/>
              </w:rPr>
            </w:pPr>
          </w:p>
        </w:tc>
      </w:tr>
      <w:tr w14:paraId="63531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1082" w:type="dxa"/>
            <w:vMerge w:val="continue"/>
            <w:vAlign w:val="center"/>
          </w:tcPr>
          <w:p w14:paraId="5F0D6BE8">
            <w:pPr>
              <w:widowControl/>
              <w:adjustRightInd w:val="0"/>
              <w:snapToGrid w:val="0"/>
              <w:textAlignment w:val="baseline"/>
              <w:rPr>
                <w:kern w:val="0"/>
                <w:sz w:val="20"/>
                <w:szCs w:val="20"/>
              </w:rPr>
            </w:pPr>
          </w:p>
        </w:tc>
        <w:tc>
          <w:tcPr>
            <w:tcW w:w="1180" w:type="dxa"/>
            <w:gridSpan w:val="2"/>
            <w:vMerge w:val="continue"/>
            <w:vAlign w:val="center"/>
          </w:tcPr>
          <w:p w14:paraId="20F17987">
            <w:pPr>
              <w:widowControl/>
              <w:adjustRightInd w:val="0"/>
              <w:snapToGrid w:val="0"/>
              <w:textAlignment w:val="baseline"/>
              <w:rPr>
                <w:kern w:val="0"/>
                <w:sz w:val="20"/>
                <w:szCs w:val="20"/>
              </w:rPr>
            </w:pPr>
          </w:p>
        </w:tc>
        <w:tc>
          <w:tcPr>
            <w:tcW w:w="2802" w:type="dxa"/>
            <w:vAlign w:val="center"/>
          </w:tcPr>
          <w:p w14:paraId="6ACFE624">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大学英语2</w:t>
            </w:r>
          </w:p>
        </w:tc>
        <w:tc>
          <w:tcPr>
            <w:tcW w:w="1008" w:type="dxa"/>
            <w:vMerge w:val="continue"/>
            <w:vAlign w:val="center"/>
          </w:tcPr>
          <w:p w14:paraId="44BCD276">
            <w:pPr>
              <w:widowControl/>
              <w:adjustRightInd w:val="0"/>
              <w:snapToGrid w:val="0"/>
              <w:textAlignment w:val="baseline"/>
              <w:rPr>
                <w:rFonts w:ascii="Times New Roman" w:hAnsi="Times New Roman" w:eastAsia="仿宋_GB2312" w:cs="Times New Roman"/>
                <w:kern w:val="0"/>
                <w:sz w:val="18"/>
                <w:szCs w:val="18"/>
              </w:rPr>
            </w:pPr>
          </w:p>
        </w:tc>
        <w:tc>
          <w:tcPr>
            <w:tcW w:w="2450" w:type="dxa"/>
            <w:vAlign w:val="center"/>
          </w:tcPr>
          <w:p w14:paraId="1AE2DB8D">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3</w:t>
            </w:r>
          </w:p>
        </w:tc>
        <w:tc>
          <w:tcPr>
            <w:tcW w:w="1365" w:type="dxa"/>
            <w:vAlign w:val="center"/>
          </w:tcPr>
          <w:p w14:paraId="0C0D6C2B">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48</w:t>
            </w:r>
          </w:p>
        </w:tc>
        <w:tc>
          <w:tcPr>
            <w:tcW w:w="716" w:type="dxa"/>
            <w:vAlign w:val="center"/>
          </w:tcPr>
          <w:p w14:paraId="79FB6D15">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48</w:t>
            </w:r>
          </w:p>
        </w:tc>
        <w:tc>
          <w:tcPr>
            <w:tcW w:w="1372" w:type="dxa"/>
            <w:vAlign w:val="center"/>
          </w:tcPr>
          <w:p w14:paraId="3D94B910">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0</w:t>
            </w:r>
          </w:p>
        </w:tc>
        <w:tc>
          <w:tcPr>
            <w:tcW w:w="985" w:type="dxa"/>
            <w:vMerge w:val="continue"/>
            <w:vAlign w:val="center"/>
          </w:tcPr>
          <w:p w14:paraId="0D8C6D29">
            <w:pPr>
              <w:widowControl/>
              <w:adjustRightInd w:val="0"/>
              <w:snapToGrid w:val="0"/>
              <w:textAlignment w:val="baseline"/>
              <w:rPr>
                <w:rFonts w:ascii="Times New Roman" w:hAnsi="Times New Roman" w:eastAsia="仿宋_GB2312" w:cs="Times New Roman"/>
                <w:kern w:val="0"/>
                <w:sz w:val="18"/>
                <w:szCs w:val="18"/>
              </w:rPr>
            </w:pPr>
          </w:p>
        </w:tc>
        <w:tc>
          <w:tcPr>
            <w:tcW w:w="2341" w:type="dxa"/>
            <w:vAlign w:val="center"/>
          </w:tcPr>
          <w:p w14:paraId="5F448945">
            <w:pPr>
              <w:widowControl/>
              <w:adjustRightInd w:val="0"/>
              <w:snapToGrid w:val="0"/>
              <w:textAlignment w:val="baseline"/>
              <w:rPr>
                <w:rFonts w:ascii="Times New Roman" w:hAnsi="Times New Roman" w:eastAsia="仿宋_GB2312" w:cs="Times New Roman"/>
                <w:kern w:val="0"/>
                <w:sz w:val="18"/>
                <w:szCs w:val="18"/>
              </w:rPr>
            </w:pPr>
          </w:p>
        </w:tc>
      </w:tr>
      <w:tr w14:paraId="65712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1082" w:type="dxa"/>
            <w:vMerge w:val="continue"/>
            <w:vAlign w:val="center"/>
          </w:tcPr>
          <w:p w14:paraId="04E3A697">
            <w:pPr>
              <w:widowControl/>
              <w:adjustRightInd w:val="0"/>
              <w:snapToGrid w:val="0"/>
              <w:textAlignment w:val="baseline"/>
              <w:rPr>
                <w:rFonts w:ascii="Times New Roman" w:hAnsi="Times New Roman" w:eastAsia="仿宋_GB2312" w:cs="Times New Roman"/>
                <w:kern w:val="0"/>
                <w:sz w:val="18"/>
                <w:szCs w:val="18"/>
              </w:rPr>
            </w:pPr>
          </w:p>
        </w:tc>
        <w:tc>
          <w:tcPr>
            <w:tcW w:w="1180" w:type="dxa"/>
            <w:gridSpan w:val="2"/>
            <w:vMerge w:val="continue"/>
            <w:vAlign w:val="center"/>
          </w:tcPr>
          <w:p w14:paraId="2C7A9B24">
            <w:pPr>
              <w:widowControl/>
              <w:adjustRightInd w:val="0"/>
              <w:snapToGrid w:val="0"/>
              <w:textAlignment w:val="baseline"/>
              <w:rPr>
                <w:rFonts w:ascii="Times New Roman" w:hAnsi="Times New Roman" w:eastAsia="仿宋_GB2312" w:cs="Times New Roman"/>
                <w:kern w:val="0"/>
                <w:sz w:val="18"/>
                <w:szCs w:val="18"/>
              </w:rPr>
            </w:pPr>
          </w:p>
        </w:tc>
        <w:tc>
          <w:tcPr>
            <w:tcW w:w="2802" w:type="dxa"/>
            <w:vAlign w:val="center"/>
          </w:tcPr>
          <w:p w14:paraId="769E74F7">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大学英语3</w:t>
            </w:r>
          </w:p>
        </w:tc>
        <w:tc>
          <w:tcPr>
            <w:tcW w:w="1008" w:type="dxa"/>
            <w:vMerge w:val="continue"/>
            <w:vAlign w:val="center"/>
          </w:tcPr>
          <w:p w14:paraId="37FA0D1C">
            <w:pPr>
              <w:widowControl/>
              <w:adjustRightInd w:val="0"/>
              <w:snapToGrid w:val="0"/>
              <w:textAlignment w:val="baseline"/>
              <w:rPr>
                <w:rFonts w:ascii="Times New Roman" w:hAnsi="Times New Roman" w:eastAsia="仿宋_GB2312" w:cs="Times New Roman"/>
                <w:kern w:val="0"/>
                <w:sz w:val="18"/>
                <w:szCs w:val="18"/>
              </w:rPr>
            </w:pPr>
          </w:p>
        </w:tc>
        <w:tc>
          <w:tcPr>
            <w:tcW w:w="2450" w:type="dxa"/>
            <w:vAlign w:val="center"/>
          </w:tcPr>
          <w:p w14:paraId="0ED5BBDF">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2</w:t>
            </w:r>
          </w:p>
        </w:tc>
        <w:tc>
          <w:tcPr>
            <w:tcW w:w="1365" w:type="dxa"/>
            <w:vAlign w:val="center"/>
          </w:tcPr>
          <w:p w14:paraId="3895258A">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32</w:t>
            </w:r>
          </w:p>
        </w:tc>
        <w:tc>
          <w:tcPr>
            <w:tcW w:w="716" w:type="dxa"/>
            <w:vAlign w:val="center"/>
          </w:tcPr>
          <w:p w14:paraId="4CCDFC91">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32</w:t>
            </w:r>
          </w:p>
        </w:tc>
        <w:tc>
          <w:tcPr>
            <w:tcW w:w="1372" w:type="dxa"/>
            <w:vAlign w:val="center"/>
          </w:tcPr>
          <w:p w14:paraId="155F33ED">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0</w:t>
            </w:r>
          </w:p>
        </w:tc>
        <w:tc>
          <w:tcPr>
            <w:tcW w:w="985" w:type="dxa"/>
            <w:vMerge w:val="continue"/>
            <w:vAlign w:val="center"/>
          </w:tcPr>
          <w:p w14:paraId="0057B822">
            <w:pPr>
              <w:widowControl/>
              <w:adjustRightInd w:val="0"/>
              <w:snapToGrid w:val="0"/>
              <w:textAlignment w:val="baseline"/>
              <w:rPr>
                <w:rFonts w:ascii="Times New Roman" w:hAnsi="Times New Roman" w:eastAsia="仿宋_GB2312" w:cs="Times New Roman"/>
                <w:kern w:val="0"/>
                <w:sz w:val="18"/>
                <w:szCs w:val="18"/>
              </w:rPr>
            </w:pPr>
          </w:p>
        </w:tc>
        <w:tc>
          <w:tcPr>
            <w:tcW w:w="2341" w:type="dxa"/>
            <w:vAlign w:val="center"/>
          </w:tcPr>
          <w:p w14:paraId="403FAA32">
            <w:pPr>
              <w:widowControl/>
              <w:adjustRightInd w:val="0"/>
              <w:snapToGrid w:val="0"/>
              <w:textAlignment w:val="baseline"/>
              <w:rPr>
                <w:rFonts w:ascii="Times New Roman" w:hAnsi="Times New Roman" w:eastAsia="仿宋_GB2312" w:cs="Times New Roman"/>
                <w:kern w:val="0"/>
                <w:sz w:val="18"/>
                <w:szCs w:val="18"/>
              </w:rPr>
            </w:pPr>
          </w:p>
        </w:tc>
      </w:tr>
      <w:tr w14:paraId="71BC3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1082" w:type="dxa"/>
            <w:vMerge w:val="continue"/>
            <w:vAlign w:val="center"/>
          </w:tcPr>
          <w:p w14:paraId="404CE96B">
            <w:pPr>
              <w:widowControl/>
              <w:adjustRightInd w:val="0"/>
              <w:snapToGrid w:val="0"/>
              <w:textAlignment w:val="baseline"/>
              <w:rPr>
                <w:rFonts w:ascii="Times New Roman" w:hAnsi="Times New Roman" w:eastAsia="仿宋_GB2312" w:cs="Times New Roman"/>
                <w:kern w:val="0"/>
                <w:sz w:val="18"/>
                <w:szCs w:val="18"/>
              </w:rPr>
            </w:pPr>
          </w:p>
        </w:tc>
        <w:tc>
          <w:tcPr>
            <w:tcW w:w="1180" w:type="dxa"/>
            <w:gridSpan w:val="2"/>
            <w:vMerge w:val="continue"/>
            <w:vAlign w:val="center"/>
          </w:tcPr>
          <w:p w14:paraId="61A39725">
            <w:pPr>
              <w:widowControl/>
              <w:adjustRightInd w:val="0"/>
              <w:snapToGrid w:val="0"/>
              <w:textAlignment w:val="baseline"/>
              <w:rPr>
                <w:rFonts w:ascii="Times New Roman" w:hAnsi="Times New Roman" w:eastAsia="仿宋_GB2312" w:cs="Times New Roman"/>
                <w:kern w:val="0"/>
                <w:sz w:val="18"/>
                <w:szCs w:val="18"/>
              </w:rPr>
            </w:pPr>
          </w:p>
        </w:tc>
        <w:tc>
          <w:tcPr>
            <w:tcW w:w="2802" w:type="dxa"/>
            <w:vAlign w:val="center"/>
          </w:tcPr>
          <w:p w14:paraId="5BEA4826">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大学英语4</w:t>
            </w:r>
          </w:p>
        </w:tc>
        <w:tc>
          <w:tcPr>
            <w:tcW w:w="1008" w:type="dxa"/>
            <w:vMerge w:val="continue"/>
            <w:vAlign w:val="center"/>
          </w:tcPr>
          <w:p w14:paraId="45DEAE40">
            <w:pPr>
              <w:widowControl/>
              <w:adjustRightInd w:val="0"/>
              <w:snapToGrid w:val="0"/>
              <w:textAlignment w:val="baseline"/>
              <w:rPr>
                <w:rFonts w:ascii="Times New Roman" w:hAnsi="Times New Roman" w:eastAsia="仿宋_GB2312" w:cs="Times New Roman"/>
                <w:kern w:val="0"/>
                <w:sz w:val="18"/>
                <w:szCs w:val="18"/>
              </w:rPr>
            </w:pPr>
          </w:p>
        </w:tc>
        <w:tc>
          <w:tcPr>
            <w:tcW w:w="2450" w:type="dxa"/>
            <w:vAlign w:val="center"/>
          </w:tcPr>
          <w:p w14:paraId="0ACF9BEE">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2</w:t>
            </w:r>
          </w:p>
        </w:tc>
        <w:tc>
          <w:tcPr>
            <w:tcW w:w="1365" w:type="dxa"/>
            <w:vAlign w:val="center"/>
          </w:tcPr>
          <w:p w14:paraId="599DA24C">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32</w:t>
            </w:r>
          </w:p>
        </w:tc>
        <w:tc>
          <w:tcPr>
            <w:tcW w:w="716" w:type="dxa"/>
            <w:vAlign w:val="center"/>
          </w:tcPr>
          <w:p w14:paraId="0F68173A">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32</w:t>
            </w:r>
          </w:p>
        </w:tc>
        <w:tc>
          <w:tcPr>
            <w:tcW w:w="1372" w:type="dxa"/>
            <w:vAlign w:val="center"/>
          </w:tcPr>
          <w:p w14:paraId="274FC8D7">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0</w:t>
            </w:r>
          </w:p>
        </w:tc>
        <w:tc>
          <w:tcPr>
            <w:tcW w:w="985" w:type="dxa"/>
            <w:vMerge w:val="continue"/>
            <w:vAlign w:val="center"/>
          </w:tcPr>
          <w:p w14:paraId="3AD89F7F">
            <w:pPr>
              <w:widowControl/>
              <w:adjustRightInd w:val="0"/>
              <w:snapToGrid w:val="0"/>
              <w:textAlignment w:val="baseline"/>
              <w:rPr>
                <w:rFonts w:ascii="Times New Roman" w:hAnsi="Times New Roman" w:eastAsia="仿宋_GB2312" w:cs="Times New Roman"/>
                <w:kern w:val="0"/>
                <w:sz w:val="18"/>
                <w:szCs w:val="18"/>
              </w:rPr>
            </w:pPr>
          </w:p>
        </w:tc>
        <w:tc>
          <w:tcPr>
            <w:tcW w:w="2341" w:type="dxa"/>
            <w:vAlign w:val="center"/>
          </w:tcPr>
          <w:p w14:paraId="236B983D">
            <w:pPr>
              <w:widowControl/>
              <w:adjustRightInd w:val="0"/>
              <w:snapToGrid w:val="0"/>
              <w:textAlignment w:val="baseline"/>
              <w:rPr>
                <w:rFonts w:ascii="Times New Roman" w:hAnsi="Times New Roman" w:eastAsia="仿宋_GB2312" w:cs="Times New Roman"/>
                <w:kern w:val="0"/>
                <w:sz w:val="18"/>
                <w:szCs w:val="18"/>
              </w:rPr>
            </w:pPr>
          </w:p>
        </w:tc>
      </w:tr>
      <w:tr w14:paraId="56601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continue"/>
            <w:vAlign w:val="center"/>
          </w:tcPr>
          <w:p w14:paraId="5BE955C0">
            <w:pPr>
              <w:widowControl/>
              <w:adjustRightInd w:val="0"/>
              <w:snapToGrid w:val="0"/>
              <w:jc w:val="center"/>
              <w:textAlignment w:val="baseline"/>
              <w:rPr>
                <w:rFonts w:ascii="Times New Roman" w:hAnsi="Times New Roman" w:eastAsia="仿宋_GB2312" w:cs="Times New Roman"/>
                <w:kern w:val="0"/>
                <w:sz w:val="18"/>
                <w:szCs w:val="18"/>
              </w:rPr>
            </w:pPr>
          </w:p>
        </w:tc>
        <w:tc>
          <w:tcPr>
            <w:tcW w:w="3982" w:type="dxa"/>
            <w:gridSpan w:val="3"/>
            <w:vAlign w:val="center"/>
          </w:tcPr>
          <w:p w14:paraId="218B8217">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大学生心理健康教育</w:t>
            </w:r>
          </w:p>
        </w:tc>
        <w:tc>
          <w:tcPr>
            <w:tcW w:w="1008" w:type="dxa"/>
            <w:vAlign w:val="center"/>
          </w:tcPr>
          <w:p w14:paraId="000A6FF2">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必修</w:t>
            </w:r>
          </w:p>
        </w:tc>
        <w:tc>
          <w:tcPr>
            <w:tcW w:w="2450" w:type="dxa"/>
            <w:vAlign w:val="center"/>
          </w:tcPr>
          <w:p w14:paraId="2B75443F">
            <w:pPr>
              <w:widowControl/>
              <w:adjustRightInd w:val="0"/>
              <w:snapToGrid w:val="0"/>
              <w:jc w:val="center"/>
              <w:textAlignment w:val="baseline"/>
              <w:rPr>
                <w:rFonts w:ascii="Times New Roman" w:hAnsi="Times New Roman" w:eastAsia="仿宋_GB2312" w:cs="Times New Roman"/>
                <w:kern w:val="0"/>
                <w:sz w:val="18"/>
                <w:szCs w:val="18"/>
              </w:rPr>
            </w:pPr>
            <w:r>
              <w:rPr>
                <w:rFonts w:ascii="Times New Roman" w:hAnsi="Times New Roman" w:eastAsia="仿宋_GB2312" w:cs="Times New Roman"/>
                <w:kern w:val="0"/>
                <w:sz w:val="18"/>
                <w:szCs w:val="18"/>
              </w:rPr>
              <w:t>2</w:t>
            </w:r>
          </w:p>
        </w:tc>
        <w:tc>
          <w:tcPr>
            <w:tcW w:w="1365" w:type="dxa"/>
            <w:vAlign w:val="center"/>
          </w:tcPr>
          <w:p w14:paraId="4CC7FA9B">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32</w:t>
            </w:r>
          </w:p>
        </w:tc>
        <w:tc>
          <w:tcPr>
            <w:tcW w:w="716" w:type="dxa"/>
            <w:vAlign w:val="center"/>
          </w:tcPr>
          <w:p w14:paraId="2EE5EBFE">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20</w:t>
            </w:r>
          </w:p>
        </w:tc>
        <w:tc>
          <w:tcPr>
            <w:tcW w:w="1372" w:type="dxa"/>
            <w:vAlign w:val="center"/>
          </w:tcPr>
          <w:p w14:paraId="459B4764">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12</w:t>
            </w:r>
          </w:p>
        </w:tc>
        <w:tc>
          <w:tcPr>
            <w:tcW w:w="985" w:type="dxa"/>
            <w:vAlign w:val="center"/>
          </w:tcPr>
          <w:p w14:paraId="710E922E">
            <w:pPr>
              <w:widowControl/>
              <w:adjustRightInd w:val="0"/>
              <w:snapToGrid w:val="0"/>
              <w:jc w:val="center"/>
              <w:textAlignment w:val="baseline"/>
              <w:rPr>
                <w:rFonts w:hint="eastAsia" w:ascii="Times New Roman" w:hAnsi="Times New Roman" w:eastAsia="仿宋_GB2312" w:cs="Times New Roman"/>
                <w:kern w:val="0"/>
                <w:sz w:val="18"/>
                <w:szCs w:val="18"/>
                <w:lang w:val="en-US" w:eastAsia="zh-CN"/>
              </w:rPr>
            </w:pPr>
            <w:r>
              <w:rPr>
                <w:rFonts w:hint="eastAsia" w:ascii="Times New Roman" w:hAnsi="Times New Roman" w:eastAsia="仿宋_GB2312" w:cs="Times New Roman"/>
                <w:kern w:val="0"/>
                <w:sz w:val="18"/>
                <w:szCs w:val="18"/>
                <w:lang w:val="en-US" w:eastAsia="zh-CN"/>
              </w:rPr>
              <w:t>2</w:t>
            </w:r>
          </w:p>
        </w:tc>
        <w:tc>
          <w:tcPr>
            <w:tcW w:w="2341" w:type="dxa"/>
            <w:vAlign w:val="center"/>
          </w:tcPr>
          <w:p w14:paraId="570ADA28">
            <w:pPr>
              <w:widowControl/>
              <w:adjustRightInd w:val="0"/>
              <w:snapToGrid w:val="0"/>
              <w:jc w:val="center"/>
              <w:textAlignment w:val="baseline"/>
              <w:rPr>
                <w:rFonts w:ascii="Times New Roman" w:hAnsi="Times New Roman" w:eastAsia="仿宋_GB2312" w:cs="Times New Roman"/>
                <w:kern w:val="0"/>
                <w:sz w:val="18"/>
                <w:szCs w:val="18"/>
              </w:rPr>
            </w:pPr>
          </w:p>
        </w:tc>
      </w:tr>
      <w:tr w14:paraId="3F847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1082" w:type="dxa"/>
            <w:vMerge w:val="continue"/>
            <w:vAlign w:val="center"/>
          </w:tcPr>
          <w:p w14:paraId="403810A1">
            <w:pPr>
              <w:widowControl/>
              <w:adjustRightInd w:val="0"/>
              <w:snapToGrid w:val="0"/>
              <w:jc w:val="center"/>
              <w:textAlignment w:val="baseline"/>
              <w:rPr>
                <w:rFonts w:ascii="Times New Roman" w:hAnsi="Times New Roman" w:eastAsia="仿宋_GB2312" w:cs="Times New Roman"/>
                <w:kern w:val="0"/>
                <w:sz w:val="18"/>
                <w:szCs w:val="18"/>
              </w:rPr>
            </w:pPr>
          </w:p>
        </w:tc>
        <w:tc>
          <w:tcPr>
            <w:tcW w:w="1180" w:type="dxa"/>
            <w:gridSpan w:val="2"/>
            <w:vMerge w:val="restart"/>
            <w:vAlign w:val="center"/>
          </w:tcPr>
          <w:p w14:paraId="41E2C1C9">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职业生涯规划与就业创业指导</w:t>
            </w:r>
          </w:p>
        </w:tc>
        <w:tc>
          <w:tcPr>
            <w:tcW w:w="2802" w:type="dxa"/>
            <w:vAlign w:val="center"/>
          </w:tcPr>
          <w:p w14:paraId="333118EF">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职业生涯规划与就业创业指导1</w:t>
            </w:r>
          </w:p>
        </w:tc>
        <w:tc>
          <w:tcPr>
            <w:tcW w:w="1008" w:type="dxa"/>
            <w:vMerge w:val="restart"/>
            <w:vAlign w:val="center"/>
          </w:tcPr>
          <w:p w14:paraId="7D96454A">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必修</w:t>
            </w:r>
          </w:p>
        </w:tc>
        <w:tc>
          <w:tcPr>
            <w:tcW w:w="2450" w:type="dxa"/>
            <w:vAlign w:val="center"/>
          </w:tcPr>
          <w:p w14:paraId="08ED1821">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1</w:t>
            </w:r>
          </w:p>
        </w:tc>
        <w:tc>
          <w:tcPr>
            <w:tcW w:w="1365" w:type="dxa"/>
            <w:vAlign w:val="center"/>
          </w:tcPr>
          <w:p w14:paraId="0AC3615D">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18</w:t>
            </w:r>
          </w:p>
        </w:tc>
        <w:tc>
          <w:tcPr>
            <w:tcW w:w="716" w:type="dxa"/>
            <w:vAlign w:val="center"/>
          </w:tcPr>
          <w:p w14:paraId="047AE92E">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18</w:t>
            </w:r>
          </w:p>
        </w:tc>
        <w:tc>
          <w:tcPr>
            <w:tcW w:w="1372" w:type="dxa"/>
            <w:vAlign w:val="center"/>
          </w:tcPr>
          <w:p w14:paraId="7A504C9E">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0</w:t>
            </w:r>
          </w:p>
        </w:tc>
        <w:tc>
          <w:tcPr>
            <w:tcW w:w="985" w:type="dxa"/>
            <w:vMerge w:val="restart"/>
            <w:vAlign w:val="center"/>
          </w:tcPr>
          <w:p w14:paraId="75985177">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2</w:t>
            </w:r>
          </w:p>
        </w:tc>
        <w:tc>
          <w:tcPr>
            <w:tcW w:w="2341" w:type="dxa"/>
            <w:vAlign w:val="center"/>
          </w:tcPr>
          <w:p w14:paraId="6F7A3D09">
            <w:pPr>
              <w:widowControl/>
              <w:adjustRightInd w:val="0"/>
              <w:snapToGrid w:val="0"/>
              <w:jc w:val="center"/>
              <w:textAlignment w:val="baseline"/>
              <w:rPr>
                <w:rFonts w:ascii="Times New Roman" w:hAnsi="Times New Roman" w:eastAsia="仿宋_GB2312" w:cs="Times New Roman"/>
                <w:kern w:val="0"/>
                <w:sz w:val="18"/>
                <w:szCs w:val="18"/>
              </w:rPr>
            </w:pPr>
          </w:p>
        </w:tc>
      </w:tr>
      <w:tr w14:paraId="6B761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1082" w:type="dxa"/>
            <w:vMerge w:val="continue"/>
            <w:vAlign w:val="center"/>
          </w:tcPr>
          <w:p w14:paraId="57E4C0D8">
            <w:pPr>
              <w:widowControl/>
              <w:adjustRightInd w:val="0"/>
              <w:snapToGrid w:val="0"/>
              <w:textAlignment w:val="baseline"/>
              <w:rPr>
                <w:kern w:val="0"/>
                <w:sz w:val="20"/>
                <w:szCs w:val="20"/>
              </w:rPr>
            </w:pPr>
          </w:p>
        </w:tc>
        <w:tc>
          <w:tcPr>
            <w:tcW w:w="1180" w:type="dxa"/>
            <w:gridSpan w:val="2"/>
            <w:vMerge w:val="continue"/>
            <w:vAlign w:val="center"/>
          </w:tcPr>
          <w:p w14:paraId="7DC6FAED">
            <w:pPr>
              <w:widowControl/>
              <w:adjustRightInd w:val="0"/>
              <w:snapToGrid w:val="0"/>
              <w:textAlignment w:val="baseline"/>
              <w:rPr>
                <w:kern w:val="0"/>
                <w:sz w:val="20"/>
                <w:szCs w:val="20"/>
              </w:rPr>
            </w:pPr>
          </w:p>
        </w:tc>
        <w:tc>
          <w:tcPr>
            <w:tcW w:w="2802" w:type="dxa"/>
            <w:vAlign w:val="center"/>
          </w:tcPr>
          <w:p w14:paraId="55955BD8">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职业生涯规划与就业创业指导2</w:t>
            </w:r>
          </w:p>
        </w:tc>
        <w:tc>
          <w:tcPr>
            <w:tcW w:w="1008" w:type="dxa"/>
            <w:vMerge w:val="continue"/>
            <w:vAlign w:val="center"/>
          </w:tcPr>
          <w:p w14:paraId="5DF15026">
            <w:pPr>
              <w:widowControl/>
              <w:adjustRightInd w:val="0"/>
              <w:snapToGrid w:val="0"/>
              <w:textAlignment w:val="baseline"/>
              <w:rPr>
                <w:rFonts w:ascii="Times New Roman" w:hAnsi="Times New Roman" w:eastAsia="仿宋_GB2312" w:cs="Times New Roman"/>
                <w:kern w:val="0"/>
                <w:sz w:val="18"/>
                <w:szCs w:val="18"/>
              </w:rPr>
            </w:pPr>
          </w:p>
        </w:tc>
        <w:tc>
          <w:tcPr>
            <w:tcW w:w="2450" w:type="dxa"/>
            <w:vAlign w:val="center"/>
          </w:tcPr>
          <w:p w14:paraId="0D9CA41D">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1</w:t>
            </w:r>
          </w:p>
        </w:tc>
        <w:tc>
          <w:tcPr>
            <w:tcW w:w="1365" w:type="dxa"/>
            <w:vAlign w:val="center"/>
          </w:tcPr>
          <w:p w14:paraId="4D50AC00">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20</w:t>
            </w:r>
          </w:p>
        </w:tc>
        <w:tc>
          <w:tcPr>
            <w:tcW w:w="716" w:type="dxa"/>
            <w:vAlign w:val="center"/>
          </w:tcPr>
          <w:p w14:paraId="2AE35012">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20</w:t>
            </w:r>
          </w:p>
        </w:tc>
        <w:tc>
          <w:tcPr>
            <w:tcW w:w="1372" w:type="dxa"/>
            <w:vAlign w:val="center"/>
          </w:tcPr>
          <w:p w14:paraId="6D8394BC">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0</w:t>
            </w:r>
          </w:p>
        </w:tc>
        <w:tc>
          <w:tcPr>
            <w:tcW w:w="985" w:type="dxa"/>
            <w:vMerge w:val="continue"/>
            <w:vAlign w:val="center"/>
          </w:tcPr>
          <w:p w14:paraId="6BEDD419">
            <w:pPr>
              <w:widowControl/>
              <w:adjustRightInd w:val="0"/>
              <w:snapToGrid w:val="0"/>
              <w:textAlignment w:val="baseline"/>
              <w:rPr>
                <w:rFonts w:ascii="Times New Roman" w:hAnsi="Times New Roman" w:eastAsia="仿宋_GB2312" w:cs="Times New Roman"/>
                <w:kern w:val="0"/>
                <w:sz w:val="18"/>
                <w:szCs w:val="18"/>
              </w:rPr>
            </w:pPr>
          </w:p>
        </w:tc>
        <w:tc>
          <w:tcPr>
            <w:tcW w:w="2341" w:type="dxa"/>
            <w:vAlign w:val="center"/>
          </w:tcPr>
          <w:p w14:paraId="1DEEC130">
            <w:pPr>
              <w:widowControl/>
              <w:adjustRightInd w:val="0"/>
              <w:snapToGrid w:val="0"/>
              <w:textAlignment w:val="baseline"/>
              <w:rPr>
                <w:rFonts w:ascii="Times New Roman" w:hAnsi="Times New Roman" w:eastAsia="仿宋_GB2312" w:cs="Times New Roman"/>
                <w:kern w:val="0"/>
                <w:sz w:val="18"/>
                <w:szCs w:val="18"/>
              </w:rPr>
            </w:pPr>
          </w:p>
        </w:tc>
      </w:tr>
      <w:tr w14:paraId="598EC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1082" w:type="dxa"/>
            <w:vMerge w:val="continue"/>
            <w:vAlign w:val="center"/>
          </w:tcPr>
          <w:p w14:paraId="2D3F1120">
            <w:pPr>
              <w:widowControl/>
              <w:adjustRightInd w:val="0"/>
              <w:snapToGrid w:val="0"/>
              <w:jc w:val="center"/>
              <w:textAlignment w:val="baseline"/>
              <w:rPr>
                <w:rFonts w:ascii="Times New Roman" w:hAnsi="Times New Roman" w:eastAsia="仿宋_GB2312" w:cs="Times New Roman"/>
                <w:kern w:val="0"/>
                <w:sz w:val="18"/>
                <w:szCs w:val="18"/>
              </w:rPr>
            </w:pPr>
          </w:p>
        </w:tc>
        <w:tc>
          <w:tcPr>
            <w:tcW w:w="1180" w:type="dxa"/>
            <w:gridSpan w:val="2"/>
            <w:vMerge w:val="restart"/>
            <w:vAlign w:val="center"/>
          </w:tcPr>
          <w:p w14:paraId="6780B863">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思维模块</w:t>
            </w:r>
          </w:p>
        </w:tc>
        <w:tc>
          <w:tcPr>
            <w:tcW w:w="2802" w:type="dxa"/>
            <w:vAlign w:val="center"/>
          </w:tcPr>
          <w:p w14:paraId="502E9DE8">
            <w:pPr>
              <w:widowControl/>
              <w:adjustRightInd w:val="0"/>
              <w:snapToGrid w:val="0"/>
              <w:textAlignment w:val="baseline"/>
              <w:rPr>
                <w:rFonts w:ascii="Times New Roman" w:hAnsi="Times New Roman" w:eastAsia="仿宋_GB2312" w:cs="Times New Roman"/>
                <w:kern w:val="0"/>
                <w:sz w:val="18"/>
                <w:szCs w:val="18"/>
                <w:highlight w:val="yellow"/>
              </w:rPr>
            </w:pPr>
            <w:r>
              <w:rPr>
                <w:rFonts w:hint="eastAsia" w:ascii="Times New Roman" w:hAnsi="Times New Roman" w:eastAsia="仿宋_GB2312" w:cs="Times New Roman"/>
                <w:kern w:val="0"/>
                <w:sz w:val="18"/>
                <w:szCs w:val="18"/>
                <w:highlight w:val="yellow"/>
              </w:rPr>
              <w:t>写作与沟通1（结构性思维）</w:t>
            </w:r>
          </w:p>
        </w:tc>
        <w:tc>
          <w:tcPr>
            <w:tcW w:w="1008" w:type="dxa"/>
            <w:vAlign w:val="center"/>
          </w:tcPr>
          <w:p w14:paraId="276CB55C">
            <w:pPr>
              <w:widowControl/>
              <w:adjustRightInd w:val="0"/>
              <w:snapToGrid w:val="0"/>
              <w:jc w:val="center"/>
              <w:textAlignment w:val="baseline"/>
              <w:rPr>
                <w:rFonts w:ascii="Times New Roman" w:hAnsi="Times New Roman" w:eastAsia="仿宋_GB2312" w:cs="Times New Roman"/>
                <w:kern w:val="0"/>
                <w:sz w:val="18"/>
                <w:szCs w:val="18"/>
                <w:highlight w:val="yellow"/>
              </w:rPr>
            </w:pPr>
            <w:r>
              <w:rPr>
                <w:rFonts w:hint="eastAsia" w:ascii="Times New Roman" w:hAnsi="Times New Roman" w:eastAsia="仿宋_GB2312" w:cs="Times New Roman"/>
                <w:kern w:val="0"/>
                <w:sz w:val="18"/>
                <w:szCs w:val="18"/>
                <w:highlight w:val="yellow"/>
              </w:rPr>
              <w:t>必修</w:t>
            </w:r>
          </w:p>
        </w:tc>
        <w:tc>
          <w:tcPr>
            <w:tcW w:w="2450" w:type="dxa"/>
            <w:vAlign w:val="center"/>
          </w:tcPr>
          <w:p w14:paraId="1076495D">
            <w:pPr>
              <w:widowControl/>
              <w:adjustRightInd w:val="0"/>
              <w:snapToGrid w:val="0"/>
              <w:jc w:val="center"/>
              <w:textAlignment w:val="baseline"/>
              <w:rPr>
                <w:rFonts w:ascii="Times New Roman" w:hAnsi="Times New Roman" w:eastAsia="仿宋_GB2312" w:cs="Times New Roman"/>
                <w:kern w:val="0"/>
                <w:sz w:val="18"/>
                <w:szCs w:val="18"/>
                <w:highlight w:val="yellow"/>
              </w:rPr>
            </w:pPr>
            <w:r>
              <w:rPr>
                <w:rFonts w:hint="eastAsia" w:ascii="Times New Roman" w:hAnsi="Times New Roman" w:eastAsia="仿宋_GB2312" w:cs="Times New Roman"/>
                <w:kern w:val="0"/>
                <w:sz w:val="18"/>
                <w:szCs w:val="18"/>
                <w:highlight w:val="yellow"/>
              </w:rPr>
              <w:t>1</w:t>
            </w:r>
          </w:p>
        </w:tc>
        <w:tc>
          <w:tcPr>
            <w:tcW w:w="1365" w:type="dxa"/>
            <w:vAlign w:val="center"/>
          </w:tcPr>
          <w:p w14:paraId="24E93E71">
            <w:pPr>
              <w:widowControl/>
              <w:adjustRightInd w:val="0"/>
              <w:snapToGrid w:val="0"/>
              <w:jc w:val="center"/>
              <w:textAlignment w:val="baseline"/>
              <w:rPr>
                <w:rFonts w:ascii="Times New Roman" w:hAnsi="Times New Roman" w:eastAsia="仿宋_GB2312" w:cs="Times New Roman"/>
                <w:kern w:val="0"/>
                <w:sz w:val="18"/>
                <w:szCs w:val="18"/>
                <w:highlight w:val="yellow"/>
              </w:rPr>
            </w:pPr>
            <w:r>
              <w:rPr>
                <w:rFonts w:hint="eastAsia" w:ascii="Times New Roman" w:hAnsi="Times New Roman" w:eastAsia="仿宋_GB2312" w:cs="Times New Roman"/>
                <w:kern w:val="0"/>
                <w:sz w:val="18"/>
                <w:szCs w:val="18"/>
                <w:highlight w:val="yellow"/>
              </w:rPr>
              <w:t>16</w:t>
            </w:r>
          </w:p>
        </w:tc>
        <w:tc>
          <w:tcPr>
            <w:tcW w:w="716" w:type="dxa"/>
            <w:vAlign w:val="center"/>
          </w:tcPr>
          <w:p w14:paraId="230D3DBC">
            <w:pPr>
              <w:widowControl/>
              <w:adjustRightInd w:val="0"/>
              <w:snapToGrid w:val="0"/>
              <w:jc w:val="center"/>
              <w:textAlignment w:val="baseline"/>
              <w:rPr>
                <w:rFonts w:ascii="Times New Roman" w:hAnsi="Times New Roman" w:eastAsia="仿宋_GB2312" w:cs="Times New Roman"/>
                <w:kern w:val="0"/>
                <w:sz w:val="18"/>
                <w:szCs w:val="18"/>
                <w:highlight w:val="yellow"/>
              </w:rPr>
            </w:pPr>
            <w:r>
              <w:rPr>
                <w:rFonts w:hint="eastAsia" w:ascii="Times New Roman" w:hAnsi="Times New Roman" w:eastAsia="仿宋_GB2312" w:cs="Times New Roman"/>
                <w:kern w:val="0"/>
                <w:sz w:val="18"/>
                <w:szCs w:val="18"/>
                <w:highlight w:val="yellow"/>
              </w:rPr>
              <w:t>16</w:t>
            </w:r>
          </w:p>
        </w:tc>
        <w:tc>
          <w:tcPr>
            <w:tcW w:w="1372" w:type="dxa"/>
            <w:vAlign w:val="center"/>
          </w:tcPr>
          <w:p w14:paraId="4E06101D">
            <w:pPr>
              <w:widowControl/>
              <w:adjustRightInd w:val="0"/>
              <w:snapToGrid w:val="0"/>
              <w:jc w:val="center"/>
              <w:textAlignment w:val="baseline"/>
              <w:rPr>
                <w:rFonts w:ascii="Times New Roman" w:hAnsi="Times New Roman" w:eastAsia="仿宋_GB2312" w:cs="Times New Roman"/>
                <w:kern w:val="0"/>
                <w:sz w:val="18"/>
                <w:szCs w:val="18"/>
                <w:highlight w:val="yellow"/>
              </w:rPr>
            </w:pPr>
            <w:r>
              <w:rPr>
                <w:rFonts w:hint="eastAsia" w:ascii="Times New Roman" w:hAnsi="Times New Roman" w:eastAsia="仿宋_GB2312" w:cs="Times New Roman"/>
                <w:kern w:val="0"/>
                <w:sz w:val="18"/>
                <w:szCs w:val="18"/>
                <w:highlight w:val="yellow"/>
              </w:rPr>
              <w:t>0</w:t>
            </w:r>
          </w:p>
        </w:tc>
        <w:tc>
          <w:tcPr>
            <w:tcW w:w="985" w:type="dxa"/>
            <w:vMerge w:val="restart"/>
            <w:vAlign w:val="center"/>
          </w:tcPr>
          <w:p w14:paraId="59A518ED">
            <w:pPr>
              <w:adjustRightInd w:val="0"/>
              <w:snapToGrid w:val="0"/>
              <w:jc w:val="center"/>
              <w:textAlignment w:val="baseline"/>
              <w:rPr>
                <w:rFonts w:ascii="Times New Roman" w:hAnsi="Times New Roman" w:eastAsia="仿宋_GB2312" w:cs="Times New Roman"/>
                <w:kern w:val="0"/>
                <w:sz w:val="18"/>
                <w:szCs w:val="18"/>
                <w:highlight w:val="yellow"/>
              </w:rPr>
            </w:pPr>
            <w:r>
              <w:rPr>
                <w:rFonts w:hint="eastAsia" w:ascii="Times New Roman" w:hAnsi="Times New Roman" w:eastAsia="仿宋_GB2312" w:cs="Times New Roman"/>
                <w:kern w:val="0"/>
                <w:sz w:val="18"/>
                <w:szCs w:val="18"/>
                <w:highlight w:val="yellow"/>
              </w:rPr>
              <w:t>5</w:t>
            </w:r>
          </w:p>
        </w:tc>
        <w:tc>
          <w:tcPr>
            <w:tcW w:w="2341" w:type="dxa"/>
            <w:vAlign w:val="center"/>
          </w:tcPr>
          <w:p w14:paraId="2DBA279F">
            <w:pPr>
              <w:widowControl/>
              <w:adjustRightInd w:val="0"/>
              <w:snapToGrid w:val="0"/>
              <w:jc w:val="center"/>
              <w:textAlignment w:val="baseline"/>
              <w:rPr>
                <w:rFonts w:ascii="Times New Roman" w:hAnsi="Times New Roman" w:eastAsia="仿宋_GB2312" w:cs="Times New Roman"/>
                <w:kern w:val="0"/>
                <w:sz w:val="18"/>
                <w:szCs w:val="18"/>
                <w:highlight w:val="yellow"/>
              </w:rPr>
            </w:pPr>
          </w:p>
        </w:tc>
      </w:tr>
      <w:tr w14:paraId="5D4D4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1082" w:type="dxa"/>
            <w:vMerge w:val="continue"/>
            <w:vAlign w:val="center"/>
          </w:tcPr>
          <w:p w14:paraId="28260E18">
            <w:pPr>
              <w:widowControl/>
              <w:adjustRightInd w:val="0"/>
              <w:snapToGrid w:val="0"/>
              <w:textAlignment w:val="baseline"/>
              <w:rPr>
                <w:kern w:val="0"/>
                <w:sz w:val="20"/>
                <w:szCs w:val="20"/>
              </w:rPr>
            </w:pPr>
          </w:p>
        </w:tc>
        <w:tc>
          <w:tcPr>
            <w:tcW w:w="1180" w:type="dxa"/>
            <w:gridSpan w:val="2"/>
            <w:vMerge w:val="continue"/>
            <w:shd w:val="clear" w:color="auto" w:fill="auto"/>
            <w:vAlign w:val="center"/>
          </w:tcPr>
          <w:p w14:paraId="56F76770">
            <w:pPr>
              <w:widowControl/>
              <w:adjustRightInd w:val="0"/>
              <w:snapToGrid w:val="0"/>
              <w:textAlignment w:val="baseline"/>
              <w:rPr>
                <w:rFonts w:ascii="Times New Roman" w:hAnsi="Times New Roman" w:eastAsia="仿宋_GB2312" w:cs="Times New Roman"/>
                <w:kern w:val="0"/>
                <w:sz w:val="18"/>
                <w:szCs w:val="18"/>
              </w:rPr>
            </w:pPr>
          </w:p>
        </w:tc>
        <w:tc>
          <w:tcPr>
            <w:tcW w:w="2802" w:type="dxa"/>
            <w:shd w:val="clear" w:color="auto" w:fill="auto"/>
            <w:vAlign w:val="center"/>
          </w:tcPr>
          <w:p w14:paraId="6C4820C8">
            <w:pPr>
              <w:widowControl/>
              <w:adjustRightInd w:val="0"/>
              <w:snapToGrid w:val="0"/>
              <w:textAlignment w:val="baseline"/>
              <w:rPr>
                <w:rFonts w:ascii="Times New Roman" w:hAnsi="Times New Roman" w:eastAsia="仿宋_GB2312" w:cs="Times New Roman"/>
                <w:kern w:val="0"/>
                <w:sz w:val="18"/>
                <w:szCs w:val="18"/>
                <w:highlight w:val="yellow"/>
              </w:rPr>
            </w:pPr>
            <w:r>
              <w:rPr>
                <w:rFonts w:hint="eastAsia" w:ascii="Times New Roman" w:hAnsi="Times New Roman" w:eastAsia="仿宋_GB2312" w:cs="Times New Roman"/>
                <w:kern w:val="0"/>
                <w:sz w:val="18"/>
                <w:szCs w:val="18"/>
                <w:highlight w:val="yellow"/>
              </w:rPr>
              <w:t>写作与沟通2（批判性思维）</w:t>
            </w:r>
          </w:p>
        </w:tc>
        <w:tc>
          <w:tcPr>
            <w:tcW w:w="1008" w:type="dxa"/>
            <w:vAlign w:val="center"/>
          </w:tcPr>
          <w:p w14:paraId="261E847B">
            <w:pPr>
              <w:widowControl/>
              <w:adjustRightInd w:val="0"/>
              <w:snapToGrid w:val="0"/>
              <w:ind w:firstLine="180" w:firstLineChars="100"/>
              <w:textAlignment w:val="baseline"/>
              <w:rPr>
                <w:rFonts w:ascii="Times New Roman" w:hAnsi="Times New Roman" w:eastAsia="仿宋_GB2312" w:cs="Times New Roman"/>
                <w:kern w:val="0"/>
                <w:sz w:val="18"/>
                <w:szCs w:val="18"/>
                <w:highlight w:val="yellow"/>
              </w:rPr>
            </w:pPr>
            <w:r>
              <w:rPr>
                <w:rFonts w:hint="eastAsia" w:ascii="Times New Roman" w:hAnsi="Times New Roman" w:eastAsia="仿宋_GB2312" w:cs="Times New Roman"/>
                <w:kern w:val="0"/>
                <w:sz w:val="18"/>
                <w:szCs w:val="18"/>
                <w:highlight w:val="yellow"/>
              </w:rPr>
              <w:t>必修</w:t>
            </w:r>
          </w:p>
        </w:tc>
        <w:tc>
          <w:tcPr>
            <w:tcW w:w="2450" w:type="dxa"/>
            <w:vAlign w:val="center"/>
          </w:tcPr>
          <w:p w14:paraId="7BCD24D8">
            <w:pPr>
              <w:widowControl/>
              <w:adjustRightInd w:val="0"/>
              <w:snapToGrid w:val="0"/>
              <w:jc w:val="center"/>
              <w:textAlignment w:val="baseline"/>
              <w:rPr>
                <w:rFonts w:ascii="Times New Roman" w:hAnsi="Times New Roman" w:eastAsia="仿宋_GB2312" w:cs="Times New Roman"/>
                <w:kern w:val="0"/>
                <w:sz w:val="18"/>
                <w:szCs w:val="18"/>
                <w:highlight w:val="yellow"/>
              </w:rPr>
            </w:pPr>
            <w:r>
              <w:rPr>
                <w:rFonts w:hint="eastAsia" w:ascii="Times New Roman" w:hAnsi="Times New Roman" w:eastAsia="仿宋_GB2312" w:cs="Times New Roman"/>
                <w:kern w:val="0"/>
                <w:sz w:val="18"/>
                <w:szCs w:val="18"/>
                <w:highlight w:val="yellow"/>
              </w:rPr>
              <w:t>1</w:t>
            </w:r>
          </w:p>
        </w:tc>
        <w:tc>
          <w:tcPr>
            <w:tcW w:w="1365" w:type="dxa"/>
            <w:vAlign w:val="center"/>
          </w:tcPr>
          <w:p w14:paraId="080B5B39">
            <w:pPr>
              <w:widowControl/>
              <w:adjustRightInd w:val="0"/>
              <w:snapToGrid w:val="0"/>
              <w:jc w:val="center"/>
              <w:textAlignment w:val="baseline"/>
              <w:rPr>
                <w:rFonts w:ascii="Times New Roman" w:hAnsi="Times New Roman" w:eastAsia="仿宋_GB2312" w:cs="Times New Roman"/>
                <w:kern w:val="0"/>
                <w:sz w:val="18"/>
                <w:szCs w:val="18"/>
                <w:highlight w:val="yellow"/>
              </w:rPr>
            </w:pPr>
            <w:r>
              <w:rPr>
                <w:rFonts w:hint="eastAsia" w:ascii="Times New Roman" w:hAnsi="Times New Roman" w:eastAsia="仿宋_GB2312" w:cs="Times New Roman"/>
                <w:kern w:val="0"/>
                <w:sz w:val="18"/>
                <w:szCs w:val="18"/>
                <w:highlight w:val="yellow"/>
              </w:rPr>
              <w:t>16</w:t>
            </w:r>
          </w:p>
        </w:tc>
        <w:tc>
          <w:tcPr>
            <w:tcW w:w="716" w:type="dxa"/>
            <w:vAlign w:val="center"/>
          </w:tcPr>
          <w:p w14:paraId="36B74AC9">
            <w:pPr>
              <w:widowControl/>
              <w:adjustRightInd w:val="0"/>
              <w:snapToGrid w:val="0"/>
              <w:jc w:val="center"/>
              <w:textAlignment w:val="baseline"/>
              <w:rPr>
                <w:rFonts w:ascii="Times New Roman" w:hAnsi="Times New Roman" w:eastAsia="仿宋_GB2312" w:cs="Times New Roman"/>
                <w:kern w:val="0"/>
                <w:sz w:val="18"/>
                <w:szCs w:val="18"/>
                <w:highlight w:val="yellow"/>
              </w:rPr>
            </w:pPr>
            <w:r>
              <w:rPr>
                <w:rFonts w:hint="eastAsia" w:ascii="Times New Roman" w:hAnsi="Times New Roman" w:eastAsia="仿宋_GB2312" w:cs="Times New Roman"/>
                <w:kern w:val="0"/>
                <w:sz w:val="18"/>
                <w:szCs w:val="18"/>
                <w:highlight w:val="yellow"/>
              </w:rPr>
              <w:t>16</w:t>
            </w:r>
          </w:p>
        </w:tc>
        <w:tc>
          <w:tcPr>
            <w:tcW w:w="1372" w:type="dxa"/>
            <w:vAlign w:val="center"/>
          </w:tcPr>
          <w:p w14:paraId="30BCD9E3">
            <w:pPr>
              <w:widowControl/>
              <w:adjustRightInd w:val="0"/>
              <w:snapToGrid w:val="0"/>
              <w:jc w:val="center"/>
              <w:textAlignment w:val="baseline"/>
              <w:rPr>
                <w:rFonts w:ascii="Times New Roman" w:hAnsi="Times New Roman" w:eastAsia="仿宋_GB2312" w:cs="Times New Roman"/>
                <w:kern w:val="0"/>
                <w:sz w:val="18"/>
                <w:szCs w:val="18"/>
                <w:highlight w:val="yellow"/>
              </w:rPr>
            </w:pPr>
            <w:r>
              <w:rPr>
                <w:rFonts w:hint="eastAsia" w:ascii="Times New Roman" w:hAnsi="Times New Roman" w:eastAsia="仿宋_GB2312" w:cs="Times New Roman"/>
                <w:kern w:val="0"/>
                <w:sz w:val="18"/>
                <w:szCs w:val="18"/>
                <w:highlight w:val="yellow"/>
              </w:rPr>
              <w:t>0</w:t>
            </w:r>
          </w:p>
        </w:tc>
        <w:tc>
          <w:tcPr>
            <w:tcW w:w="985" w:type="dxa"/>
            <w:vMerge w:val="continue"/>
            <w:vAlign w:val="center"/>
          </w:tcPr>
          <w:p w14:paraId="57FF9D46">
            <w:pPr>
              <w:adjustRightInd w:val="0"/>
              <w:snapToGrid w:val="0"/>
              <w:jc w:val="center"/>
              <w:textAlignment w:val="baseline"/>
              <w:rPr>
                <w:rFonts w:ascii="Times New Roman" w:hAnsi="Times New Roman" w:eastAsia="仿宋_GB2312" w:cs="Times New Roman"/>
                <w:kern w:val="0"/>
                <w:sz w:val="18"/>
                <w:szCs w:val="18"/>
                <w:highlight w:val="yellow"/>
              </w:rPr>
            </w:pPr>
          </w:p>
        </w:tc>
        <w:tc>
          <w:tcPr>
            <w:tcW w:w="2341" w:type="dxa"/>
            <w:vAlign w:val="center"/>
          </w:tcPr>
          <w:p w14:paraId="04416F09">
            <w:pPr>
              <w:widowControl/>
              <w:adjustRightInd w:val="0"/>
              <w:snapToGrid w:val="0"/>
              <w:textAlignment w:val="baseline"/>
              <w:rPr>
                <w:rFonts w:ascii="Times New Roman" w:hAnsi="Times New Roman" w:eastAsia="仿宋_GB2312" w:cs="Times New Roman"/>
                <w:kern w:val="0"/>
                <w:sz w:val="18"/>
                <w:szCs w:val="18"/>
                <w:highlight w:val="yellow"/>
              </w:rPr>
            </w:pPr>
          </w:p>
        </w:tc>
      </w:tr>
      <w:tr w14:paraId="0190D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1082" w:type="dxa"/>
            <w:vMerge w:val="continue"/>
            <w:vAlign w:val="center"/>
          </w:tcPr>
          <w:p w14:paraId="0195B7D5">
            <w:pPr>
              <w:widowControl/>
              <w:adjustRightInd w:val="0"/>
              <w:snapToGrid w:val="0"/>
              <w:textAlignment w:val="baseline"/>
              <w:rPr>
                <w:kern w:val="0"/>
                <w:sz w:val="20"/>
                <w:szCs w:val="20"/>
              </w:rPr>
            </w:pPr>
          </w:p>
        </w:tc>
        <w:tc>
          <w:tcPr>
            <w:tcW w:w="1180" w:type="dxa"/>
            <w:gridSpan w:val="2"/>
            <w:vMerge w:val="continue"/>
            <w:shd w:val="clear" w:color="auto" w:fill="auto"/>
            <w:vAlign w:val="center"/>
          </w:tcPr>
          <w:p w14:paraId="67BA1D99">
            <w:pPr>
              <w:widowControl/>
              <w:adjustRightInd w:val="0"/>
              <w:snapToGrid w:val="0"/>
              <w:textAlignment w:val="baseline"/>
              <w:rPr>
                <w:rFonts w:ascii="Times New Roman" w:hAnsi="Times New Roman" w:eastAsia="仿宋_GB2312" w:cs="Times New Roman"/>
                <w:kern w:val="0"/>
                <w:sz w:val="18"/>
                <w:szCs w:val="18"/>
                <w:highlight w:val="yellow"/>
              </w:rPr>
            </w:pPr>
          </w:p>
        </w:tc>
        <w:tc>
          <w:tcPr>
            <w:tcW w:w="2802" w:type="dxa"/>
            <w:shd w:val="clear" w:color="auto" w:fill="auto"/>
            <w:vAlign w:val="center"/>
          </w:tcPr>
          <w:p w14:paraId="6A0E71C3">
            <w:pPr>
              <w:widowControl/>
              <w:adjustRightInd w:val="0"/>
              <w:snapToGrid w:val="0"/>
              <w:textAlignment w:val="baseline"/>
              <w:rPr>
                <w:rFonts w:ascii="Times New Roman" w:hAnsi="Times New Roman" w:eastAsia="仿宋_GB2312" w:cs="Times New Roman"/>
                <w:kern w:val="0"/>
                <w:sz w:val="18"/>
                <w:szCs w:val="18"/>
                <w:highlight w:val="yellow"/>
              </w:rPr>
            </w:pPr>
            <w:r>
              <w:rPr>
                <w:rFonts w:hint="eastAsia" w:ascii="Times New Roman" w:hAnsi="Times New Roman" w:eastAsia="仿宋_GB2312" w:cs="Times New Roman"/>
                <w:kern w:val="0"/>
                <w:sz w:val="18"/>
                <w:szCs w:val="18"/>
                <w:highlight w:val="yellow"/>
              </w:rPr>
              <w:t>计算思维与人工智能导论</w:t>
            </w:r>
          </w:p>
        </w:tc>
        <w:tc>
          <w:tcPr>
            <w:tcW w:w="1008" w:type="dxa"/>
            <w:vAlign w:val="center"/>
          </w:tcPr>
          <w:p w14:paraId="472F42D2">
            <w:pPr>
              <w:widowControl/>
              <w:adjustRightInd w:val="0"/>
              <w:snapToGrid w:val="0"/>
              <w:jc w:val="center"/>
              <w:textAlignment w:val="baseline"/>
              <w:rPr>
                <w:rFonts w:ascii="Times New Roman" w:hAnsi="Times New Roman" w:eastAsia="仿宋_GB2312" w:cs="Times New Roman"/>
                <w:kern w:val="0"/>
                <w:sz w:val="18"/>
                <w:szCs w:val="18"/>
                <w:highlight w:val="yellow"/>
              </w:rPr>
            </w:pPr>
            <w:r>
              <w:rPr>
                <w:rFonts w:hint="eastAsia" w:ascii="Times New Roman" w:hAnsi="Times New Roman" w:eastAsia="仿宋_GB2312" w:cs="Times New Roman"/>
                <w:kern w:val="0"/>
                <w:sz w:val="18"/>
                <w:szCs w:val="18"/>
                <w:highlight w:val="yellow"/>
              </w:rPr>
              <w:t>必修</w:t>
            </w:r>
          </w:p>
        </w:tc>
        <w:tc>
          <w:tcPr>
            <w:tcW w:w="2450" w:type="dxa"/>
            <w:vAlign w:val="center"/>
          </w:tcPr>
          <w:p w14:paraId="7B234B3A">
            <w:pPr>
              <w:widowControl/>
              <w:adjustRightInd w:val="0"/>
              <w:snapToGrid w:val="0"/>
              <w:jc w:val="center"/>
              <w:textAlignment w:val="baseline"/>
              <w:rPr>
                <w:rFonts w:ascii="Times New Roman" w:hAnsi="Times New Roman" w:eastAsia="仿宋_GB2312" w:cs="Times New Roman"/>
                <w:kern w:val="0"/>
                <w:sz w:val="18"/>
                <w:szCs w:val="18"/>
                <w:highlight w:val="yellow"/>
              </w:rPr>
            </w:pPr>
            <w:r>
              <w:rPr>
                <w:rFonts w:hint="eastAsia" w:ascii="Times New Roman" w:hAnsi="Times New Roman" w:eastAsia="仿宋_GB2312" w:cs="Times New Roman"/>
                <w:color w:val="FF0000"/>
                <w:kern w:val="0"/>
                <w:sz w:val="18"/>
                <w:szCs w:val="18"/>
                <w:highlight w:val="yellow"/>
              </w:rPr>
              <w:t>2</w:t>
            </w:r>
          </w:p>
        </w:tc>
        <w:tc>
          <w:tcPr>
            <w:tcW w:w="1365" w:type="dxa"/>
            <w:vAlign w:val="center"/>
          </w:tcPr>
          <w:p w14:paraId="1409E137">
            <w:pPr>
              <w:widowControl/>
              <w:adjustRightInd w:val="0"/>
              <w:snapToGrid w:val="0"/>
              <w:jc w:val="center"/>
              <w:textAlignment w:val="baseline"/>
              <w:rPr>
                <w:rFonts w:ascii="Times New Roman" w:hAnsi="Times New Roman" w:eastAsia="仿宋_GB2312" w:cs="Times New Roman"/>
                <w:kern w:val="0"/>
                <w:sz w:val="18"/>
                <w:szCs w:val="18"/>
                <w:highlight w:val="yellow"/>
              </w:rPr>
            </w:pPr>
            <w:r>
              <w:rPr>
                <w:rFonts w:hint="eastAsia" w:ascii="Times New Roman" w:hAnsi="Times New Roman" w:eastAsia="仿宋_GB2312" w:cs="Times New Roman"/>
                <w:kern w:val="0"/>
                <w:sz w:val="18"/>
                <w:szCs w:val="18"/>
                <w:highlight w:val="yellow"/>
              </w:rPr>
              <w:t>32</w:t>
            </w:r>
          </w:p>
        </w:tc>
        <w:tc>
          <w:tcPr>
            <w:tcW w:w="716" w:type="dxa"/>
            <w:vAlign w:val="center"/>
          </w:tcPr>
          <w:p w14:paraId="5A11B93F">
            <w:pPr>
              <w:widowControl/>
              <w:adjustRightInd w:val="0"/>
              <w:snapToGrid w:val="0"/>
              <w:jc w:val="center"/>
              <w:textAlignment w:val="baseline"/>
              <w:rPr>
                <w:rFonts w:ascii="Times New Roman" w:hAnsi="Times New Roman" w:eastAsia="仿宋_GB2312" w:cs="Times New Roman"/>
                <w:kern w:val="0"/>
                <w:sz w:val="18"/>
                <w:szCs w:val="18"/>
                <w:highlight w:val="yellow"/>
              </w:rPr>
            </w:pPr>
            <w:r>
              <w:rPr>
                <w:rFonts w:hint="eastAsia" w:ascii="Times New Roman" w:hAnsi="Times New Roman" w:eastAsia="仿宋_GB2312" w:cs="Times New Roman"/>
                <w:kern w:val="0"/>
                <w:sz w:val="18"/>
                <w:szCs w:val="18"/>
                <w:highlight w:val="yellow"/>
              </w:rPr>
              <w:t>28</w:t>
            </w:r>
          </w:p>
        </w:tc>
        <w:tc>
          <w:tcPr>
            <w:tcW w:w="1372" w:type="dxa"/>
            <w:vAlign w:val="center"/>
          </w:tcPr>
          <w:p w14:paraId="74FC7D8D">
            <w:pPr>
              <w:widowControl/>
              <w:adjustRightInd w:val="0"/>
              <w:snapToGrid w:val="0"/>
              <w:jc w:val="center"/>
              <w:textAlignment w:val="baseline"/>
              <w:rPr>
                <w:rFonts w:ascii="Times New Roman" w:hAnsi="Times New Roman" w:eastAsia="仿宋_GB2312" w:cs="Times New Roman"/>
                <w:kern w:val="0"/>
                <w:sz w:val="18"/>
                <w:szCs w:val="18"/>
                <w:highlight w:val="yellow"/>
              </w:rPr>
            </w:pPr>
            <w:r>
              <w:rPr>
                <w:rFonts w:hint="eastAsia" w:ascii="Times New Roman" w:hAnsi="Times New Roman" w:eastAsia="仿宋_GB2312" w:cs="Times New Roman"/>
                <w:kern w:val="0"/>
                <w:sz w:val="18"/>
                <w:szCs w:val="18"/>
                <w:highlight w:val="yellow"/>
              </w:rPr>
              <w:t>4</w:t>
            </w:r>
          </w:p>
        </w:tc>
        <w:tc>
          <w:tcPr>
            <w:tcW w:w="985" w:type="dxa"/>
            <w:vMerge w:val="continue"/>
            <w:vAlign w:val="center"/>
          </w:tcPr>
          <w:p w14:paraId="156977FF">
            <w:pPr>
              <w:adjustRightInd w:val="0"/>
              <w:snapToGrid w:val="0"/>
              <w:jc w:val="center"/>
              <w:textAlignment w:val="baseline"/>
              <w:rPr>
                <w:rFonts w:ascii="Times New Roman" w:hAnsi="Times New Roman" w:eastAsia="仿宋_GB2312" w:cs="Times New Roman"/>
                <w:kern w:val="0"/>
                <w:sz w:val="18"/>
                <w:szCs w:val="18"/>
                <w:highlight w:val="yellow"/>
              </w:rPr>
            </w:pPr>
          </w:p>
        </w:tc>
        <w:tc>
          <w:tcPr>
            <w:tcW w:w="2341" w:type="dxa"/>
            <w:vAlign w:val="center"/>
          </w:tcPr>
          <w:p w14:paraId="0A2D292A">
            <w:pPr>
              <w:widowControl/>
              <w:adjustRightInd w:val="0"/>
              <w:snapToGrid w:val="0"/>
              <w:textAlignment w:val="baseline"/>
              <w:rPr>
                <w:rFonts w:ascii="Times New Roman" w:hAnsi="Times New Roman" w:eastAsia="仿宋_GB2312" w:cs="Times New Roman"/>
                <w:kern w:val="0"/>
                <w:sz w:val="18"/>
                <w:szCs w:val="18"/>
                <w:highlight w:val="yellow"/>
              </w:rPr>
            </w:pPr>
          </w:p>
        </w:tc>
      </w:tr>
      <w:tr w14:paraId="28ACB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1082" w:type="dxa"/>
            <w:vMerge w:val="continue"/>
            <w:vAlign w:val="center"/>
          </w:tcPr>
          <w:p w14:paraId="2AD9F2B4">
            <w:pPr>
              <w:widowControl/>
              <w:adjustRightInd w:val="0"/>
              <w:snapToGrid w:val="0"/>
              <w:textAlignment w:val="baseline"/>
              <w:rPr>
                <w:kern w:val="0"/>
                <w:sz w:val="20"/>
                <w:szCs w:val="20"/>
              </w:rPr>
            </w:pPr>
          </w:p>
        </w:tc>
        <w:tc>
          <w:tcPr>
            <w:tcW w:w="1180" w:type="dxa"/>
            <w:gridSpan w:val="2"/>
            <w:vMerge w:val="continue"/>
            <w:shd w:val="clear" w:color="auto" w:fill="auto"/>
            <w:vAlign w:val="center"/>
          </w:tcPr>
          <w:p w14:paraId="0640A003">
            <w:pPr>
              <w:widowControl/>
              <w:adjustRightInd w:val="0"/>
              <w:snapToGrid w:val="0"/>
              <w:textAlignment w:val="baseline"/>
              <w:rPr>
                <w:rFonts w:ascii="Times New Roman" w:hAnsi="Times New Roman" w:eastAsia="仿宋_GB2312" w:cs="Times New Roman"/>
                <w:kern w:val="0"/>
                <w:sz w:val="18"/>
                <w:szCs w:val="18"/>
                <w:highlight w:val="yellow"/>
              </w:rPr>
            </w:pPr>
          </w:p>
        </w:tc>
        <w:tc>
          <w:tcPr>
            <w:tcW w:w="2802" w:type="dxa"/>
            <w:shd w:val="clear" w:color="auto" w:fill="auto"/>
            <w:vAlign w:val="center"/>
          </w:tcPr>
          <w:p w14:paraId="7847448A">
            <w:pPr>
              <w:widowControl/>
              <w:adjustRightInd w:val="0"/>
              <w:snapToGrid w:val="0"/>
              <w:textAlignment w:val="baseline"/>
              <w:rPr>
                <w:rFonts w:ascii="Times New Roman" w:hAnsi="Times New Roman" w:eastAsia="仿宋_GB2312" w:cs="Times New Roman"/>
                <w:kern w:val="0"/>
                <w:sz w:val="18"/>
                <w:szCs w:val="18"/>
                <w:highlight w:val="yellow"/>
              </w:rPr>
            </w:pPr>
            <w:r>
              <w:rPr>
                <w:rFonts w:hint="eastAsia" w:ascii="Times New Roman" w:hAnsi="Times New Roman" w:eastAsia="仿宋_GB2312" w:cs="Times New Roman"/>
                <w:kern w:val="0"/>
                <w:sz w:val="18"/>
                <w:szCs w:val="18"/>
                <w:highlight w:val="yellow"/>
              </w:rPr>
              <w:t>创新思维与方法</w:t>
            </w:r>
          </w:p>
        </w:tc>
        <w:tc>
          <w:tcPr>
            <w:tcW w:w="1008" w:type="dxa"/>
            <w:vAlign w:val="center"/>
          </w:tcPr>
          <w:p w14:paraId="611D5DD6">
            <w:pPr>
              <w:widowControl/>
              <w:adjustRightInd w:val="0"/>
              <w:snapToGrid w:val="0"/>
              <w:jc w:val="center"/>
              <w:textAlignment w:val="baseline"/>
              <w:rPr>
                <w:rFonts w:ascii="Times New Roman" w:hAnsi="Times New Roman" w:eastAsia="仿宋_GB2312" w:cs="Times New Roman"/>
                <w:kern w:val="0"/>
                <w:sz w:val="18"/>
                <w:szCs w:val="18"/>
                <w:highlight w:val="yellow"/>
              </w:rPr>
            </w:pPr>
            <w:r>
              <w:rPr>
                <w:rFonts w:hint="eastAsia" w:ascii="Times New Roman" w:hAnsi="Times New Roman" w:eastAsia="仿宋_GB2312" w:cs="Times New Roman"/>
                <w:kern w:val="0"/>
                <w:sz w:val="18"/>
                <w:szCs w:val="18"/>
                <w:highlight w:val="yellow"/>
              </w:rPr>
              <w:t>必修</w:t>
            </w:r>
          </w:p>
        </w:tc>
        <w:tc>
          <w:tcPr>
            <w:tcW w:w="2450" w:type="dxa"/>
            <w:vAlign w:val="center"/>
          </w:tcPr>
          <w:p w14:paraId="3EA5D6C0">
            <w:pPr>
              <w:widowControl/>
              <w:adjustRightInd w:val="0"/>
              <w:snapToGrid w:val="0"/>
              <w:jc w:val="center"/>
              <w:textAlignment w:val="baseline"/>
              <w:rPr>
                <w:rFonts w:ascii="Times New Roman" w:hAnsi="Times New Roman" w:eastAsia="仿宋_GB2312" w:cs="Times New Roman"/>
                <w:kern w:val="0"/>
                <w:sz w:val="18"/>
                <w:szCs w:val="18"/>
                <w:highlight w:val="yellow"/>
              </w:rPr>
            </w:pPr>
            <w:r>
              <w:rPr>
                <w:rFonts w:hint="eastAsia" w:ascii="Times New Roman" w:hAnsi="Times New Roman" w:eastAsia="仿宋_GB2312" w:cs="Times New Roman"/>
                <w:kern w:val="0"/>
                <w:sz w:val="18"/>
                <w:szCs w:val="18"/>
                <w:highlight w:val="yellow"/>
              </w:rPr>
              <w:t>1</w:t>
            </w:r>
          </w:p>
        </w:tc>
        <w:tc>
          <w:tcPr>
            <w:tcW w:w="1365" w:type="dxa"/>
            <w:vAlign w:val="center"/>
          </w:tcPr>
          <w:p w14:paraId="7B2C4ED3">
            <w:pPr>
              <w:widowControl/>
              <w:adjustRightInd w:val="0"/>
              <w:snapToGrid w:val="0"/>
              <w:jc w:val="center"/>
              <w:textAlignment w:val="baseline"/>
              <w:rPr>
                <w:rFonts w:ascii="Times New Roman" w:hAnsi="Times New Roman" w:eastAsia="仿宋_GB2312" w:cs="Times New Roman"/>
                <w:kern w:val="0"/>
                <w:sz w:val="18"/>
                <w:szCs w:val="18"/>
                <w:highlight w:val="yellow"/>
              </w:rPr>
            </w:pPr>
            <w:r>
              <w:rPr>
                <w:rFonts w:hint="eastAsia" w:ascii="Times New Roman" w:hAnsi="Times New Roman" w:eastAsia="仿宋_GB2312" w:cs="Times New Roman"/>
                <w:kern w:val="0"/>
                <w:sz w:val="18"/>
                <w:szCs w:val="18"/>
                <w:highlight w:val="yellow"/>
              </w:rPr>
              <w:t>16</w:t>
            </w:r>
          </w:p>
        </w:tc>
        <w:tc>
          <w:tcPr>
            <w:tcW w:w="716" w:type="dxa"/>
            <w:vAlign w:val="center"/>
          </w:tcPr>
          <w:p w14:paraId="6DD8F501">
            <w:pPr>
              <w:widowControl/>
              <w:adjustRightInd w:val="0"/>
              <w:snapToGrid w:val="0"/>
              <w:jc w:val="center"/>
              <w:textAlignment w:val="baseline"/>
              <w:rPr>
                <w:rFonts w:ascii="Times New Roman" w:hAnsi="Times New Roman" w:eastAsia="仿宋_GB2312" w:cs="Times New Roman"/>
                <w:kern w:val="0"/>
                <w:sz w:val="18"/>
                <w:szCs w:val="18"/>
                <w:highlight w:val="yellow"/>
              </w:rPr>
            </w:pPr>
            <w:r>
              <w:rPr>
                <w:rFonts w:hint="eastAsia" w:ascii="Times New Roman" w:hAnsi="Times New Roman" w:eastAsia="仿宋_GB2312" w:cs="Times New Roman"/>
                <w:kern w:val="0"/>
                <w:sz w:val="18"/>
                <w:szCs w:val="18"/>
                <w:highlight w:val="yellow"/>
              </w:rPr>
              <w:t>16</w:t>
            </w:r>
          </w:p>
        </w:tc>
        <w:tc>
          <w:tcPr>
            <w:tcW w:w="1372" w:type="dxa"/>
            <w:vAlign w:val="center"/>
          </w:tcPr>
          <w:p w14:paraId="373C070C">
            <w:pPr>
              <w:widowControl/>
              <w:adjustRightInd w:val="0"/>
              <w:snapToGrid w:val="0"/>
              <w:jc w:val="center"/>
              <w:textAlignment w:val="baseline"/>
              <w:rPr>
                <w:rFonts w:ascii="Times New Roman" w:hAnsi="Times New Roman" w:eastAsia="仿宋_GB2312" w:cs="Times New Roman"/>
                <w:kern w:val="0"/>
                <w:sz w:val="18"/>
                <w:szCs w:val="18"/>
                <w:highlight w:val="yellow"/>
              </w:rPr>
            </w:pPr>
            <w:r>
              <w:rPr>
                <w:rFonts w:hint="eastAsia" w:ascii="Times New Roman" w:hAnsi="Times New Roman" w:eastAsia="仿宋_GB2312" w:cs="Times New Roman"/>
                <w:kern w:val="0"/>
                <w:sz w:val="18"/>
                <w:szCs w:val="18"/>
                <w:highlight w:val="yellow"/>
              </w:rPr>
              <w:t>0</w:t>
            </w:r>
          </w:p>
        </w:tc>
        <w:tc>
          <w:tcPr>
            <w:tcW w:w="985" w:type="dxa"/>
            <w:vMerge w:val="continue"/>
            <w:vAlign w:val="center"/>
          </w:tcPr>
          <w:p w14:paraId="14E72F8E">
            <w:pPr>
              <w:widowControl/>
              <w:adjustRightInd w:val="0"/>
              <w:snapToGrid w:val="0"/>
              <w:jc w:val="center"/>
              <w:textAlignment w:val="baseline"/>
              <w:rPr>
                <w:rFonts w:ascii="Times New Roman" w:hAnsi="Times New Roman" w:eastAsia="仿宋_GB2312" w:cs="Times New Roman"/>
                <w:kern w:val="0"/>
                <w:sz w:val="18"/>
                <w:szCs w:val="18"/>
                <w:highlight w:val="yellow"/>
              </w:rPr>
            </w:pPr>
          </w:p>
        </w:tc>
        <w:tc>
          <w:tcPr>
            <w:tcW w:w="2341" w:type="dxa"/>
            <w:vAlign w:val="center"/>
          </w:tcPr>
          <w:p w14:paraId="0418060C">
            <w:pPr>
              <w:widowControl/>
              <w:adjustRightInd w:val="0"/>
              <w:snapToGrid w:val="0"/>
              <w:textAlignment w:val="baseline"/>
              <w:rPr>
                <w:rFonts w:ascii="Times New Roman" w:hAnsi="Times New Roman" w:eastAsia="仿宋_GB2312" w:cs="Times New Roman"/>
                <w:kern w:val="0"/>
                <w:sz w:val="18"/>
                <w:szCs w:val="18"/>
                <w:highlight w:val="yellow"/>
              </w:rPr>
            </w:pPr>
          </w:p>
        </w:tc>
      </w:tr>
      <w:tr w14:paraId="6CDC7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1082" w:type="dxa"/>
            <w:vMerge w:val="restart"/>
            <w:vAlign w:val="center"/>
          </w:tcPr>
          <w:p w14:paraId="2C2A6FBE">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通识选修课程</w:t>
            </w:r>
          </w:p>
        </w:tc>
        <w:tc>
          <w:tcPr>
            <w:tcW w:w="3982" w:type="dxa"/>
            <w:gridSpan w:val="3"/>
            <w:vAlign w:val="center"/>
          </w:tcPr>
          <w:p w14:paraId="730D881D">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创新精神与创业实践模块</w:t>
            </w:r>
          </w:p>
        </w:tc>
        <w:tc>
          <w:tcPr>
            <w:tcW w:w="1008" w:type="dxa"/>
            <w:vAlign w:val="center"/>
          </w:tcPr>
          <w:p w14:paraId="692BBFCC">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限选</w:t>
            </w:r>
          </w:p>
        </w:tc>
        <w:tc>
          <w:tcPr>
            <w:tcW w:w="2450" w:type="dxa"/>
            <w:vAlign w:val="center"/>
          </w:tcPr>
          <w:p w14:paraId="4E69F60F">
            <w:pPr>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1</w:t>
            </w:r>
          </w:p>
        </w:tc>
        <w:tc>
          <w:tcPr>
            <w:tcW w:w="1365" w:type="dxa"/>
            <w:vAlign w:val="center"/>
          </w:tcPr>
          <w:p w14:paraId="52118E71">
            <w:pPr>
              <w:adjustRightInd w:val="0"/>
              <w:snapToGrid w:val="0"/>
              <w:jc w:val="center"/>
              <w:textAlignment w:val="baseline"/>
              <w:rPr>
                <w:rFonts w:ascii="Times New Roman" w:hAnsi="Times New Roman" w:eastAsia="仿宋_GB2312" w:cs="Times New Roman"/>
                <w:kern w:val="0"/>
                <w:sz w:val="18"/>
                <w:szCs w:val="18"/>
                <w:highlight w:val="yellow"/>
              </w:rPr>
            </w:pPr>
          </w:p>
        </w:tc>
        <w:tc>
          <w:tcPr>
            <w:tcW w:w="716" w:type="dxa"/>
            <w:vAlign w:val="center"/>
          </w:tcPr>
          <w:p w14:paraId="06925B99">
            <w:pPr>
              <w:adjustRightInd w:val="0"/>
              <w:snapToGrid w:val="0"/>
              <w:jc w:val="center"/>
              <w:textAlignment w:val="baseline"/>
              <w:rPr>
                <w:rFonts w:ascii="Times New Roman" w:hAnsi="Times New Roman" w:eastAsia="仿宋_GB2312" w:cs="Times New Roman"/>
                <w:kern w:val="0"/>
                <w:sz w:val="18"/>
                <w:szCs w:val="18"/>
                <w:highlight w:val="yellow"/>
              </w:rPr>
            </w:pPr>
          </w:p>
        </w:tc>
        <w:tc>
          <w:tcPr>
            <w:tcW w:w="1372" w:type="dxa"/>
            <w:vAlign w:val="center"/>
          </w:tcPr>
          <w:p w14:paraId="37D0A831">
            <w:pPr>
              <w:adjustRightInd w:val="0"/>
              <w:snapToGrid w:val="0"/>
              <w:jc w:val="center"/>
              <w:textAlignment w:val="baseline"/>
              <w:rPr>
                <w:rFonts w:ascii="Times New Roman" w:hAnsi="Times New Roman" w:eastAsia="仿宋_GB2312" w:cs="Times New Roman"/>
                <w:kern w:val="0"/>
                <w:sz w:val="18"/>
                <w:szCs w:val="18"/>
                <w:highlight w:val="yellow"/>
              </w:rPr>
            </w:pPr>
          </w:p>
        </w:tc>
        <w:tc>
          <w:tcPr>
            <w:tcW w:w="985" w:type="dxa"/>
            <w:vMerge w:val="restart"/>
            <w:vAlign w:val="center"/>
          </w:tcPr>
          <w:p w14:paraId="5AD12EB3">
            <w:pPr>
              <w:adjustRightInd w:val="0"/>
              <w:snapToGrid w:val="0"/>
              <w:jc w:val="center"/>
              <w:textAlignment w:val="baseline"/>
              <w:rPr>
                <w:rFonts w:ascii="Times New Roman" w:hAnsi="Times New Roman" w:eastAsia="仿宋_GB2312" w:cs="Times New Roman"/>
                <w:kern w:val="0"/>
                <w:sz w:val="18"/>
                <w:szCs w:val="18"/>
                <w:highlight w:val="yellow"/>
              </w:rPr>
            </w:pPr>
            <w:r>
              <w:rPr>
                <w:rFonts w:hint="eastAsia" w:ascii="Times New Roman" w:hAnsi="Times New Roman" w:eastAsia="仿宋_GB2312" w:cs="Times New Roman"/>
                <w:kern w:val="0"/>
                <w:sz w:val="18"/>
                <w:szCs w:val="18"/>
                <w:highlight w:val="yellow"/>
              </w:rPr>
              <w:t>5</w:t>
            </w:r>
          </w:p>
        </w:tc>
        <w:tc>
          <w:tcPr>
            <w:tcW w:w="2341" w:type="dxa"/>
            <w:vAlign w:val="center"/>
          </w:tcPr>
          <w:p w14:paraId="25F96D22">
            <w:pPr>
              <w:adjustRightInd w:val="0"/>
              <w:snapToGrid w:val="0"/>
              <w:jc w:val="center"/>
              <w:textAlignment w:val="baseline"/>
              <w:rPr>
                <w:rFonts w:ascii="Times New Roman" w:hAnsi="Times New Roman" w:eastAsia="仿宋_GB2312" w:cs="Times New Roman"/>
                <w:kern w:val="0"/>
                <w:sz w:val="18"/>
                <w:szCs w:val="18"/>
                <w:highlight w:val="yellow"/>
              </w:rPr>
            </w:pPr>
            <w:r>
              <w:rPr>
                <w:rFonts w:hint="eastAsia" w:ascii="Times New Roman" w:hAnsi="Times New Roman" w:eastAsia="仿宋_GB2312" w:cs="Times New Roman"/>
                <w:kern w:val="0"/>
                <w:sz w:val="18"/>
                <w:szCs w:val="18"/>
                <w:highlight w:val="yellow"/>
              </w:rPr>
              <w:t>必修课《创新思维与方法》移到通识必修</w:t>
            </w:r>
          </w:p>
        </w:tc>
      </w:tr>
      <w:tr w14:paraId="4EFBC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continue"/>
            <w:vAlign w:val="center"/>
          </w:tcPr>
          <w:p w14:paraId="61F1BE33">
            <w:pPr>
              <w:widowControl/>
              <w:adjustRightInd w:val="0"/>
              <w:snapToGrid w:val="0"/>
              <w:jc w:val="center"/>
              <w:textAlignment w:val="baseline"/>
              <w:rPr>
                <w:rFonts w:ascii="Times New Roman" w:hAnsi="Times New Roman" w:eastAsia="仿宋_GB2312" w:cs="Times New Roman"/>
                <w:kern w:val="0"/>
                <w:sz w:val="18"/>
                <w:szCs w:val="18"/>
              </w:rPr>
            </w:pPr>
          </w:p>
        </w:tc>
        <w:tc>
          <w:tcPr>
            <w:tcW w:w="1180" w:type="dxa"/>
            <w:gridSpan w:val="2"/>
            <w:vMerge w:val="restart"/>
            <w:vAlign w:val="center"/>
          </w:tcPr>
          <w:p w14:paraId="121A85DE">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艺术修养与审美体验模块</w:t>
            </w:r>
          </w:p>
        </w:tc>
        <w:tc>
          <w:tcPr>
            <w:tcW w:w="2802" w:type="dxa"/>
            <w:vAlign w:val="center"/>
          </w:tcPr>
          <w:p w14:paraId="1E8E593C">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美学和艺术史论类</w:t>
            </w:r>
          </w:p>
        </w:tc>
        <w:tc>
          <w:tcPr>
            <w:tcW w:w="1008" w:type="dxa"/>
            <w:vMerge w:val="restart"/>
            <w:vAlign w:val="center"/>
          </w:tcPr>
          <w:p w14:paraId="5602267E">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限选</w:t>
            </w:r>
          </w:p>
          <w:p w14:paraId="2B8B857E">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(三选二)</w:t>
            </w:r>
          </w:p>
        </w:tc>
        <w:tc>
          <w:tcPr>
            <w:tcW w:w="2450" w:type="dxa"/>
            <w:vMerge w:val="restart"/>
            <w:vAlign w:val="center"/>
          </w:tcPr>
          <w:p w14:paraId="228D04D2">
            <w:pPr>
              <w:adjustRightInd w:val="0"/>
              <w:snapToGrid w:val="0"/>
              <w:jc w:val="center"/>
              <w:textAlignment w:val="baseline"/>
              <w:rPr>
                <w:rFonts w:ascii="Times New Roman" w:hAnsi="Times New Roman" w:eastAsia="仿宋_GB2312" w:cs="Times New Roman"/>
                <w:kern w:val="0"/>
                <w:sz w:val="18"/>
                <w:szCs w:val="18"/>
              </w:rPr>
            </w:pPr>
            <w:r>
              <w:rPr>
                <w:rFonts w:ascii="Times New Roman" w:hAnsi="Times New Roman" w:eastAsia="仿宋_GB2312" w:cs="Times New Roman"/>
                <w:kern w:val="0"/>
                <w:sz w:val="18"/>
                <w:szCs w:val="18"/>
              </w:rPr>
              <w:t>2</w:t>
            </w:r>
          </w:p>
        </w:tc>
        <w:tc>
          <w:tcPr>
            <w:tcW w:w="1365" w:type="dxa"/>
            <w:vAlign w:val="center"/>
          </w:tcPr>
          <w:p w14:paraId="16FEC229">
            <w:pPr>
              <w:adjustRightInd w:val="0"/>
              <w:snapToGrid w:val="0"/>
              <w:jc w:val="center"/>
              <w:textAlignment w:val="baseline"/>
              <w:rPr>
                <w:rFonts w:ascii="Times New Roman" w:hAnsi="Times New Roman" w:eastAsia="仿宋_GB2312" w:cs="Times New Roman"/>
                <w:kern w:val="0"/>
                <w:sz w:val="18"/>
                <w:szCs w:val="18"/>
              </w:rPr>
            </w:pPr>
          </w:p>
        </w:tc>
        <w:tc>
          <w:tcPr>
            <w:tcW w:w="716" w:type="dxa"/>
            <w:vAlign w:val="center"/>
          </w:tcPr>
          <w:p w14:paraId="466B5884">
            <w:pPr>
              <w:adjustRightInd w:val="0"/>
              <w:snapToGrid w:val="0"/>
              <w:jc w:val="center"/>
              <w:textAlignment w:val="baseline"/>
              <w:rPr>
                <w:rFonts w:ascii="Times New Roman" w:hAnsi="Times New Roman" w:eastAsia="仿宋_GB2312" w:cs="Times New Roman"/>
                <w:kern w:val="0"/>
                <w:sz w:val="18"/>
                <w:szCs w:val="18"/>
              </w:rPr>
            </w:pPr>
          </w:p>
        </w:tc>
        <w:tc>
          <w:tcPr>
            <w:tcW w:w="1372" w:type="dxa"/>
            <w:vAlign w:val="center"/>
          </w:tcPr>
          <w:p w14:paraId="1F2F8D95">
            <w:pPr>
              <w:adjustRightInd w:val="0"/>
              <w:snapToGrid w:val="0"/>
              <w:jc w:val="center"/>
              <w:textAlignment w:val="baseline"/>
              <w:rPr>
                <w:rFonts w:ascii="Times New Roman" w:hAnsi="Times New Roman" w:eastAsia="仿宋_GB2312" w:cs="Times New Roman"/>
                <w:kern w:val="0"/>
                <w:sz w:val="18"/>
                <w:szCs w:val="18"/>
              </w:rPr>
            </w:pPr>
          </w:p>
        </w:tc>
        <w:tc>
          <w:tcPr>
            <w:tcW w:w="985" w:type="dxa"/>
            <w:vMerge w:val="continue"/>
            <w:vAlign w:val="center"/>
          </w:tcPr>
          <w:p w14:paraId="7E57477F">
            <w:pPr>
              <w:adjustRightInd w:val="0"/>
              <w:snapToGrid w:val="0"/>
              <w:jc w:val="center"/>
              <w:textAlignment w:val="baseline"/>
              <w:rPr>
                <w:rFonts w:ascii="Times New Roman" w:hAnsi="Times New Roman" w:eastAsia="仿宋_GB2312" w:cs="Times New Roman"/>
                <w:kern w:val="0"/>
                <w:sz w:val="18"/>
                <w:szCs w:val="18"/>
              </w:rPr>
            </w:pPr>
          </w:p>
        </w:tc>
        <w:tc>
          <w:tcPr>
            <w:tcW w:w="2341" w:type="dxa"/>
            <w:vAlign w:val="center"/>
          </w:tcPr>
          <w:p w14:paraId="755EC014">
            <w:pPr>
              <w:adjustRightInd w:val="0"/>
              <w:snapToGrid w:val="0"/>
              <w:jc w:val="center"/>
              <w:textAlignment w:val="baseline"/>
              <w:rPr>
                <w:rFonts w:ascii="Times New Roman" w:hAnsi="Times New Roman" w:eastAsia="仿宋_GB2312" w:cs="Times New Roman"/>
                <w:kern w:val="0"/>
                <w:sz w:val="18"/>
                <w:szCs w:val="18"/>
              </w:rPr>
            </w:pPr>
          </w:p>
        </w:tc>
      </w:tr>
      <w:tr w14:paraId="46370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continue"/>
            <w:vAlign w:val="center"/>
          </w:tcPr>
          <w:p w14:paraId="2B8E291A">
            <w:pPr>
              <w:widowControl/>
              <w:adjustRightInd w:val="0"/>
              <w:snapToGrid w:val="0"/>
              <w:jc w:val="center"/>
              <w:textAlignment w:val="baseline"/>
              <w:rPr>
                <w:rFonts w:ascii="Times New Roman" w:hAnsi="Times New Roman" w:eastAsia="仿宋_GB2312" w:cs="Times New Roman"/>
                <w:kern w:val="0"/>
                <w:sz w:val="18"/>
                <w:szCs w:val="18"/>
              </w:rPr>
            </w:pPr>
          </w:p>
        </w:tc>
        <w:tc>
          <w:tcPr>
            <w:tcW w:w="1180" w:type="dxa"/>
            <w:gridSpan w:val="2"/>
            <w:vMerge w:val="continue"/>
            <w:vAlign w:val="center"/>
          </w:tcPr>
          <w:p w14:paraId="07CB83D8">
            <w:pPr>
              <w:widowControl/>
              <w:adjustRightInd w:val="0"/>
              <w:snapToGrid w:val="0"/>
              <w:textAlignment w:val="baseline"/>
              <w:rPr>
                <w:rFonts w:ascii="Times New Roman" w:hAnsi="Times New Roman" w:eastAsia="仿宋_GB2312" w:cs="Times New Roman"/>
                <w:kern w:val="0"/>
                <w:sz w:val="18"/>
                <w:szCs w:val="18"/>
              </w:rPr>
            </w:pPr>
          </w:p>
        </w:tc>
        <w:tc>
          <w:tcPr>
            <w:tcW w:w="2802" w:type="dxa"/>
            <w:vAlign w:val="center"/>
          </w:tcPr>
          <w:p w14:paraId="258DAE31">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艺术鉴赏和评论类</w:t>
            </w:r>
          </w:p>
        </w:tc>
        <w:tc>
          <w:tcPr>
            <w:tcW w:w="1008" w:type="dxa"/>
            <w:vMerge w:val="continue"/>
            <w:vAlign w:val="center"/>
          </w:tcPr>
          <w:p w14:paraId="47605488">
            <w:pPr>
              <w:widowControl/>
              <w:adjustRightInd w:val="0"/>
              <w:snapToGrid w:val="0"/>
              <w:jc w:val="center"/>
              <w:textAlignment w:val="baseline"/>
              <w:rPr>
                <w:rFonts w:ascii="Times New Roman" w:hAnsi="Times New Roman" w:eastAsia="仿宋_GB2312" w:cs="Times New Roman"/>
                <w:kern w:val="0"/>
                <w:sz w:val="18"/>
                <w:szCs w:val="18"/>
              </w:rPr>
            </w:pPr>
          </w:p>
        </w:tc>
        <w:tc>
          <w:tcPr>
            <w:tcW w:w="2450" w:type="dxa"/>
            <w:vMerge w:val="continue"/>
            <w:vAlign w:val="center"/>
          </w:tcPr>
          <w:p w14:paraId="5597D13A">
            <w:pPr>
              <w:adjustRightInd w:val="0"/>
              <w:snapToGrid w:val="0"/>
              <w:jc w:val="center"/>
              <w:textAlignment w:val="baseline"/>
              <w:rPr>
                <w:rFonts w:ascii="Times New Roman" w:hAnsi="Times New Roman" w:eastAsia="仿宋_GB2312" w:cs="Times New Roman"/>
                <w:kern w:val="0"/>
                <w:sz w:val="18"/>
                <w:szCs w:val="18"/>
              </w:rPr>
            </w:pPr>
          </w:p>
        </w:tc>
        <w:tc>
          <w:tcPr>
            <w:tcW w:w="1365" w:type="dxa"/>
            <w:vAlign w:val="center"/>
          </w:tcPr>
          <w:p w14:paraId="3C428685">
            <w:pPr>
              <w:adjustRightInd w:val="0"/>
              <w:snapToGrid w:val="0"/>
              <w:jc w:val="center"/>
              <w:textAlignment w:val="baseline"/>
              <w:rPr>
                <w:rFonts w:ascii="Times New Roman" w:hAnsi="Times New Roman" w:eastAsia="仿宋_GB2312" w:cs="Times New Roman"/>
                <w:kern w:val="0"/>
                <w:sz w:val="18"/>
                <w:szCs w:val="18"/>
              </w:rPr>
            </w:pPr>
          </w:p>
        </w:tc>
        <w:tc>
          <w:tcPr>
            <w:tcW w:w="716" w:type="dxa"/>
            <w:vAlign w:val="center"/>
          </w:tcPr>
          <w:p w14:paraId="5F2F7E19">
            <w:pPr>
              <w:adjustRightInd w:val="0"/>
              <w:snapToGrid w:val="0"/>
              <w:jc w:val="center"/>
              <w:textAlignment w:val="baseline"/>
              <w:rPr>
                <w:rFonts w:ascii="Times New Roman" w:hAnsi="Times New Roman" w:eastAsia="仿宋_GB2312" w:cs="Times New Roman"/>
                <w:kern w:val="0"/>
                <w:sz w:val="18"/>
                <w:szCs w:val="18"/>
              </w:rPr>
            </w:pPr>
          </w:p>
        </w:tc>
        <w:tc>
          <w:tcPr>
            <w:tcW w:w="1372" w:type="dxa"/>
            <w:vAlign w:val="center"/>
          </w:tcPr>
          <w:p w14:paraId="3C05607F">
            <w:pPr>
              <w:adjustRightInd w:val="0"/>
              <w:snapToGrid w:val="0"/>
              <w:jc w:val="center"/>
              <w:textAlignment w:val="baseline"/>
              <w:rPr>
                <w:rFonts w:ascii="Times New Roman" w:hAnsi="Times New Roman" w:eastAsia="仿宋_GB2312" w:cs="Times New Roman"/>
                <w:kern w:val="0"/>
                <w:sz w:val="18"/>
                <w:szCs w:val="18"/>
              </w:rPr>
            </w:pPr>
          </w:p>
        </w:tc>
        <w:tc>
          <w:tcPr>
            <w:tcW w:w="985" w:type="dxa"/>
            <w:vMerge w:val="continue"/>
            <w:vAlign w:val="center"/>
          </w:tcPr>
          <w:p w14:paraId="3553B2B1">
            <w:pPr>
              <w:adjustRightInd w:val="0"/>
              <w:snapToGrid w:val="0"/>
              <w:jc w:val="center"/>
              <w:textAlignment w:val="baseline"/>
              <w:rPr>
                <w:rFonts w:ascii="Times New Roman" w:hAnsi="Times New Roman" w:eastAsia="仿宋_GB2312" w:cs="Times New Roman"/>
                <w:kern w:val="0"/>
                <w:sz w:val="18"/>
                <w:szCs w:val="18"/>
              </w:rPr>
            </w:pPr>
          </w:p>
        </w:tc>
        <w:tc>
          <w:tcPr>
            <w:tcW w:w="2341" w:type="dxa"/>
            <w:vAlign w:val="center"/>
          </w:tcPr>
          <w:p w14:paraId="66FAFFDF">
            <w:pPr>
              <w:adjustRightInd w:val="0"/>
              <w:snapToGrid w:val="0"/>
              <w:jc w:val="center"/>
              <w:textAlignment w:val="baseline"/>
              <w:rPr>
                <w:rFonts w:ascii="Times New Roman" w:hAnsi="Times New Roman" w:eastAsia="仿宋_GB2312" w:cs="Times New Roman"/>
                <w:kern w:val="0"/>
                <w:sz w:val="18"/>
                <w:szCs w:val="18"/>
              </w:rPr>
            </w:pPr>
          </w:p>
        </w:tc>
      </w:tr>
      <w:tr w14:paraId="7A2AC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continue"/>
            <w:vAlign w:val="center"/>
          </w:tcPr>
          <w:p w14:paraId="48996C1E">
            <w:pPr>
              <w:widowControl/>
              <w:adjustRightInd w:val="0"/>
              <w:snapToGrid w:val="0"/>
              <w:jc w:val="center"/>
              <w:textAlignment w:val="baseline"/>
              <w:rPr>
                <w:rFonts w:ascii="Times New Roman" w:hAnsi="Times New Roman" w:eastAsia="仿宋_GB2312" w:cs="Times New Roman"/>
                <w:kern w:val="0"/>
                <w:sz w:val="18"/>
                <w:szCs w:val="18"/>
              </w:rPr>
            </w:pPr>
          </w:p>
        </w:tc>
        <w:tc>
          <w:tcPr>
            <w:tcW w:w="1180" w:type="dxa"/>
            <w:gridSpan w:val="2"/>
            <w:vMerge w:val="continue"/>
            <w:vAlign w:val="center"/>
          </w:tcPr>
          <w:p w14:paraId="40D5A286">
            <w:pPr>
              <w:widowControl/>
              <w:adjustRightInd w:val="0"/>
              <w:snapToGrid w:val="0"/>
              <w:textAlignment w:val="baseline"/>
              <w:rPr>
                <w:rFonts w:ascii="Times New Roman" w:hAnsi="Times New Roman" w:eastAsia="仿宋_GB2312" w:cs="Times New Roman"/>
                <w:kern w:val="0"/>
                <w:sz w:val="18"/>
                <w:szCs w:val="18"/>
              </w:rPr>
            </w:pPr>
          </w:p>
        </w:tc>
        <w:tc>
          <w:tcPr>
            <w:tcW w:w="2802" w:type="dxa"/>
            <w:vAlign w:val="center"/>
          </w:tcPr>
          <w:p w14:paraId="5EC8D089">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艺术体验和实践类</w:t>
            </w:r>
          </w:p>
        </w:tc>
        <w:tc>
          <w:tcPr>
            <w:tcW w:w="1008" w:type="dxa"/>
            <w:vMerge w:val="continue"/>
            <w:vAlign w:val="center"/>
          </w:tcPr>
          <w:p w14:paraId="58F4FA26">
            <w:pPr>
              <w:widowControl/>
              <w:adjustRightInd w:val="0"/>
              <w:snapToGrid w:val="0"/>
              <w:jc w:val="center"/>
              <w:textAlignment w:val="baseline"/>
              <w:rPr>
                <w:rFonts w:ascii="Times New Roman" w:hAnsi="Times New Roman" w:eastAsia="仿宋_GB2312" w:cs="Times New Roman"/>
                <w:kern w:val="0"/>
                <w:sz w:val="18"/>
                <w:szCs w:val="18"/>
              </w:rPr>
            </w:pPr>
          </w:p>
        </w:tc>
        <w:tc>
          <w:tcPr>
            <w:tcW w:w="2450" w:type="dxa"/>
            <w:vMerge w:val="continue"/>
            <w:vAlign w:val="center"/>
          </w:tcPr>
          <w:p w14:paraId="492D709A">
            <w:pPr>
              <w:widowControl/>
              <w:adjustRightInd w:val="0"/>
              <w:snapToGrid w:val="0"/>
              <w:jc w:val="center"/>
              <w:textAlignment w:val="baseline"/>
              <w:rPr>
                <w:rFonts w:ascii="Times New Roman" w:hAnsi="Times New Roman" w:eastAsia="仿宋_GB2312" w:cs="Times New Roman"/>
                <w:kern w:val="0"/>
                <w:sz w:val="18"/>
                <w:szCs w:val="18"/>
              </w:rPr>
            </w:pPr>
          </w:p>
        </w:tc>
        <w:tc>
          <w:tcPr>
            <w:tcW w:w="1365" w:type="dxa"/>
            <w:vAlign w:val="center"/>
          </w:tcPr>
          <w:p w14:paraId="6F4593E4">
            <w:pPr>
              <w:widowControl/>
              <w:adjustRightInd w:val="0"/>
              <w:snapToGrid w:val="0"/>
              <w:jc w:val="center"/>
              <w:textAlignment w:val="baseline"/>
              <w:rPr>
                <w:rFonts w:ascii="Times New Roman" w:hAnsi="Times New Roman" w:eastAsia="仿宋_GB2312" w:cs="Times New Roman"/>
                <w:kern w:val="0"/>
                <w:sz w:val="18"/>
                <w:szCs w:val="18"/>
              </w:rPr>
            </w:pPr>
          </w:p>
        </w:tc>
        <w:tc>
          <w:tcPr>
            <w:tcW w:w="716" w:type="dxa"/>
            <w:vAlign w:val="center"/>
          </w:tcPr>
          <w:p w14:paraId="5B478AC3">
            <w:pPr>
              <w:widowControl/>
              <w:adjustRightInd w:val="0"/>
              <w:snapToGrid w:val="0"/>
              <w:jc w:val="center"/>
              <w:textAlignment w:val="baseline"/>
              <w:rPr>
                <w:rFonts w:ascii="Times New Roman" w:hAnsi="Times New Roman" w:eastAsia="仿宋_GB2312" w:cs="Times New Roman"/>
                <w:kern w:val="0"/>
                <w:sz w:val="18"/>
                <w:szCs w:val="18"/>
              </w:rPr>
            </w:pPr>
          </w:p>
        </w:tc>
        <w:tc>
          <w:tcPr>
            <w:tcW w:w="1372" w:type="dxa"/>
            <w:vAlign w:val="center"/>
          </w:tcPr>
          <w:p w14:paraId="62A33B45">
            <w:pPr>
              <w:widowControl/>
              <w:adjustRightInd w:val="0"/>
              <w:snapToGrid w:val="0"/>
              <w:jc w:val="center"/>
              <w:textAlignment w:val="baseline"/>
              <w:rPr>
                <w:rFonts w:ascii="Times New Roman" w:hAnsi="Times New Roman" w:eastAsia="仿宋_GB2312" w:cs="Times New Roman"/>
                <w:kern w:val="0"/>
                <w:sz w:val="18"/>
                <w:szCs w:val="18"/>
              </w:rPr>
            </w:pPr>
          </w:p>
        </w:tc>
        <w:tc>
          <w:tcPr>
            <w:tcW w:w="985" w:type="dxa"/>
            <w:vMerge w:val="continue"/>
            <w:vAlign w:val="center"/>
          </w:tcPr>
          <w:p w14:paraId="2B25BD81">
            <w:pPr>
              <w:widowControl/>
              <w:adjustRightInd w:val="0"/>
              <w:snapToGrid w:val="0"/>
              <w:jc w:val="center"/>
              <w:textAlignment w:val="baseline"/>
              <w:rPr>
                <w:rFonts w:ascii="Times New Roman" w:hAnsi="Times New Roman" w:eastAsia="仿宋_GB2312" w:cs="Times New Roman"/>
                <w:kern w:val="0"/>
                <w:sz w:val="18"/>
                <w:szCs w:val="18"/>
              </w:rPr>
            </w:pPr>
          </w:p>
        </w:tc>
        <w:tc>
          <w:tcPr>
            <w:tcW w:w="2341" w:type="dxa"/>
            <w:vAlign w:val="center"/>
          </w:tcPr>
          <w:p w14:paraId="61E3C5DE">
            <w:pPr>
              <w:widowControl/>
              <w:adjustRightInd w:val="0"/>
              <w:snapToGrid w:val="0"/>
              <w:jc w:val="center"/>
              <w:textAlignment w:val="baseline"/>
              <w:rPr>
                <w:rFonts w:ascii="Times New Roman" w:hAnsi="Times New Roman" w:eastAsia="仿宋_GB2312" w:cs="Times New Roman"/>
                <w:kern w:val="0"/>
                <w:sz w:val="18"/>
                <w:szCs w:val="18"/>
              </w:rPr>
            </w:pPr>
          </w:p>
        </w:tc>
      </w:tr>
      <w:tr w14:paraId="07C61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continue"/>
            <w:vAlign w:val="center"/>
          </w:tcPr>
          <w:p w14:paraId="55CE5B39">
            <w:pPr>
              <w:widowControl/>
              <w:adjustRightInd w:val="0"/>
              <w:snapToGrid w:val="0"/>
              <w:jc w:val="center"/>
              <w:textAlignment w:val="baseline"/>
              <w:rPr>
                <w:rFonts w:ascii="Times New Roman" w:hAnsi="Times New Roman" w:eastAsia="仿宋_GB2312" w:cs="Times New Roman"/>
                <w:kern w:val="0"/>
                <w:sz w:val="18"/>
                <w:szCs w:val="18"/>
              </w:rPr>
            </w:pPr>
          </w:p>
        </w:tc>
        <w:tc>
          <w:tcPr>
            <w:tcW w:w="3982" w:type="dxa"/>
            <w:gridSpan w:val="3"/>
            <w:vAlign w:val="center"/>
          </w:tcPr>
          <w:p w14:paraId="688E81EE">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自然科学与技术工程模块</w:t>
            </w:r>
          </w:p>
        </w:tc>
        <w:tc>
          <w:tcPr>
            <w:tcW w:w="1008" w:type="dxa"/>
            <w:vMerge w:val="restart"/>
            <w:vAlign w:val="center"/>
          </w:tcPr>
          <w:p w14:paraId="3E1B7AB3">
            <w:pPr>
              <w:widowControl/>
              <w:adjustRightInd w:val="0"/>
              <w:snapToGrid w:val="0"/>
              <w:jc w:val="center"/>
              <w:textAlignment w:val="baseline"/>
              <w:rPr>
                <w:rFonts w:ascii="Times New Roman" w:hAnsi="Times New Roman" w:eastAsia="仿宋_GB2312" w:cs="Times New Roman"/>
                <w:kern w:val="0"/>
                <w:sz w:val="18"/>
                <w:szCs w:val="18"/>
              </w:rPr>
            </w:pPr>
          </w:p>
          <w:p w14:paraId="3F3F0CCE">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限选</w:t>
            </w:r>
          </w:p>
        </w:tc>
        <w:tc>
          <w:tcPr>
            <w:tcW w:w="2450" w:type="dxa"/>
            <w:vMerge w:val="restart"/>
            <w:vAlign w:val="center"/>
          </w:tcPr>
          <w:p w14:paraId="70DB0443">
            <w:pPr>
              <w:widowControl/>
              <w:adjustRightInd w:val="0"/>
              <w:snapToGrid w:val="0"/>
              <w:jc w:val="center"/>
              <w:textAlignment w:val="baseline"/>
              <w:rPr>
                <w:rFonts w:ascii="Times New Roman" w:hAnsi="Times New Roman" w:eastAsia="仿宋_GB2312" w:cs="Times New Roman"/>
                <w:kern w:val="0"/>
                <w:sz w:val="18"/>
                <w:szCs w:val="18"/>
              </w:rPr>
            </w:pPr>
            <w:r>
              <w:rPr>
                <w:rFonts w:ascii="Times New Roman" w:hAnsi="Times New Roman" w:eastAsia="仿宋_GB2312" w:cs="Times New Roman"/>
                <w:kern w:val="0"/>
                <w:sz w:val="18"/>
                <w:szCs w:val="18"/>
              </w:rPr>
              <w:t>2</w:t>
            </w:r>
          </w:p>
        </w:tc>
        <w:tc>
          <w:tcPr>
            <w:tcW w:w="1365" w:type="dxa"/>
            <w:vAlign w:val="center"/>
          </w:tcPr>
          <w:p w14:paraId="1D3F7ED8">
            <w:pPr>
              <w:widowControl/>
              <w:adjustRightInd w:val="0"/>
              <w:snapToGrid w:val="0"/>
              <w:jc w:val="center"/>
              <w:textAlignment w:val="baseline"/>
              <w:rPr>
                <w:rFonts w:ascii="Times New Roman" w:hAnsi="Times New Roman" w:eastAsia="仿宋_GB2312" w:cs="Times New Roman"/>
                <w:kern w:val="0"/>
                <w:sz w:val="18"/>
                <w:szCs w:val="18"/>
              </w:rPr>
            </w:pPr>
          </w:p>
        </w:tc>
        <w:tc>
          <w:tcPr>
            <w:tcW w:w="716" w:type="dxa"/>
            <w:vAlign w:val="center"/>
          </w:tcPr>
          <w:p w14:paraId="27F1EBBA">
            <w:pPr>
              <w:widowControl/>
              <w:adjustRightInd w:val="0"/>
              <w:snapToGrid w:val="0"/>
              <w:jc w:val="center"/>
              <w:textAlignment w:val="baseline"/>
              <w:rPr>
                <w:rFonts w:ascii="Times New Roman" w:hAnsi="Times New Roman" w:eastAsia="仿宋_GB2312" w:cs="Times New Roman"/>
                <w:kern w:val="0"/>
                <w:sz w:val="18"/>
                <w:szCs w:val="18"/>
              </w:rPr>
            </w:pPr>
          </w:p>
        </w:tc>
        <w:tc>
          <w:tcPr>
            <w:tcW w:w="1372" w:type="dxa"/>
            <w:vAlign w:val="center"/>
          </w:tcPr>
          <w:p w14:paraId="06ED0E73">
            <w:pPr>
              <w:widowControl/>
              <w:adjustRightInd w:val="0"/>
              <w:snapToGrid w:val="0"/>
              <w:jc w:val="center"/>
              <w:textAlignment w:val="baseline"/>
              <w:rPr>
                <w:rFonts w:ascii="Times New Roman" w:hAnsi="Times New Roman" w:eastAsia="仿宋_GB2312" w:cs="Times New Roman"/>
                <w:kern w:val="0"/>
                <w:sz w:val="18"/>
                <w:szCs w:val="18"/>
              </w:rPr>
            </w:pPr>
          </w:p>
        </w:tc>
        <w:tc>
          <w:tcPr>
            <w:tcW w:w="985" w:type="dxa"/>
            <w:vMerge w:val="continue"/>
            <w:vAlign w:val="center"/>
          </w:tcPr>
          <w:p w14:paraId="4F4FF704">
            <w:pPr>
              <w:widowControl/>
              <w:adjustRightInd w:val="0"/>
              <w:snapToGrid w:val="0"/>
              <w:jc w:val="center"/>
              <w:textAlignment w:val="baseline"/>
              <w:rPr>
                <w:rFonts w:ascii="Times New Roman" w:hAnsi="Times New Roman" w:eastAsia="仿宋_GB2312" w:cs="Times New Roman"/>
                <w:kern w:val="0"/>
                <w:sz w:val="18"/>
                <w:szCs w:val="18"/>
              </w:rPr>
            </w:pPr>
          </w:p>
        </w:tc>
        <w:tc>
          <w:tcPr>
            <w:tcW w:w="2341" w:type="dxa"/>
            <w:vAlign w:val="center"/>
          </w:tcPr>
          <w:p w14:paraId="49C438DB">
            <w:pPr>
              <w:widowControl/>
              <w:adjustRightInd w:val="0"/>
              <w:snapToGrid w:val="0"/>
              <w:jc w:val="center"/>
              <w:textAlignment w:val="baseline"/>
              <w:rPr>
                <w:rFonts w:ascii="Times New Roman" w:hAnsi="Times New Roman" w:eastAsia="仿宋_GB2312" w:cs="Times New Roman"/>
                <w:kern w:val="0"/>
                <w:sz w:val="18"/>
                <w:szCs w:val="18"/>
              </w:rPr>
            </w:pPr>
          </w:p>
        </w:tc>
      </w:tr>
      <w:tr w14:paraId="2D924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continue"/>
            <w:vAlign w:val="center"/>
          </w:tcPr>
          <w:p w14:paraId="54C79758">
            <w:pPr>
              <w:widowControl/>
              <w:adjustRightInd w:val="0"/>
              <w:snapToGrid w:val="0"/>
              <w:jc w:val="center"/>
              <w:textAlignment w:val="baseline"/>
              <w:rPr>
                <w:rFonts w:ascii="Times New Roman" w:hAnsi="Times New Roman" w:eastAsia="仿宋_GB2312" w:cs="Times New Roman"/>
                <w:kern w:val="0"/>
                <w:sz w:val="18"/>
                <w:szCs w:val="18"/>
              </w:rPr>
            </w:pPr>
          </w:p>
        </w:tc>
        <w:tc>
          <w:tcPr>
            <w:tcW w:w="3982" w:type="dxa"/>
            <w:gridSpan w:val="3"/>
            <w:vAlign w:val="center"/>
          </w:tcPr>
          <w:p w14:paraId="0805E7A9">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文史经典与社会科学模块</w:t>
            </w:r>
          </w:p>
        </w:tc>
        <w:tc>
          <w:tcPr>
            <w:tcW w:w="1008" w:type="dxa"/>
            <w:vMerge w:val="continue"/>
            <w:vAlign w:val="center"/>
          </w:tcPr>
          <w:p w14:paraId="6594E5F4">
            <w:pPr>
              <w:widowControl/>
              <w:adjustRightInd w:val="0"/>
              <w:snapToGrid w:val="0"/>
              <w:jc w:val="center"/>
              <w:textAlignment w:val="baseline"/>
              <w:rPr>
                <w:rFonts w:ascii="Times New Roman" w:hAnsi="Times New Roman" w:eastAsia="仿宋_GB2312" w:cs="Times New Roman"/>
                <w:kern w:val="0"/>
                <w:sz w:val="18"/>
                <w:szCs w:val="18"/>
              </w:rPr>
            </w:pPr>
          </w:p>
        </w:tc>
        <w:tc>
          <w:tcPr>
            <w:tcW w:w="2450" w:type="dxa"/>
            <w:vMerge w:val="continue"/>
            <w:vAlign w:val="center"/>
          </w:tcPr>
          <w:p w14:paraId="1C46BE40">
            <w:pPr>
              <w:widowControl/>
              <w:adjustRightInd w:val="0"/>
              <w:snapToGrid w:val="0"/>
              <w:jc w:val="center"/>
              <w:textAlignment w:val="baseline"/>
              <w:rPr>
                <w:rFonts w:ascii="Times New Roman" w:hAnsi="Times New Roman" w:eastAsia="仿宋_GB2312" w:cs="Times New Roman"/>
                <w:kern w:val="0"/>
                <w:sz w:val="18"/>
                <w:szCs w:val="18"/>
              </w:rPr>
            </w:pPr>
          </w:p>
        </w:tc>
        <w:tc>
          <w:tcPr>
            <w:tcW w:w="1365" w:type="dxa"/>
            <w:vAlign w:val="center"/>
          </w:tcPr>
          <w:p w14:paraId="60FD5359">
            <w:pPr>
              <w:widowControl/>
              <w:adjustRightInd w:val="0"/>
              <w:snapToGrid w:val="0"/>
              <w:jc w:val="center"/>
              <w:textAlignment w:val="baseline"/>
              <w:rPr>
                <w:rFonts w:ascii="Times New Roman" w:hAnsi="Times New Roman" w:eastAsia="仿宋_GB2312" w:cs="Times New Roman"/>
                <w:kern w:val="0"/>
                <w:sz w:val="18"/>
                <w:szCs w:val="18"/>
              </w:rPr>
            </w:pPr>
          </w:p>
        </w:tc>
        <w:tc>
          <w:tcPr>
            <w:tcW w:w="716" w:type="dxa"/>
            <w:vAlign w:val="center"/>
          </w:tcPr>
          <w:p w14:paraId="71735CB7">
            <w:pPr>
              <w:widowControl/>
              <w:adjustRightInd w:val="0"/>
              <w:snapToGrid w:val="0"/>
              <w:jc w:val="center"/>
              <w:textAlignment w:val="baseline"/>
              <w:rPr>
                <w:rFonts w:ascii="Times New Roman" w:hAnsi="Times New Roman" w:eastAsia="仿宋_GB2312" w:cs="Times New Roman"/>
                <w:kern w:val="0"/>
                <w:sz w:val="18"/>
                <w:szCs w:val="18"/>
              </w:rPr>
            </w:pPr>
          </w:p>
        </w:tc>
        <w:tc>
          <w:tcPr>
            <w:tcW w:w="1372" w:type="dxa"/>
            <w:vAlign w:val="center"/>
          </w:tcPr>
          <w:p w14:paraId="71B8BB15">
            <w:pPr>
              <w:widowControl/>
              <w:adjustRightInd w:val="0"/>
              <w:snapToGrid w:val="0"/>
              <w:jc w:val="center"/>
              <w:textAlignment w:val="baseline"/>
              <w:rPr>
                <w:rFonts w:ascii="Times New Roman" w:hAnsi="Times New Roman" w:eastAsia="仿宋_GB2312" w:cs="Times New Roman"/>
                <w:kern w:val="0"/>
                <w:sz w:val="18"/>
                <w:szCs w:val="18"/>
              </w:rPr>
            </w:pPr>
          </w:p>
        </w:tc>
        <w:tc>
          <w:tcPr>
            <w:tcW w:w="985" w:type="dxa"/>
            <w:vMerge w:val="continue"/>
            <w:vAlign w:val="center"/>
          </w:tcPr>
          <w:p w14:paraId="56EE1654">
            <w:pPr>
              <w:widowControl/>
              <w:adjustRightInd w:val="0"/>
              <w:snapToGrid w:val="0"/>
              <w:jc w:val="center"/>
              <w:textAlignment w:val="baseline"/>
              <w:rPr>
                <w:rFonts w:ascii="Times New Roman" w:hAnsi="Times New Roman" w:eastAsia="仿宋_GB2312" w:cs="Times New Roman"/>
                <w:kern w:val="0"/>
                <w:sz w:val="18"/>
                <w:szCs w:val="18"/>
              </w:rPr>
            </w:pPr>
          </w:p>
        </w:tc>
        <w:tc>
          <w:tcPr>
            <w:tcW w:w="2341" w:type="dxa"/>
            <w:vAlign w:val="center"/>
          </w:tcPr>
          <w:p w14:paraId="06DB7E8B">
            <w:pPr>
              <w:widowControl/>
              <w:adjustRightInd w:val="0"/>
              <w:snapToGrid w:val="0"/>
              <w:jc w:val="center"/>
              <w:textAlignment w:val="baseline"/>
              <w:rPr>
                <w:rFonts w:ascii="Times New Roman" w:hAnsi="Times New Roman" w:eastAsia="仿宋_GB2312" w:cs="Times New Roman"/>
                <w:kern w:val="0"/>
                <w:sz w:val="18"/>
                <w:szCs w:val="18"/>
              </w:rPr>
            </w:pPr>
          </w:p>
        </w:tc>
      </w:tr>
      <w:tr w14:paraId="67B57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restart"/>
            <w:vAlign w:val="center"/>
          </w:tcPr>
          <w:p w14:paraId="60E5B9B4">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学科基础课程</w:t>
            </w:r>
          </w:p>
        </w:tc>
        <w:tc>
          <w:tcPr>
            <w:tcW w:w="3982" w:type="dxa"/>
            <w:gridSpan w:val="3"/>
            <w:vAlign w:val="center"/>
          </w:tcPr>
          <w:p w14:paraId="6812272C">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数学、自然科学及计算基础课程（由专业从数学类课程模块、大学物理课程模块中选择具体课程）</w:t>
            </w:r>
          </w:p>
        </w:tc>
        <w:tc>
          <w:tcPr>
            <w:tcW w:w="1008" w:type="dxa"/>
            <w:vAlign w:val="center"/>
          </w:tcPr>
          <w:p w14:paraId="1B75BBB2">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必修</w:t>
            </w:r>
          </w:p>
        </w:tc>
        <w:tc>
          <w:tcPr>
            <w:tcW w:w="2450" w:type="dxa"/>
            <w:vAlign w:val="center"/>
          </w:tcPr>
          <w:p w14:paraId="0EAE670C">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专业自定学分数</w:t>
            </w:r>
          </w:p>
        </w:tc>
        <w:tc>
          <w:tcPr>
            <w:tcW w:w="1365" w:type="dxa"/>
            <w:vAlign w:val="center"/>
          </w:tcPr>
          <w:p w14:paraId="53B3E07E">
            <w:pPr>
              <w:widowControl/>
              <w:adjustRightInd w:val="0"/>
              <w:snapToGrid w:val="0"/>
              <w:jc w:val="center"/>
              <w:textAlignment w:val="baseline"/>
              <w:rPr>
                <w:rFonts w:ascii="Times New Roman" w:hAnsi="Times New Roman" w:eastAsia="仿宋_GB2312" w:cs="Times New Roman"/>
                <w:kern w:val="0"/>
                <w:sz w:val="18"/>
                <w:szCs w:val="18"/>
              </w:rPr>
            </w:pPr>
          </w:p>
        </w:tc>
        <w:tc>
          <w:tcPr>
            <w:tcW w:w="716" w:type="dxa"/>
            <w:vAlign w:val="center"/>
          </w:tcPr>
          <w:p w14:paraId="36B83743">
            <w:pPr>
              <w:widowControl/>
              <w:adjustRightInd w:val="0"/>
              <w:snapToGrid w:val="0"/>
              <w:jc w:val="center"/>
              <w:textAlignment w:val="baseline"/>
              <w:rPr>
                <w:rFonts w:ascii="Times New Roman" w:hAnsi="Times New Roman" w:eastAsia="仿宋_GB2312" w:cs="Times New Roman"/>
                <w:kern w:val="0"/>
                <w:sz w:val="18"/>
                <w:szCs w:val="18"/>
              </w:rPr>
            </w:pPr>
          </w:p>
        </w:tc>
        <w:tc>
          <w:tcPr>
            <w:tcW w:w="1372" w:type="dxa"/>
            <w:vAlign w:val="center"/>
          </w:tcPr>
          <w:p w14:paraId="542CD7FC">
            <w:pPr>
              <w:widowControl/>
              <w:adjustRightInd w:val="0"/>
              <w:snapToGrid w:val="0"/>
              <w:jc w:val="center"/>
              <w:textAlignment w:val="baseline"/>
              <w:rPr>
                <w:rFonts w:ascii="Times New Roman" w:hAnsi="Times New Roman" w:eastAsia="仿宋_GB2312" w:cs="Times New Roman"/>
                <w:kern w:val="0"/>
                <w:sz w:val="18"/>
                <w:szCs w:val="18"/>
              </w:rPr>
            </w:pPr>
          </w:p>
        </w:tc>
        <w:tc>
          <w:tcPr>
            <w:tcW w:w="985" w:type="dxa"/>
            <w:vAlign w:val="center"/>
          </w:tcPr>
          <w:p w14:paraId="5766C5CC">
            <w:pPr>
              <w:widowControl/>
              <w:adjustRightInd w:val="0"/>
              <w:snapToGrid w:val="0"/>
              <w:jc w:val="center"/>
              <w:textAlignment w:val="baseline"/>
              <w:rPr>
                <w:rFonts w:ascii="Times New Roman" w:hAnsi="Times New Roman" w:eastAsia="仿宋_GB2312" w:cs="Times New Roman"/>
                <w:kern w:val="0"/>
                <w:sz w:val="18"/>
                <w:szCs w:val="18"/>
              </w:rPr>
            </w:pPr>
          </w:p>
        </w:tc>
        <w:tc>
          <w:tcPr>
            <w:tcW w:w="2341" w:type="dxa"/>
            <w:vAlign w:val="center"/>
          </w:tcPr>
          <w:p w14:paraId="1CBF087D">
            <w:pPr>
              <w:widowControl/>
              <w:adjustRightInd w:val="0"/>
              <w:snapToGrid w:val="0"/>
              <w:jc w:val="center"/>
              <w:textAlignment w:val="baseline"/>
              <w:rPr>
                <w:rFonts w:ascii="Times New Roman" w:hAnsi="Times New Roman" w:eastAsia="仿宋_GB2312" w:cs="Times New Roman"/>
                <w:kern w:val="0"/>
                <w:sz w:val="18"/>
                <w:szCs w:val="18"/>
              </w:rPr>
            </w:pPr>
          </w:p>
        </w:tc>
      </w:tr>
      <w:tr w14:paraId="6F606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continue"/>
            <w:vAlign w:val="center"/>
          </w:tcPr>
          <w:p w14:paraId="373141D4">
            <w:pPr>
              <w:widowControl/>
              <w:adjustRightInd w:val="0"/>
              <w:snapToGrid w:val="0"/>
              <w:jc w:val="center"/>
              <w:textAlignment w:val="baseline"/>
              <w:rPr>
                <w:rFonts w:ascii="Times New Roman" w:hAnsi="Times New Roman" w:eastAsia="仿宋_GB2312" w:cs="Times New Roman"/>
                <w:kern w:val="0"/>
                <w:sz w:val="18"/>
                <w:szCs w:val="18"/>
              </w:rPr>
            </w:pPr>
          </w:p>
        </w:tc>
        <w:tc>
          <w:tcPr>
            <w:tcW w:w="3982" w:type="dxa"/>
            <w:gridSpan w:val="3"/>
            <w:vAlign w:val="center"/>
          </w:tcPr>
          <w:p w14:paraId="77B74392">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专业类基础课程（由专业设置具体课程）</w:t>
            </w:r>
          </w:p>
        </w:tc>
        <w:tc>
          <w:tcPr>
            <w:tcW w:w="1008" w:type="dxa"/>
            <w:vAlign w:val="center"/>
          </w:tcPr>
          <w:p w14:paraId="4CA824E9">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必修</w:t>
            </w:r>
          </w:p>
        </w:tc>
        <w:tc>
          <w:tcPr>
            <w:tcW w:w="2450" w:type="dxa"/>
            <w:vAlign w:val="center"/>
          </w:tcPr>
          <w:p w14:paraId="699CD5A2">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专业自定学分数</w:t>
            </w:r>
          </w:p>
        </w:tc>
        <w:tc>
          <w:tcPr>
            <w:tcW w:w="1365" w:type="dxa"/>
            <w:vAlign w:val="center"/>
          </w:tcPr>
          <w:p w14:paraId="40BCA3A2">
            <w:pPr>
              <w:widowControl/>
              <w:adjustRightInd w:val="0"/>
              <w:snapToGrid w:val="0"/>
              <w:jc w:val="center"/>
              <w:textAlignment w:val="baseline"/>
              <w:rPr>
                <w:rFonts w:ascii="Times New Roman" w:hAnsi="Times New Roman" w:eastAsia="仿宋_GB2312" w:cs="Times New Roman"/>
                <w:kern w:val="0"/>
                <w:sz w:val="18"/>
                <w:szCs w:val="18"/>
              </w:rPr>
            </w:pPr>
          </w:p>
        </w:tc>
        <w:tc>
          <w:tcPr>
            <w:tcW w:w="716" w:type="dxa"/>
            <w:vAlign w:val="center"/>
          </w:tcPr>
          <w:p w14:paraId="1FDE5A64">
            <w:pPr>
              <w:widowControl/>
              <w:adjustRightInd w:val="0"/>
              <w:snapToGrid w:val="0"/>
              <w:jc w:val="center"/>
              <w:textAlignment w:val="baseline"/>
              <w:rPr>
                <w:rFonts w:ascii="Times New Roman" w:hAnsi="Times New Roman" w:eastAsia="仿宋_GB2312" w:cs="Times New Roman"/>
                <w:kern w:val="0"/>
                <w:sz w:val="18"/>
                <w:szCs w:val="18"/>
              </w:rPr>
            </w:pPr>
          </w:p>
        </w:tc>
        <w:tc>
          <w:tcPr>
            <w:tcW w:w="1372" w:type="dxa"/>
            <w:vAlign w:val="center"/>
          </w:tcPr>
          <w:p w14:paraId="303E6E51">
            <w:pPr>
              <w:widowControl/>
              <w:adjustRightInd w:val="0"/>
              <w:snapToGrid w:val="0"/>
              <w:jc w:val="center"/>
              <w:textAlignment w:val="baseline"/>
              <w:rPr>
                <w:rFonts w:ascii="Times New Roman" w:hAnsi="Times New Roman" w:eastAsia="仿宋_GB2312" w:cs="Times New Roman"/>
                <w:kern w:val="0"/>
                <w:sz w:val="18"/>
                <w:szCs w:val="18"/>
              </w:rPr>
            </w:pPr>
          </w:p>
        </w:tc>
        <w:tc>
          <w:tcPr>
            <w:tcW w:w="985" w:type="dxa"/>
            <w:vAlign w:val="center"/>
          </w:tcPr>
          <w:p w14:paraId="661AF7E9">
            <w:pPr>
              <w:widowControl/>
              <w:adjustRightInd w:val="0"/>
              <w:snapToGrid w:val="0"/>
              <w:jc w:val="center"/>
              <w:textAlignment w:val="baseline"/>
              <w:rPr>
                <w:rFonts w:ascii="Times New Roman" w:hAnsi="Times New Roman" w:eastAsia="仿宋_GB2312" w:cs="Times New Roman"/>
                <w:kern w:val="0"/>
                <w:sz w:val="18"/>
                <w:szCs w:val="18"/>
              </w:rPr>
            </w:pPr>
          </w:p>
        </w:tc>
        <w:tc>
          <w:tcPr>
            <w:tcW w:w="2341" w:type="dxa"/>
            <w:vAlign w:val="center"/>
          </w:tcPr>
          <w:p w14:paraId="33A5815C">
            <w:pPr>
              <w:widowControl/>
              <w:adjustRightInd w:val="0"/>
              <w:snapToGrid w:val="0"/>
              <w:jc w:val="center"/>
              <w:textAlignment w:val="baseline"/>
              <w:rPr>
                <w:rFonts w:ascii="Times New Roman" w:hAnsi="Times New Roman" w:eastAsia="仿宋_GB2312" w:cs="Times New Roman"/>
                <w:kern w:val="0"/>
                <w:sz w:val="18"/>
                <w:szCs w:val="18"/>
              </w:rPr>
            </w:pPr>
          </w:p>
        </w:tc>
      </w:tr>
      <w:tr w14:paraId="3579B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restart"/>
            <w:vAlign w:val="center"/>
          </w:tcPr>
          <w:p w14:paraId="60488880">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专业教育课程</w:t>
            </w:r>
          </w:p>
        </w:tc>
        <w:tc>
          <w:tcPr>
            <w:tcW w:w="3982" w:type="dxa"/>
            <w:gridSpan w:val="3"/>
            <w:vAlign w:val="center"/>
          </w:tcPr>
          <w:p w14:paraId="59A96E3D">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专业核心课程（由专业设置具体课程）</w:t>
            </w:r>
          </w:p>
        </w:tc>
        <w:tc>
          <w:tcPr>
            <w:tcW w:w="1008" w:type="dxa"/>
            <w:vAlign w:val="center"/>
          </w:tcPr>
          <w:p w14:paraId="53F70EE6">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必修</w:t>
            </w:r>
          </w:p>
        </w:tc>
        <w:tc>
          <w:tcPr>
            <w:tcW w:w="2450" w:type="dxa"/>
            <w:vAlign w:val="center"/>
          </w:tcPr>
          <w:p w14:paraId="4803673E">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专业自定学分数</w:t>
            </w:r>
          </w:p>
        </w:tc>
        <w:tc>
          <w:tcPr>
            <w:tcW w:w="1365" w:type="dxa"/>
            <w:vAlign w:val="center"/>
          </w:tcPr>
          <w:p w14:paraId="459C9F9F">
            <w:pPr>
              <w:widowControl/>
              <w:adjustRightInd w:val="0"/>
              <w:snapToGrid w:val="0"/>
              <w:jc w:val="center"/>
              <w:textAlignment w:val="baseline"/>
              <w:rPr>
                <w:rFonts w:ascii="Times New Roman" w:hAnsi="Times New Roman" w:eastAsia="仿宋_GB2312" w:cs="Times New Roman"/>
                <w:kern w:val="0"/>
                <w:sz w:val="18"/>
                <w:szCs w:val="18"/>
              </w:rPr>
            </w:pPr>
          </w:p>
        </w:tc>
        <w:tc>
          <w:tcPr>
            <w:tcW w:w="716" w:type="dxa"/>
            <w:vAlign w:val="center"/>
          </w:tcPr>
          <w:p w14:paraId="24A47865">
            <w:pPr>
              <w:widowControl/>
              <w:adjustRightInd w:val="0"/>
              <w:snapToGrid w:val="0"/>
              <w:jc w:val="center"/>
              <w:textAlignment w:val="baseline"/>
              <w:rPr>
                <w:rFonts w:ascii="Times New Roman" w:hAnsi="Times New Roman" w:eastAsia="仿宋_GB2312" w:cs="Times New Roman"/>
                <w:kern w:val="0"/>
                <w:sz w:val="18"/>
                <w:szCs w:val="18"/>
              </w:rPr>
            </w:pPr>
          </w:p>
        </w:tc>
        <w:tc>
          <w:tcPr>
            <w:tcW w:w="1372" w:type="dxa"/>
            <w:vAlign w:val="center"/>
          </w:tcPr>
          <w:p w14:paraId="54AB882B">
            <w:pPr>
              <w:widowControl/>
              <w:adjustRightInd w:val="0"/>
              <w:snapToGrid w:val="0"/>
              <w:jc w:val="center"/>
              <w:textAlignment w:val="baseline"/>
              <w:rPr>
                <w:rFonts w:ascii="Times New Roman" w:hAnsi="Times New Roman" w:eastAsia="仿宋_GB2312" w:cs="Times New Roman"/>
                <w:kern w:val="0"/>
                <w:sz w:val="18"/>
                <w:szCs w:val="18"/>
              </w:rPr>
            </w:pPr>
          </w:p>
        </w:tc>
        <w:tc>
          <w:tcPr>
            <w:tcW w:w="985" w:type="dxa"/>
            <w:vAlign w:val="center"/>
          </w:tcPr>
          <w:p w14:paraId="5393AC6A">
            <w:pPr>
              <w:widowControl/>
              <w:adjustRightInd w:val="0"/>
              <w:snapToGrid w:val="0"/>
              <w:jc w:val="center"/>
              <w:textAlignment w:val="baseline"/>
              <w:rPr>
                <w:rFonts w:ascii="Times New Roman" w:hAnsi="Times New Roman" w:eastAsia="仿宋_GB2312" w:cs="Times New Roman"/>
                <w:kern w:val="0"/>
                <w:sz w:val="18"/>
                <w:szCs w:val="18"/>
              </w:rPr>
            </w:pPr>
          </w:p>
        </w:tc>
        <w:tc>
          <w:tcPr>
            <w:tcW w:w="2341" w:type="dxa"/>
            <w:vAlign w:val="center"/>
          </w:tcPr>
          <w:p w14:paraId="634A53B2">
            <w:pPr>
              <w:widowControl/>
              <w:adjustRightInd w:val="0"/>
              <w:snapToGrid w:val="0"/>
              <w:jc w:val="center"/>
              <w:textAlignment w:val="baseline"/>
              <w:rPr>
                <w:rFonts w:ascii="Times New Roman" w:hAnsi="Times New Roman" w:eastAsia="仿宋_GB2312" w:cs="Times New Roman"/>
                <w:kern w:val="0"/>
                <w:sz w:val="18"/>
                <w:szCs w:val="18"/>
              </w:rPr>
            </w:pPr>
          </w:p>
        </w:tc>
      </w:tr>
      <w:tr w14:paraId="43A83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continue"/>
            <w:vAlign w:val="center"/>
          </w:tcPr>
          <w:p w14:paraId="188079D9">
            <w:pPr>
              <w:widowControl/>
              <w:adjustRightInd w:val="0"/>
              <w:snapToGrid w:val="0"/>
              <w:jc w:val="center"/>
              <w:textAlignment w:val="baseline"/>
              <w:rPr>
                <w:rFonts w:ascii="Times New Roman" w:hAnsi="Times New Roman" w:eastAsia="仿宋_GB2312" w:cs="Times New Roman"/>
                <w:kern w:val="0"/>
                <w:sz w:val="18"/>
                <w:szCs w:val="18"/>
              </w:rPr>
            </w:pPr>
          </w:p>
        </w:tc>
        <w:tc>
          <w:tcPr>
            <w:tcW w:w="3982" w:type="dxa"/>
            <w:gridSpan w:val="3"/>
            <w:vAlign w:val="center"/>
          </w:tcPr>
          <w:p w14:paraId="13CF375A">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专业限选课程（由专业设置具体课程）</w:t>
            </w:r>
          </w:p>
        </w:tc>
        <w:tc>
          <w:tcPr>
            <w:tcW w:w="1008" w:type="dxa"/>
            <w:vAlign w:val="center"/>
          </w:tcPr>
          <w:p w14:paraId="0F8B300B">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限选</w:t>
            </w:r>
          </w:p>
        </w:tc>
        <w:tc>
          <w:tcPr>
            <w:tcW w:w="2450" w:type="dxa"/>
            <w:vAlign w:val="center"/>
          </w:tcPr>
          <w:p w14:paraId="69BEE03F">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专业自定学分数</w:t>
            </w:r>
          </w:p>
        </w:tc>
        <w:tc>
          <w:tcPr>
            <w:tcW w:w="1365" w:type="dxa"/>
            <w:vAlign w:val="center"/>
          </w:tcPr>
          <w:p w14:paraId="5AADD150">
            <w:pPr>
              <w:widowControl/>
              <w:adjustRightInd w:val="0"/>
              <w:snapToGrid w:val="0"/>
              <w:jc w:val="center"/>
              <w:textAlignment w:val="baseline"/>
              <w:rPr>
                <w:rFonts w:ascii="Times New Roman" w:hAnsi="Times New Roman" w:eastAsia="仿宋_GB2312" w:cs="Times New Roman"/>
                <w:kern w:val="0"/>
                <w:sz w:val="18"/>
                <w:szCs w:val="18"/>
              </w:rPr>
            </w:pPr>
          </w:p>
        </w:tc>
        <w:tc>
          <w:tcPr>
            <w:tcW w:w="716" w:type="dxa"/>
            <w:vAlign w:val="center"/>
          </w:tcPr>
          <w:p w14:paraId="5943D0A3">
            <w:pPr>
              <w:widowControl/>
              <w:adjustRightInd w:val="0"/>
              <w:snapToGrid w:val="0"/>
              <w:jc w:val="center"/>
              <w:textAlignment w:val="baseline"/>
              <w:rPr>
                <w:rFonts w:ascii="Times New Roman" w:hAnsi="Times New Roman" w:eastAsia="仿宋_GB2312" w:cs="Times New Roman"/>
                <w:kern w:val="0"/>
                <w:sz w:val="18"/>
                <w:szCs w:val="18"/>
              </w:rPr>
            </w:pPr>
          </w:p>
        </w:tc>
        <w:tc>
          <w:tcPr>
            <w:tcW w:w="1372" w:type="dxa"/>
            <w:vAlign w:val="center"/>
          </w:tcPr>
          <w:p w14:paraId="19A7F09B">
            <w:pPr>
              <w:widowControl/>
              <w:adjustRightInd w:val="0"/>
              <w:snapToGrid w:val="0"/>
              <w:jc w:val="center"/>
              <w:textAlignment w:val="baseline"/>
              <w:rPr>
                <w:rFonts w:ascii="Times New Roman" w:hAnsi="Times New Roman" w:eastAsia="仿宋_GB2312" w:cs="Times New Roman"/>
                <w:kern w:val="0"/>
                <w:sz w:val="18"/>
                <w:szCs w:val="18"/>
              </w:rPr>
            </w:pPr>
          </w:p>
        </w:tc>
        <w:tc>
          <w:tcPr>
            <w:tcW w:w="985" w:type="dxa"/>
            <w:vAlign w:val="center"/>
          </w:tcPr>
          <w:p w14:paraId="5AC639A8">
            <w:pPr>
              <w:widowControl/>
              <w:adjustRightInd w:val="0"/>
              <w:snapToGrid w:val="0"/>
              <w:jc w:val="center"/>
              <w:textAlignment w:val="baseline"/>
              <w:rPr>
                <w:rFonts w:ascii="Times New Roman" w:hAnsi="Times New Roman" w:eastAsia="仿宋_GB2312" w:cs="Times New Roman"/>
                <w:kern w:val="0"/>
                <w:sz w:val="18"/>
                <w:szCs w:val="18"/>
              </w:rPr>
            </w:pPr>
          </w:p>
        </w:tc>
        <w:tc>
          <w:tcPr>
            <w:tcW w:w="2341" w:type="dxa"/>
            <w:vAlign w:val="center"/>
          </w:tcPr>
          <w:p w14:paraId="019EC996">
            <w:pPr>
              <w:widowControl/>
              <w:adjustRightInd w:val="0"/>
              <w:snapToGrid w:val="0"/>
              <w:jc w:val="center"/>
              <w:textAlignment w:val="baseline"/>
              <w:rPr>
                <w:rFonts w:ascii="Times New Roman" w:hAnsi="Times New Roman" w:eastAsia="仿宋_GB2312" w:cs="Times New Roman"/>
                <w:kern w:val="0"/>
                <w:sz w:val="18"/>
                <w:szCs w:val="18"/>
              </w:rPr>
            </w:pPr>
          </w:p>
        </w:tc>
      </w:tr>
      <w:tr w14:paraId="0495C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restart"/>
            <w:vAlign w:val="center"/>
          </w:tcPr>
          <w:p w14:paraId="26E063F5">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实践教学课程</w:t>
            </w:r>
          </w:p>
        </w:tc>
        <w:tc>
          <w:tcPr>
            <w:tcW w:w="3982" w:type="dxa"/>
            <w:gridSpan w:val="3"/>
            <w:vAlign w:val="center"/>
          </w:tcPr>
          <w:p w14:paraId="09677F88">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新生入学教育（</w:t>
            </w:r>
            <w:r>
              <w:rPr>
                <w:rFonts w:ascii="Times New Roman" w:hAnsi="Times New Roman" w:eastAsia="仿宋_GB2312" w:cs="Times New Roman"/>
                <w:kern w:val="0"/>
                <w:sz w:val="18"/>
                <w:szCs w:val="18"/>
              </w:rPr>
              <w:t>32</w:t>
            </w:r>
            <w:r>
              <w:rPr>
                <w:rFonts w:hint="eastAsia" w:ascii="Times New Roman" w:hAnsi="Times New Roman" w:eastAsia="仿宋_GB2312" w:cs="Times New Roman"/>
                <w:kern w:val="0"/>
                <w:sz w:val="18"/>
                <w:szCs w:val="18"/>
              </w:rPr>
              <w:t>学时）</w:t>
            </w:r>
          </w:p>
        </w:tc>
        <w:tc>
          <w:tcPr>
            <w:tcW w:w="1008" w:type="dxa"/>
            <w:vAlign w:val="center"/>
          </w:tcPr>
          <w:p w14:paraId="6294297E">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必修</w:t>
            </w:r>
          </w:p>
        </w:tc>
        <w:tc>
          <w:tcPr>
            <w:tcW w:w="2450" w:type="dxa"/>
            <w:vAlign w:val="center"/>
          </w:tcPr>
          <w:p w14:paraId="6908C39A">
            <w:pPr>
              <w:widowControl/>
              <w:adjustRightInd w:val="0"/>
              <w:snapToGrid w:val="0"/>
              <w:jc w:val="center"/>
              <w:textAlignment w:val="baseline"/>
              <w:rPr>
                <w:rFonts w:ascii="Times New Roman" w:hAnsi="Times New Roman" w:eastAsia="仿宋_GB2312" w:cs="Times New Roman"/>
                <w:kern w:val="0"/>
                <w:sz w:val="18"/>
                <w:szCs w:val="18"/>
              </w:rPr>
            </w:pPr>
            <w:r>
              <w:rPr>
                <w:rFonts w:ascii="Times New Roman" w:hAnsi="Times New Roman" w:eastAsia="仿宋_GB2312" w:cs="Times New Roman"/>
                <w:kern w:val="0"/>
                <w:sz w:val="18"/>
                <w:szCs w:val="18"/>
              </w:rPr>
              <w:t>0</w:t>
            </w:r>
          </w:p>
        </w:tc>
        <w:tc>
          <w:tcPr>
            <w:tcW w:w="1365" w:type="dxa"/>
            <w:vAlign w:val="center"/>
          </w:tcPr>
          <w:p w14:paraId="1044DC51">
            <w:pPr>
              <w:widowControl/>
              <w:adjustRightInd w:val="0"/>
              <w:snapToGrid w:val="0"/>
              <w:jc w:val="center"/>
              <w:textAlignment w:val="baseline"/>
              <w:rPr>
                <w:rFonts w:ascii="Times New Roman" w:hAnsi="Times New Roman" w:eastAsia="仿宋_GB2312" w:cs="Times New Roman"/>
                <w:kern w:val="0"/>
                <w:sz w:val="18"/>
                <w:szCs w:val="18"/>
              </w:rPr>
            </w:pPr>
          </w:p>
        </w:tc>
        <w:tc>
          <w:tcPr>
            <w:tcW w:w="716" w:type="dxa"/>
            <w:vAlign w:val="center"/>
          </w:tcPr>
          <w:p w14:paraId="3CC4BC15">
            <w:pPr>
              <w:widowControl/>
              <w:adjustRightInd w:val="0"/>
              <w:snapToGrid w:val="0"/>
              <w:jc w:val="center"/>
              <w:textAlignment w:val="baseline"/>
              <w:rPr>
                <w:rFonts w:ascii="Times New Roman" w:hAnsi="Times New Roman" w:eastAsia="仿宋_GB2312" w:cs="Times New Roman"/>
                <w:kern w:val="0"/>
                <w:sz w:val="18"/>
                <w:szCs w:val="18"/>
              </w:rPr>
            </w:pPr>
          </w:p>
        </w:tc>
        <w:tc>
          <w:tcPr>
            <w:tcW w:w="1372" w:type="dxa"/>
            <w:vAlign w:val="center"/>
          </w:tcPr>
          <w:p w14:paraId="6270555B">
            <w:pPr>
              <w:widowControl/>
              <w:adjustRightInd w:val="0"/>
              <w:snapToGrid w:val="0"/>
              <w:jc w:val="center"/>
              <w:textAlignment w:val="baseline"/>
              <w:rPr>
                <w:rFonts w:ascii="Times New Roman" w:hAnsi="Times New Roman" w:eastAsia="仿宋_GB2312" w:cs="Times New Roman"/>
                <w:kern w:val="0"/>
                <w:sz w:val="18"/>
                <w:szCs w:val="18"/>
              </w:rPr>
            </w:pPr>
          </w:p>
        </w:tc>
        <w:tc>
          <w:tcPr>
            <w:tcW w:w="985" w:type="dxa"/>
            <w:vAlign w:val="center"/>
          </w:tcPr>
          <w:p w14:paraId="0A877B33">
            <w:pPr>
              <w:widowControl/>
              <w:adjustRightInd w:val="0"/>
              <w:snapToGrid w:val="0"/>
              <w:jc w:val="center"/>
              <w:textAlignment w:val="baseline"/>
              <w:rPr>
                <w:rFonts w:ascii="Times New Roman" w:hAnsi="Times New Roman" w:eastAsia="仿宋_GB2312" w:cs="Times New Roman"/>
                <w:kern w:val="0"/>
                <w:sz w:val="18"/>
                <w:szCs w:val="18"/>
              </w:rPr>
            </w:pPr>
          </w:p>
        </w:tc>
        <w:tc>
          <w:tcPr>
            <w:tcW w:w="2341" w:type="dxa"/>
            <w:vAlign w:val="center"/>
          </w:tcPr>
          <w:p w14:paraId="0A8DFFAA">
            <w:pPr>
              <w:widowControl/>
              <w:adjustRightInd w:val="0"/>
              <w:snapToGrid w:val="0"/>
              <w:jc w:val="center"/>
              <w:textAlignment w:val="baseline"/>
              <w:rPr>
                <w:rFonts w:ascii="Times New Roman" w:hAnsi="Times New Roman" w:eastAsia="仿宋_GB2312" w:cs="Times New Roman"/>
                <w:kern w:val="0"/>
                <w:sz w:val="18"/>
                <w:szCs w:val="18"/>
              </w:rPr>
            </w:pPr>
          </w:p>
        </w:tc>
      </w:tr>
      <w:tr w14:paraId="0525F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continue"/>
            <w:vAlign w:val="center"/>
          </w:tcPr>
          <w:p w14:paraId="024E4061">
            <w:pPr>
              <w:widowControl/>
              <w:adjustRightInd w:val="0"/>
              <w:snapToGrid w:val="0"/>
              <w:jc w:val="center"/>
              <w:textAlignment w:val="baseline"/>
              <w:rPr>
                <w:rFonts w:ascii="Times New Roman" w:hAnsi="Times New Roman" w:eastAsia="仿宋_GB2312" w:cs="Times New Roman"/>
                <w:kern w:val="0"/>
                <w:sz w:val="18"/>
                <w:szCs w:val="18"/>
              </w:rPr>
            </w:pPr>
          </w:p>
        </w:tc>
        <w:tc>
          <w:tcPr>
            <w:tcW w:w="3982" w:type="dxa"/>
            <w:gridSpan w:val="3"/>
            <w:vAlign w:val="center"/>
          </w:tcPr>
          <w:p w14:paraId="0F0872C0">
            <w:pPr>
              <w:widowControl/>
              <w:adjustRightInd w:val="0"/>
              <w:snapToGrid w:val="0"/>
              <w:textAlignment w:val="baseline"/>
              <w:rPr>
                <w:rFonts w:ascii="Times New Roman" w:hAnsi="Times New Roman" w:eastAsia="仿宋_GB2312" w:cs="Times New Roman"/>
                <w:kern w:val="0"/>
                <w:sz w:val="18"/>
                <w:szCs w:val="18"/>
                <w:highlight w:val="none"/>
              </w:rPr>
            </w:pPr>
            <w:r>
              <w:rPr>
                <w:rFonts w:hint="eastAsia" w:ascii="Times New Roman" w:hAnsi="Times New Roman" w:eastAsia="仿宋_GB2312" w:cs="Times New Roman"/>
                <w:kern w:val="0"/>
                <w:sz w:val="18"/>
                <w:szCs w:val="18"/>
                <w:highlight w:val="none"/>
              </w:rPr>
              <w:t>军事技能（</w:t>
            </w:r>
            <w:r>
              <w:rPr>
                <w:rFonts w:ascii="Times New Roman" w:hAnsi="Times New Roman" w:eastAsia="仿宋_GB2312" w:cs="Times New Roman"/>
                <w:kern w:val="0"/>
                <w:sz w:val="18"/>
                <w:szCs w:val="18"/>
                <w:highlight w:val="none"/>
              </w:rPr>
              <w:t>2</w:t>
            </w:r>
            <w:r>
              <w:rPr>
                <w:rFonts w:hint="eastAsia" w:ascii="Times New Roman" w:hAnsi="Times New Roman" w:eastAsia="仿宋_GB2312" w:cs="Times New Roman"/>
                <w:kern w:val="0"/>
                <w:sz w:val="18"/>
                <w:szCs w:val="18"/>
                <w:highlight w:val="none"/>
              </w:rPr>
              <w:t>周）</w:t>
            </w:r>
          </w:p>
        </w:tc>
        <w:tc>
          <w:tcPr>
            <w:tcW w:w="1008" w:type="dxa"/>
            <w:vAlign w:val="center"/>
          </w:tcPr>
          <w:p w14:paraId="5226FB5B">
            <w:pPr>
              <w:widowControl/>
              <w:adjustRightInd w:val="0"/>
              <w:snapToGrid w:val="0"/>
              <w:jc w:val="center"/>
              <w:textAlignment w:val="baseline"/>
              <w:rPr>
                <w:rFonts w:ascii="Times New Roman" w:hAnsi="Times New Roman" w:eastAsia="仿宋_GB2312" w:cs="Times New Roman"/>
                <w:kern w:val="0"/>
                <w:sz w:val="18"/>
                <w:szCs w:val="18"/>
                <w:highlight w:val="none"/>
              </w:rPr>
            </w:pPr>
            <w:r>
              <w:rPr>
                <w:rFonts w:hint="eastAsia" w:ascii="Times New Roman" w:hAnsi="Times New Roman" w:eastAsia="仿宋_GB2312" w:cs="Times New Roman"/>
                <w:kern w:val="0"/>
                <w:sz w:val="18"/>
                <w:szCs w:val="18"/>
                <w:highlight w:val="none"/>
              </w:rPr>
              <w:t>必修</w:t>
            </w:r>
          </w:p>
        </w:tc>
        <w:tc>
          <w:tcPr>
            <w:tcW w:w="2450" w:type="dxa"/>
            <w:vAlign w:val="center"/>
          </w:tcPr>
          <w:p w14:paraId="3C85A71A">
            <w:pPr>
              <w:widowControl/>
              <w:adjustRightInd w:val="0"/>
              <w:snapToGrid w:val="0"/>
              <w:jc w:val="center"/>
              <w:textAlignment w:val="baseline"/>
              <w:rPr>
                <w:rFonts w:ascii="Times New Roman" w:hAnsi="Times New Roman" w:eastAsia="仿宋_GB2312" w:cs="Times New Roman"/>
                <w:kern w:val="0"/>
                <w:sz w:val="18"/>
                <w:szCs w:val="18"/>
                <w:highlight w:val="none"/>
              </w:rPr>
            </w:pPr>
            <w:r>
              <w:rPr>
                <w:rFonts w:ascii="Times New Roman" w:hAnsi="Times New Roman" w:eastAsia="仿宋_GB2312" w:cs="Times New Roman"/>
                <w:kern w:val="0"/>
                <w:sz w:val="18"/>
                <w:szCs w:val="18"/>
                <w:highlight w:val="none"/>
              </w:rPr>
              <w:t>2</w:t>
            </w:r>
          </w:p>
        </w:tc>
        <w:tc>
          <w:tcPr>
            <w:tcW w:w="1365" w:type="dxa"/>
            <w:vAlign w:val="center"/>
          </w:tcPr>
          <w:p w14:paraId="6E687080">
            <w:pPr>
              <w:widowControl/>
              <w:adjustRightInd w:val="0"/>
              <w:snapToGrid w:val="0"/>
              <w:jc w:val="center"/>
              <w:textAlignment w:val="baseline"/>
              <w:rPr>
                <w:rFonts w:ascii="Times New Roman" w:hAnsi="Times New Roman" w:eastAsia="仿宋_GB2312" w:cs="Times New Roman"/>
                <w:kern w:val="0"/>
                <w:sz w:val="18"/>
                <w:szCs w:val="18"/>
                <w:highlight w:val="yellow"/>
              </w:rPr>
            </w:pPr>
          </w:p>
        </w:tc>
        <w:tc>
          <w:tcPr>
            <w:tcW w:w="716" w:type="dxa"/>
            <w:vAlign w:val="center"/>
          </w:tcPr>
          <w:p w14:paraId="37B0D975">
            <w:pPr>
              <w:widowControl/>
              <w:adjustRightInd w:val="0"/>
              <w:snapToGrid w:val="0"/>
              <w:jc w:val="center"/>
              <w:textAlignment w:val="baseline"/>
              <w:rPr>
                <w:rFonts w:ascii="Times New Roman" w:hAnsi="Times New Roman" w:eastAsia="仿宋_GB2312" w:cs="Times New Roman"/>
                <w:kern w:val="0"/>
                <w:sz w:val="18"/>
                <w:szCs w:val="18"/>
                <w:highlight w:val="yellow"/>
              </w:rPr>
            </w:pPr>
          </w:p>
        </w:tc>
        <w:tc>
          <w:tcPr>
            <w:tcW w:w="1372" w:type="dxa"/>
            <w:vAlign w:val="center"/>
          </w:tcPr>
          <w:p w14:paraId="16933A31">
            <w:pPr>
              <w:widowControl/>
              <w:adjustRightInd w:val="0"/>
              <w:snapToGrid w:val="0"/>
              <w:jc w:val="center"/>
              <w:textAlignment w:val="baseline"/>
              <w:rPr>
                <w:rFonts w:ascii="Times New Roman" w:hAnsi="Times New Roman" w:eastAsia="仿宋_GB2312" w:cs="Times New Roman"/>
                <w:kern w:val="0"/>
                <w:sz w:val="18"/>
                <w:szCs w:val="18"/>
                <w:highlight w:val="yellow"/>
              </w:rPr>
            </w:pPr>
          </w:p>
        </w:tc>
        <w:tc>
          <w:tcPr>
            <w:tcW w:w="985" w:type="dxa"/>
            <w:vAlign w:val="center"/>
          </w:tcPr>
          <w:p w14:paraId="292C37BA">
            <w:pPr>
              <w:widowControl/>
              <w:adjustRightInd w:val="0"/>
              <w:snapToGrid w:val="0"/>
              <w:jc w:val="center"/>
              <w:textAlignment w:val="baseline"/>
              <w:rPr>
                <w:rFonts w:ascii="Times New Roman" w:hAnsi="Times New Roman" w:eastAsia="仿宋_GB2312" w:cs="Times New Roman"/>
                <w:kern w:val="0"/>
                <w:sz w:val="18"/>
                <w:szCs w:val="18"/>
                <w:highlight w:val="yellow"/>
              </w:rPr>
            </w:pPr>
          </w:p>
        </w:tc>
        <w:tc>
          <w:tcPr>
            <w:tcW w:w="2341" w:type="dxa"/>
            <w:vAlign w:val="center"/>
          </w:tcPr>
          <w:p w14:paraId="2062B0D1">
            <w:pPr>
              <w:widowControl/>
              <w:adjustRightInd w:val="0"/>
              <w:snapToGrid w:val="0"/>
              <w:jc w:val="center"/>
              <w:textAlignment w:val="baseline"/>
              <w:rPr>
                <w:rFonts w:ascii="Times New Roman" w:hAnsi="Times New Roman" w:eastAsia="仿宋_GB2312" w:cs="Times New Roman"/>
                <w:kern w:val="0"/>
                <w:sz w:val="18"/>
                <w:szCs w:val="18"/>
                <w:highlight w:val="none"/>
              </w:rPr>
            </w:pPr>
            <w:r>
              <w:rPr>
                <w:rFonts w:hint="eastAsia" w:ascii="Times New Roman" w:hAnsi="Times New Roman" w:eastAsia="仿宋_GB2312" w:cs="Times New Roman"/>
                <w:kern w:val="0"/>
                <w:sz w:val="18"/>
                <w:szCs w:val="18"/>
                <w:highlight w:val="none"/>
              </w:rPr>
              <w:t>军事技能课算</w:t>
            </w:r>
            <w:r>
              <w:rPr>
                <w:rFonts w:ascii="Times New Roman" w:hAnsi="Times New Roman" w:eastAsia="仿宋_GB2312" w:cs="Times New Roman"/>
                <w:kern w:val="0"/>
                <w:sz w:val="18"/>
                <w:szCs w:val="18"/>
                <w:highlight w:val="none"/>
              </w:rPr>
              <w:t>2</w:t>
            </w:r>
            <w:r>
              <w:rPr>
                <w:rFonts w:hint="eastAsia" w:ascii="Times New Roman" w:hAnsi="Times New Roman" w:eastAsia="仿宋_GB2312" w:cs="Times New Roman"/>
                <w:kern w:val="0"/>
                <w:sz w:val="18"/>
                <w:szCs w:val="18"/>
                <w:highlight w:val="none"/>
              </w:rPr>
              <w:t>学分，但不计入总学分。</w:t>
            </w:r>
          </w:p>
        </w:tc>
      </w:tr>
      <w:tr w14:paraId="3358A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continue"/>
            <w:vAlign w:val="center"/>
          </w:tcPr>
          <w:p w14:paraId="1CA8DD91">
            <w:pPr>
              <w:widowControl/>
              <w:adjustRightInd w:val="0"/>
              <w:snapToGrid w:val="0"/>
              <w:jc w:val="center"/>
              <w:textAlignment w:val="baseline"/>
              <w:rPr>
                <w:rFonts w:ascii="Times New Roman" w:hAnsi="Times New Roman" w:eastAsia="仿宋_GB2312" w:cs="Times New Roman"/>
                <w:kern w:val="0"/>
                <w:sz w:val="18"/>
                <w:szCs w:val="18"/>
              </w:rPr>
            </w:pPr>
          </w:p>
        </w:tc>
        <w:tc>
          <w:tcPr>
            <w:tcW w:w="3982" w:type="dxa"/>
            <w:gridSpan w:val="3"/>
            <w:vAlign w:val="center"/>
          </w:tcPr>
          <w:p w14:paraId="1548BFEC">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劳动教育（</w:t>
            </w:r>
            <w:r>
              <w:rPr>
                <w:rFonts w:ascii="Times New Roman" w:hAnsi="Times New Roman" w:eastAsia="仿宋_GB2312" w:cs="Times New Roman"/>
                <w:kern w:val="0"/>
                <w:sz w:val="18"/>
                <w:szCs w:val="18"/>
              </w:rPr>
              <w:t>32</w:t>
            </w:r>
            <w:r>
              <w:rPr>
                <w:rFonts w:hint="eastAsia" w:ascii="Times New Roman" w:hAnsi="Times New Roman" w:eastAsia="仿宋_GB2312" w:cs="Times New Roman"/>
                <w:kern w:val="0"/>
                <w:sz w:val="18"/>
                <w:szCs w:val="18"/>
              </w:rPr>
              <w:t>学时）</w:t>
            </w:r>
          </w:p>
        </w:tc>
        <w:tc>
          <w:tcPr>
            <w:tcW w:w="1008" w:type="dxa"/>
            <w:vAlign w:val="center"/>
          </w:tcPr>
          <w:p w14:paraId="22F775B6">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必修</w:t>
            </w:r>
          </w:p>
        </w:tc>
        <w:tc>
          <w:tcPr>
            <w:tcW w:w="2450" w:type="dxa"/>
            <w:vAlign w:val="center"/>
          </w:tcPr>
          <w:p w14:paraId="0A6B8AB5">
            <w:pPr>
              <w:widowControl/>
              <w:adjustRightInd w:val="0"/>
              <w:snapToGrid w:val="0"/>
              <w:jc w:val="center"/>
              <w:textAlignment w:val="baseline"/>
              <w:rPr>
                <w:rFonts w:ascii="Times New Roman" w:hAnsi="Times New Roman" w:eastAsia="仿宋_GB2312" w:cs="Times New Roman"/>
                <w:kern w:val="0"/>
                <w:sz w:val="18"/>
                <w:szCs w:val="18"/>
              </w:rPr>
            </w:pPr>
            <w:r>
              <w:rPr>
                <w:rFonts w:ascii="Times New Roman" w:hAnsi="Times New Roman" w:eastAsia="仿宋_GB2312" w:cs="Times New Roman"/>
                <w:kern w:val="0"/>
                <w:sz w:val="18"/>
                <w:szCs w:val="18"/>
              </w:rPr>
              <w:t>0</w:t>
            </w:r>
          </w:p>
        </w:tc>
        <w:tc>
          <w:tcPr>
            <w:tcW w:w="1365" w:type="dxa"/>
            <w:vAlign w:val="center"/>
          </w:tcPr>
          <w:p w14:paraId="5AB4EF16">
            <w:pPr>
              <w:widowControl/>
              <w:adjustRightInd w:val="0"/>
              <w:snapToGrid w:val="0"/>
              <w:jc w:val="center"/>
              <w:textAlignment w:val="baseline"/>
              <w:rPr>
                <w:rFonts w:ascii="Times New Roman" w:hAnsi="Times New Roman" w:eastAsia="仿宋_GB2312" w:cs="Times New Roman"/>
                <w:kern w:val="0"/>
                <w:sz w:val="18"/>
                <w:szCs w:val="18"/>
              </w:rPr>
            </w:pPr>
          </w:p>
        </w:tc>
        <w:tc>
          <w:tcPr>
            <w:tcW w:w="716" w:type="dxa"/>
            <w:vAlign w:val="center"/>
          </w:tcPr>
          <w:p w14:paraId="6A44F4B5">
            <w:pPr>
              <w:widowControl/>
              <w:adjustRightInd w:val="0"/>
              <w:snapToGrid w:val="0"/>
              <w:jc w:val="center"/>
              <w:textAlignment w:val="baseline"/>
              <w:rPr>
                <w:rFonts w:ascii="Times New Roman" w:hAnsi="Times New Roman" w:eastAsia="仿宋_GB2312" w:cs="Times New Roman"/>
                <w:kern w:val="0"/>
                <w:sz w:val="18"/>
                <w:szCs w:val="18"/>
              </w:rPr>
            </w:pPr>
          </w:p>
        </w:tc>
        <w:tc>
          <w:tcPr>
            <w:tcW w:w="1372" w:type="dxa"/>
            <w:vAlign w:val="center"/>
          </w:tcPr>
          <w:p w14:paraId="726CBC29">
            <w:pPr>
              <w:widowControl/>
              <w:adjustRightInd w:val="0"/>
              <w:snapToGrid w:val="0"/>
              <w:jc w:val="center"/>
              <w:textAlignment w:val="baseline"/>
              <w:rPr>
                <w:rFonts w:ascii="Times New Roman" w:hAnsi="Times New Roman" w:eastAsia="仿宋_GB2312" w:cs="Times New Roman"/>
                <w:kern w:val="0"/>
                <w:sz w:val="18"/>
                <w:szCs w:val="18"/>
              </w:rPr>
            </w:pPr>
          </w:p>
        </w:tc>
        <w:tc>
          <w:tcPr>
            <w:tcW w:w="985" w:type="dxa"/>
            <w:vAlign w:val="center"/>
          </w:tcPr>
          <w:p w14:paraId="507B6D20">
            <w:pPr>
              <w:widowControl/>
              <w:adjustRightInd w:val="0"/>
              <w:snapToGrid w:val="0"/>
              <w:jc w:val="center"/>
              <w:textAlignment w:val="baseline"/>
              <w:rPr>
                <w:rFonts w:ascii="Times New Roman" w:hAnsi="Times New Roman" w:eastAsia="仿宋_GB2312" w:cs="Times New Roman"/>
                <w:kern w:val="0"/>
                <w:sz w:val="18"/>
                <w:szCs w:val="18"/>
              </w:rPr>
            </w:pPr>
          </w:p>
        </w:tc>
        <w:tc>
          <w:tcPr>
            <w:tcW w:w="2341" w:type="dxa"/>
            <w:vAlign w:val="center"/>
          </w:tcPr>
          <w:p w14:paraId="2A1644C2">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highlight w:val="none"/>
              </w:rPr>
              <w:t>文件要求本科阶段不少于</w:t>
            </w:r>
            <w:r>
              <w:rPr>
                <w:rFonts w:ascii="Times New Roman" w:hAnsi="Times New Roman" w:eastAsia="仿宋_GB2312" w:cs="Times New Roman"/>
                <w:kern w:val="0"/>
                <w:sz w:val="18"/>
                <w:szCs w:val="18"/>
                <w:highlight w:val="none"/>
              </w:rPr>
              <w:t>32</w:t>
            </w:r>
            <w:r>
              <w:rPr>
                <w:rFonts w:hint="eastAsia" w:ascii="Times New Roman" w:hAnsi="Times New Roman" w:eastAsia="仿宋_GB2312" w:cs="Times New Roman"/>
                <w:kern w:val="0"/>
                <w:sz w:val="18"/>
                <w:szCs w:val="18"/>
                <w:highlight w:val="none"/>
              </w:rPr>
              <w:t>学时</w:t>
            </w:r>
          </w:p>
        </w:tc>
      </w:tr>
      <w:tr w14:paraId="3CCB7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continue"/>
            <w:vAlign w:val="center"/>
          </w:tcPr>
          <w:p w14:paraId="6A4D321F">
            <w:pPr>
              <w:widowControl/>
              <w:adjustRightInd w:val="0"/>
              <w:snapToGrid w:val="0"/>
              <w:textAlignment w:val="baseline"/>
              <w:rPr>
                <w:rFonts w:ascii="Times New Roman" w:hAnsi="Times New Roman" w:eastAsia="仿宋_GB2312" w:cs="Times New Roman"/>
                <w:kern w:val="0"/>
                <w:sz w:val="18"/>
                <w:szCs w:val="18"/>
              </w:rPr>
            </w:pPr>
          </w:p>
        </w:tc>
        <w:tc>
          <w:tcPr>
            <w:tcW w:w="585" w:type="dxa"/>
            <w:vMerge w:val="restart"/>
            <w:vAlign w:val="center"/>
          </w:tcPr>
          <w:p w14:paraId="2E88BCF5">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专创融合模块</w:t>
            </w:r>
          </w:p>
        </w:tc>
        <w:tc>
          <w:tcPr>
            <w:tcW w:w="3397" w:type="dxa"/>
            <w:gridSpan w:val="2"/>
            <w:vAlign w:val="center"/>
          </w:tcPr>
          <w:p w14:paraId="4EC5D9D8">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新生研讨课程 /</w:t>
            </w:r>
            <w:r>
              <w:rPr>
                <w:rFonts w:ascii="Times New Roman" w:hAnsi="Times New Roman" w:eastAsia="仿宋_GB2312" w:cs="Times New Roman"/>
                <w:kern w:val="0"/>
                <w:sz w:val="18"/>
                <w:szCs w:val="18"/>
              </w:rPr>
              <w:t xml:space="preserve"> </w:t>
            </w:r>
            <w:r>
              <w:rPr>
                <w:rFonts w:hint="eastAsia" w:ascii="Times New Roman" w:hAnsi="Times New Roman" w:eastAsia="仿宋_GB2312" w:cs="Times New Roman"/>
                <w:kern w:val="0"/>
                <w:sz w:val="18"/>
                <w:szCs w:val="18"/>
              </w:rPr>
              <w:t>新生项目体验课程</w:t>
            </w:r>
          </w:p>
          <w:p w14:paraId="17432151">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（由专业设置具体课程）</w:t>
            </w:r>
          </w:p>
        </w:tc>
        <w:tc>
          <w:tcPr>
            <w:tcW w:w="1008" w:type="dxa"/>
            <w:vAlign w:val="center"/>
          </w:tcPr>
          <w:p w14:paraId="0561DED8">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限选</w:t>
            </w:r>
          </w:p>
        </w:tc>
        <w:tc>
          <w:tcPr>
            <w:tcW w:w="2450" w:type="dxa"/>
            <w:vMerge w:val="restart"/>
            <w:vAlign w:val="center"/>
          </w:tcPr>
          <w:p w14:paraId="16AEC3B6">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专业自定学分数；每个专业至少需要设置其中一类课程，并实现所有学生全覆盖</w:t>
            </w:r>
          </w:p>
        </w:tc>
        <w:tc>
          <w:tcPr>
            <w:tcW w:w="1365" w:type="dxa"/>
            <w:vAlign w:val="center"/>
          </w:tcPr>
          <w:p w14:paraId="4996DC48">
            <w:pPr>
              <w:widowControl/>
              <w:adjustRightInd w:val="0"/>
              <w:snapToGrid w:val="0"/>
              <w:jc w:val="center"/>
              <w:textAlignment w:val="baseline"/>
              <w:rPr>
                <w:rFonts w:ascii="Times New Roman" w:hAnsi="Times New Roman" w:eastAsia="仿宋_GB2312" w:cs="Times New Roman"/>
                <w:kern w:val="0"/>
                <w:sz w:val="18"/>
                <w:szCs w:val="18"/>
              </w:rPr>
            </w:pPr>
          </w:p>
        </w:tc>
        <w:tc>
          <w:tcPr>
            <w:tcW w:w="716" w:type="dxa"/>
            <w:vAlign w:val="center"/>
          </w:tcPr>
          <w:p w14:paraId="3B8D94B7">
            <w:pPr>
              <w:widowControl/>
              <w:adjustRightInd w:val="0"/>
              <w:snapToGrid w:val="0"/>
              <w:jc w:val="center"/>
              <w:textAlignment w:val="baseline"/>
              <w:rPr>
                <w:rFonts w:ascii="Times New Roman" w:hAnsi="Times New Roman" w:eastAsia="仿宋_GB2312" w:cs="Times New Roman"/>
                <w:kern w:val="0"/>
                <w:sz w:val="18"/>
                <w:szCs w:val="18"/>
              </w:rPr>
            </w:pPr>
          </w:p>
        </w:tc>
        <w:tc>
          <w:tcPr>
            <w:tcW w:w="1372" w:type="dxa"/>
            <w:vAlign w:val="center"/>
          </w:tcPr>
          <w:p w14:paraId="418F1329">
            <w:pPr>
              <w:widowControl/>
              <w:adjustRightInd w:val="0"/>
              <w:snapToGrid w:val="0"/>
              <w:jc w:val="center"/>
              <w:textAlignment w:val="baseline"/>
              <w:rPr>
                <w:rFonts w:ascii="Times New Roman" w:hAnsi="Times New Roman" w:eastAsia="仿宋_GB2312" w:cs="Times New Roman"/>
                <w:kern w:val="0"/>
                <w:sz w:val="18"/>
                <w:szCs w:val="18"/>
              </w:rPr>
            </w:pPr>
          </w:p>
        </w:tc>
        <w:tc>
          <w:tcPr>
            <w:tcW w:w="985" w:type="dxa"/>
            <w:vAlign w:val="center"/>
          </w:tcPr>
          <w:p w14:paraId="28DEEE34">
            <w:pPr>
              <w:widowControl/>
              <w:adjustRightInd w:val="0"/>
              <w:snapToGrid w:val="0"/>
              <w:jc w:val="center"/>
              <w:textAlignment w:val="baseline"/>
              <w:rPr>
                <w:rFonts w:ascii="Times New Roman" w:hAnsi="Times New Roman" w:eastAsia="仿宋_GB2312" w:cs="Times New Roman"/>
                <w:kern w:val="0"/>
                <w:sz w:val="18"/>
                <w:szCs w:val="18"/>
              </w:rPr>
            </w:pPr>
          </w:p>
        </w:tc>
        <w:tc>
          <w:tcPr>
            <w:tcW w:w="2341" w:type="dxa"/>
            <w:vAlign w:val="center"/>
          </w:tcPr>
          <w:p w14:paraId="0B65005C">
            <w:pPr>
              <w:widowControl/>
              <w:adjustRightInd w:val="0"/>
              <w:snapToGrid w:val="0"/>
              <w:jc w:val="center"/>
              <w:textAlignment w:val="baseline"/>
              <w:rPr>
                <w:rFonts w:ascii="Times New Roman" w:hAnsi="Times New Roman" w:eastAsia="仿宋_GB2312" w:cs="Times New Roman"/>
                <w:kern w:val="0"/>
                <w:sz w:val="18"/>
                <w:szCs w:val="18"/>
              </w:rPr>
            </w:pPr>
          </w:p>
        </w:tc>
      </w:tr>
      <w:tr w14:paraId="34AE6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continue"/>
            <w:vAlign w:val="center"/>
          </w:tcPr>
          <w:p w14:paraId="64A5FF2F">
            <w:pPr>
              <w:widowControl/>
              <w:adjustRightInd w:val="0"/>
              <w:snapToGrid w:val="0"/>
              <w:textAlignment w:val="baseline"/>
              <w:rPr>
                <w:rFonts w:ascii="Times New Roman" w:hAnsi="Times New Roman" w:eastAsia="仿宋_GB2312" w:cs="Times New Roman"/>
                <w:kern w:val="0"/>
                <w:sz w:val="18"/>
                <w:szCs w:val="18"/>
              </w:rPr>
            </w:pPr>
          </w:p>
        </w:tc>
        <w:tc>
          <w:tcPr>
            <w:tcW w:w="585" w:type="dxa"/>
            <w:vMerge w:val="continue"/>
            <w:vAlign w:val="center"/>
          </w:tcPr>
          <w:p w14:paraId="4F3B91E1">
            <w:pPr>
              <w:widowControl/>
              <w:adjustRightInd w:val="0"/>
              <w:snapToGrid w:val="0"/>
              <w:textAlignment w:val="baseline"/>
              <w:rPr>
                <w:rFonts w:ascii="Times New Roman" w:hAnsi="Times New Roman" w:eastAsia="仿宋_GB2312" w:cs="Times New Roman"/>
                <w:kern w:val="0"/>
                <w:sz w:val="18"/>
                <w:szCs w:val="18"/>
              </w:rPr>
            </w:pPr>
          </w:p>
        </w:tc>
        <w:tc>
          <w:tcPr>
            <w:tcW w:w="3397" w:type="dxa"/>
            <w:gridSpan w:val="2"/>
            <w:vAlign w:val="center"/>
          </w:tcPr>
          <w:p w14:paraId="3B583C7B">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进阶项目式课程</w:t>
            </w:r>
          </w:p>
          <w:p w14:paraId="4315090F">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（由专业设置具体课程）</w:t>
            </w:r>
          </w:p>
        </w:tc>
        <w:tc>
          <w:tcPr>
            <w:tcW w:w="1008" w:type="dxa"/>
            <w:vAlign w:val="center"/>
          </w:tcPr>
          <w:p w14:paraId="19095E24">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限选</w:t>
            </w:r>
          </w:p>
        </w:tc>
        <w:tc>
          <w:tcPr>
            <w:tcW w:w="2450" w:type="dxa"/>
            <w:vMerge w:val="continue"/>
            <w:vAlign w:val="center"/>
          </w:tcPr>
          <w:p w14:paraId="176D4ED1">
            <w:pPr>
              <w:adjustRightInd w:val="0"/>
              <w:snapToGrid w:val="0"/>
              <w:jc w:val="center"/>
              <w:textAlignment w:val="baseline"/>
              <w:rPr>
                <w:rFonts w:ascii="Times New Roman" w:hAnsi="Times New Roman" w:eastAsia="仿宋_GB2312" w:cs="Times New Roman"/>
                <w:kern w:val="0"/>
                <w:sz w:val="18"/>
                <w:szCs w:val="18"/>
              </w:rPr>
            </w:pPr>
          </w:p>
        </w:tc>
        <w:tc>
          <w:tcPr>
            <w:tcW w:w="1365" w:type="dxa"/>
            <w:vAlign w:val="center"/>
          </w:tcPr>
          <w:p w14:paraId="57756331">
            <w:pPr>
              <w:adjustRightInd w:val="0"/>
              <w:snapToGrid w:val="0"/>
              <w:jc w:val="center"/>
              <w:textAlignment w:val="baseline"/>
              <w:rPr>
                <w:rFonts w:ascii="Times New Roman" w:hAnsi="Times New Roman" w:eastAsia="仿宋_GB2312" w:cs="Times New Roman"/>
                <w:kern w:val="0"/>
                <w:sz w:val="18"/>
                <w:szCs w:val="18"/>
              </w:rPr>
            </w:pPr>
          </w:p>
        </w:tc>
        <w:tc>
          <w:tcPr>
            <w:tcW w:w="716" w:type="dxa"/>
            <w:vAlign w:val="center"/>
          </w:tcPr>
          <w:p w14:paraId="4D6B42A4">
            <w:pPr>
              <w:adjustRightInd w:val="0"/>
              <w:snapToGrid w:val="0"/>
              <w:jc w:val="center"/>
              <w:textAlignment w:val="baseline"/>
              <w:rPr>
                <w:rFonts w:ascii="Times New Roman" w:hAnsi="Times New Roman" w:eastAsia="仿宋_GB2312" w:cs="Times New Roman"/>
                <w:kern w:val="0"/>
                <w:sz w:val="18"/>
                <w:szCs w:val="18"/>
              </w:rPr>
            </w:pPr>
          </w:p>
        </w:tc>
        <w:tc>
          <w:tcPr>
            <w:tcW w:w="1372" w:type="dxa"/>
            <w:vAlign w:val="center"/>
          </w:tcPr>
          <w:p w14:paraId="26E86060">
            <w:pPr>
              <w:adjustRightInd w:val="0"/>
              <w:snapToGrid w:val="0"/>
              <w:jc w:val="center"/>
              <w:textAlignment w:val="baseline"/>
              <w:rPr>
                <w:rFonts w:ascii="Times New Roman" w:hAnsi="Times New Roman" w:eastAsia="仿宋_GB2312" w:cs="Times New Roman"/>
                <w:kern w:val="0"/>
                <w:sz w:val="18"/>
                <w:szCs w:val="18"/>
              </w:rPr>
            </w:pPr>
          </w:p>
        </w:tc>
        <w:tc>
          <w:tcPr>
            <w:tcW w:w="985" w:type="dxa"/>
            <w:vAlign w:val="center"/>
          </w:tcPr>
          <w:p w14:paraId="3BC611B3">
            <w:pPr>
              <w:adjustRightInd w:val="0"/>
              <w:snapToGrid w:val="0"/>
              <w:jc w:val="center"/>
              <w:textAlignment w:val="baseline"/>
              <w:rPr>
                <w:rFonts w:ascii="Times New Roman" w:hAnsi="Times New Roman" w:eastAsia="仿宋_GB2312" w:cs="Times New Roman"/>
                <w:kern w:val="0"/>
                <w:sz w:val="18"/>
                <w:szCs w:val="18"/>
              </w:rPr>
            </w:pPr>
          </w:p>
        </w:tc>
        <w:tc>
          <w:tcPr>
            <w:tcW w:w="2341" w:type="dxa"/>
            <w:vAlign w:val="center"/>
          </w:tcPr>
          <w:p w14:paraId="38A1DD2A">
            <w:pPr>
              <w:adjustRightInd w:val="0"/>
              <w:snapToGrid w:val="0"/>
              <w:jc w:val="center"/>
              <w:textAlignment w:val="baseline"/>
              <w:rPr>
                <w:rFonts w:ascii="Times New Roman" w:hAnsi="Times New Roman" w:eastAsia="仿宋_GB2312" w:cs="Times New Roman"/>
                <w:kern w:val="0"/>
                <w:sz w:val="18"/>
                <w:szCs w:val="18"/>
              </w:rPr>
            </w:pPr>
          </w:p>
        </w:tc>
      </w:tr>
      <w:tr w14:paraId="64CBC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continue"/>
            <w:vAlign w:val="center"/>
          </w:tcPr>
          <w:p w14:paraId="217DB55F">
            <w:pPr>
              <w:widowControl/>
              <w:adjustRightInd w:val="0"/>
              <w:snapToGrid w:val="0"/>
              <w:textAlignment w:val="baseline"/>
              <w:rPr>
                <w:rFonts w:ascii="Times New Roman" w:hAnsi="Times New Roman" w:eastAsia="仿宋_GB2312" w:cs="Times New Roman"/>
                <w:kern w:val="0"/>
                <w:sz w:val="18"/>
                <w:szCs w:val="18"/>
              </w:rPr>
            </w:pPr>
          </w:p>
        </w:tc>
        <w:tc>
          <w:tcPr>
            <w:tcW w:w="585" w:type="dxa"/>
            <w:vMerge w:val="continue"/>
            <w:vAlign w:val="center"/>
          </w:tcPr>
          <w:p w14:paraId="6EA3B5DB">
            <w:pPr>
              <w:widowControl/>
              <w:adjustRightInd w:val="0"/>
              <w:snapToGrid w:val="0"/>
              <w:textAlignment w:val="baseline"/>
              <w:rPr>
                <w:rFonts w:ascii="Times New Roman" w:hAnsi="Times New Roman" w:eastAsia="仿宋_GB2312" w:cs="Times New Roman"/>
                <w:kern w:val="0"/>
                <w:sz w:val="18"/>
                <w:szCs w:val="18"/>
              </w:rPr>
            </w:pPr>
          </w:p>
        </w:tc>
        <w:tc>
          <w:tcPr>
            <w:tcW w:w="3397" w:type="dxa"/>
            <w:gridSpan w:val="2"/>
            <w:vAlign w:val="center"/>
          </w:tcPr>
          <w:p w14:paraId="1984832E">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跨学科项目式课程</w:t>
            </w:r>
          </w:p>
          <w:p w14:paraId="0BA92F7D">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（由专业设置具体课程）</w:t>
            </w:r>
          </w:p>
        </w:tc>
        <w:tc>
          <w:tcPr>
            <w:tcW w:w="1008" w:type="dxa"/>
            <w:vAlign w:val="center"/>
          </w:tcPr>
          <w:p w14:paraId="748F9597">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限选</w:t>
            </w:r>
          </w:p>
        </w:tc>
        <w:tc>
          <w:tcPr>
            <w:tcW w:w="2450" w:type="dxa"/>
            <w:vMerge w:val="continue"/>
            <w:vAlign w:val="center"/>
          </w:tcPr>
          <w:p w14:paraId="436AB120">
            <w:pPr>
              <w:widowControl/>
              <w:adjustRightInd w:val="0"/>
              <w:snapToGrid w:val="0"/>
              <w:jc w:val="center"/>
              <w:textAlignment w:val="baseline"/>
              <w:rPr>
                <w:rFonts w:ascii="Times New Roman" w:hAnsi="Times New Roman" w:eastAsia="仿宋_GB2312" w:cs="Times New Roman"/>
                <w:kern w:val="0"/>
                <w:sz w:val="18"/>
                <w:szCs w:val="18"/>
              </w:rPr>
            </w:pPr>
          </w:p>
        </w:tc>
        <w:tc>
          <w:tcPr>
            <w:tcW w:w="1365" w:type="dxa"/>
            <w:vAlign w:val="center"/>
          </w:tcPr>
          <w:p w14:paraId="6F19E86C">
            <w:pPr>
              <w:widowControl/>
              <w:adjustRightInd w:val="0"/>
              <w:snapToGrid w:val="0"/>
              <w:jc w:val="center"/>
              <w:textAlignment w:val="baseline"/>
              <w:rPr>
                <w:rFonts w:ascii="Times New Roman" w:hAnsi="Times New Roman" w:eastAsia="仿宋_GB2312" w:cs="Times New Roman"/>
                <w:kern w:val="0"/>
                <w:sz w:val="18"/>
                <w:szCs w:val="18"/>
              </w:rPr>
            </w:pPr>
          </w:p>
        </w:tc>
        <w:tc>
          <w:tcPr>
            <w:tcW w:w="716" w:type="dxa"/>
            <w:vAlign w:val="center"/>
          </w:tcPr>
          <w:p w14:paraId="4FF6623B">
            <w:pPr>
              <w:widowControl/>
              <w:adjustRightInd w:val="0"/>
              <w:snapToGrid w:val="0"/>
              <w:jc w:val="center"/>
              <w:textAlignment w:val="baseline"/>
              <w:rPr>
                <w:rFonts w:ascii="Times New Roman" w:hAnsi="Times New Roman" w:eastAsia="仿宋_GB2312" w:cs="Times New Roman"/>
                <w:kern w:val="0"/>
                <w:sz w:val="18"/>
                <w:szCs w:val="18"/>
              </w:rPr>
            </w:pPr>
          </w:p>
        </w:tc>
        <w:tc>
          <w:tcPr>
            <w:tcW w:w="1372" w:type="dxa"/>
            <w:vAlign w:val="center"/>
          </w:tcPr>
          <w:p w14:paraId="3A2359F6">
            <w:pPr>
              <w:widowControl/>
              <w:adjustRightInd w:val="0"/>
              <w:snapToGrid w:val="0"/>
              <w:jc w:val="center"/>
              <w:textAlignment w:val="baseline"/>
              <w:rPr>
                <w:rFonts w:ascii="Times New Roman" w:hAnsi="Times New Roman" w:eastAsia="仿宋_GB2312" w:cs="Times New Roman"/>
                <w:kern w:val="0"/>
                <w:sz w:val="18"/>
                <w:szCs w:val="18"/>
              </w:rPr>
            </w:pPr>
          </w:p>
        </w:tc>
        <w:tc>
          <w:tcPr>
            <w:tcW w:w="985" w:type="dxa"/>
            <w:vAlign w:val="center"/>
          </w:tcPr>
          <w:p w14:paraId="793EF4C0">
            <w:pPr>
              <w:widowControl/>
              <w:adjustRightInd w:val="0"/>
              <w:snapToGrid w:val="0"/>
              <w:jc w:val="center"/>
              <w:textAlignment w:val="baseline"/>
              <w:rPr>
                <w:rFonts w:ascii="Times New Roman" w:hAnsi="Times New Roman" w:eastAsia="仿宋_GB2312" w:cs="Times New Roman"/>
                <w:kern w:val="0"/>
                <w:sz w:val="18"/>
                <w:szCs w:val="18"/>
              </w:rPr>
            </w:pPr>
          </w:p>
        </w:tc>
        <w:tc>
          <w:tcPr>
            <w:tcW w:w="2341" w:type="dxa"/>
            <w:vAlign w:val="center"/>
          </w:tcPr>
          <w:p w14:paraId="7F406767">
            <w:pPr>
              <w:widowControl/>
              <w:adjustRightInd w:val="0"/>
              <w:snapToGrid w:val="0"/>
              <w:jc w:val="center"/>
              <w:textAlignment w:val="baseline"/>
              <w:rPr>
                <w:rFonts w:ascii="Times New Roman" w:hAnsi="Times New Roman" w:eastAsia="仿宋_GB2312" w:cs="Times New Roman"/>
                <w:kern w:val="0"/>
                <w:sz w:val="18"/>
                <w:szCs w:val="18"/>
              </w:rPr>
            </w:pPr>
          </w:p>
        </w:tc>
      </w:tr>
      <w:tr w14:paraId="7E51D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continue"/>
            <w:vAlign w:val="center"/>
          </w:tcPr>
          <w:p w14:paraId="7955B11D">
            <w:pPr>
              <w:widowControl/>
              <w:adjustRightInd w:val="0"/>
              <w:snapToGrid w:val="0"/>
              <w:textAlignment w:val="baseline"/>
              <w:rPr>
                <w:rFonts w:ascii="Times New Roman" w:hAnsi="Times New Roman" w:eastAsia="仿宋_GB2312" w:cs="Times New Roman"/>
                <w:kern w:val="0"/>
                <w:sz w:val="18"/>
                <w:szCs w:val="18"/>
              </w:rPr>
            </w:pPr>
          </w:p>
        </w:tc>
        <w:tc>
          <w:tcPr>
            <w:tcW w:w="3982" w:type="dxa"/>
            <w:gridSpan w:val="3"/>
            <w:vAlign w:val="center"/>
          </w:tcPr>
          <w:p w14:paraId="6778903B">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毕业设计（或毕业实习+毕业论文）</w:t>
            </w:r>
          </w:p>
        </w:tc>
        <w:tc>
          <w:tcPr>
            <w:tcW w:w="1008" w:type="dxa"/>
            <w:vAlign w:val="center"/>
          </w:tcPr>
          <w:p w14:paraId="17421A74">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必修</w:t>
            </w:r>
          </w:p>
        </w:tc>
        <w:tc>
          <w:tcPr>
            <w:tcW w:w="2450" w:type="dxa"/>
            <w:vAlign w:val="center"/>
          </w:tcPr>
          <w:p w14:paraId="5DFD80A6">
            <w:pPr>
              <w:widowControl/>
              <w:adjustRightInd w:val="0"/>
              <w:snapToGrid w:val="0"/>
              <w:jc w:val="center"/>
              <w:textAlignment w:val="baseline"/>
              <w:rPr>
                <w:rFonts w:ascii="Times New Roman" w:hAnsi="Times New Roman" w:eastAsia="仿宋_GB2312" w:cs="Times New Roman"/>
                <w:strike/>
                <w:kern w:val="0"/>
                <w:sz w:val="18"/>
                <w:szCs w:val="18"/>
              </w:rPr>
            </w:pPr>
            <w:r>
              <w:rPr>
                <w:rFonts w:hint="eastAsia" w:ascii="Times New Roman" w:hAnsi="Times New Roman" w:eastAsia="仿宋_GB2312" w:cs="Times New Roman"/>
                <w:kern w:val="0"/>
                <w:sz w:val="18"/>
                <w:szCs w:val="18"/>
                <w:highlight w:val="yellow"/>
              </w:rPr>
              <w:t>专业自定10-16学分数</w:t>
            </w:r>
          </w:p>
        </w:tc>
        <w:tc>
          <w:tcPr>
            <w:tcW w:w="1365" w:type="dxa"/>
            <w:vAlign w:val="center"/>
          </w:tcPr>
          <w:p w14:paraId="613D3619">
            <w:pPr>
              <w:widowControl/>
              <w:adjustRightInd w:val="0"/>
              <w:snapToGrid w:val="0"/>
              <w:jc w:val="center"/>
              <w:textAlignment w:val="baseline"/>
              <w:rPr>
                <w:rFonts w:ascii="Times New Roman" w:hAnsi="Times New Roman" w:eastAsia="仿宋_GB2312" w:cs="Times New Roman"/>
                <w:kern w:val="0"/>
                <w:sz w:val="18"/>
                <w:szCs w:val="18"/>
              </w:rPr>
            </w:pPr>
          </w:p>
        </w:tc>
        <w:tc>
          <w:tcPr>
            <w:tcW w:w="716" w:type="dxa"/>
            <w:vAlign w:val="center"/>
          </w:tcPr>
          <w:p w14:paraId="0451361A">
            <w:pPr>
              <w:widowControl/>
              <w:adjustRightInd w:val="0"/>
              <w:snapToGrid w:val="0"/>
              <w:jc w:val="center"/>
              <w:textAlignment w:val="baseline"/>
              <w:rPr>
                <w:rFonts w:ascii="Times New Roman" w:hAnsi="Times New Roman" w:eastAsia="仿宋_GB2312" w:cs="Times New Roman"/>
                <w:kern w:val="0"/>
                <w:sz w:val="18"/>
                <w:szCs w:val="18"/>
              </w:rPr>
            </w:pPr>
          </w:p>
        </w:tc>
        <w:tc>
          <w:tcPr>
            <w:tcW w:w="1372" w:type="dxa"/>
            <w:vAlign w:val="center"/>
          </w:tcPr>
          <w:p w14:paraId="3A952ED4">
            <w:pPr>
              <w:widowControl/>
              <w:adjustRightInd w:val="0"/>
              <w:snapToGrid w:val="0"/>
              <w:jc w:val="center"/>
              <w:textAlignment w:val="baseline"/>
              <w:rPr>
                <w:rFonts w:ascii="Times New Roman" w:hAnsi="Times New Roman" w:eastAsia="仿宋_GB2312" w:cs="Times New Roman"/>
                <w:kern w:val="0"/>
                <w:sz w:val="18"/>
                <w:szCs w:val="18"/>
              </w:rPr>
            </w:pPr>
          </w:p>
        </w:tc>
        <w:tc>
          <w:tcPr>
            <w:tcW w:w="985" w:type="dxa"/>
            <w:vAlign w:val="center"/>
          </w:tcPr>
          <w:p w14:paraId="08325B61">
            <w:pPr>
              <w:widowControl/>
              <w:adjustRightInd w:val="0"/>
              <w:snapToGrid w:val="0"/>
              <w:jc w:val="center"/>
              <w:textAlignment w:val="baseline"/>
              <w:rPr>
                <w:rFonts w:ascii="Times New Roman" w:hAnsi="Times New Roman" w:eastAsia="仿宋_GB2312" w:cs="Times New Roman"/>
                <w:kern w:val="0"/>
                <w:sz w:val="18"/>
                <w:szCs w:val="18"/>
              </w:rPr>
            </w:pPr>
          </w:p>
        </w:tc>
        <w:tc>
          <w:tcPr>
            <w:tcW w:w="2341" w:type="dxa"/>
            <w:vAlign w:val="center"/>
          </w:tcPr>
          <w:p w14:paraId="0EE83BFB">
            <w:pPr>
              <w:widowControl/>
              <w:adjustRightInd w:val="0"/>
              <w:snapToGrid w:val="0"/>
              <w:jc w:val="center"/>
              <w:textAlignment w:val="baseline"/>
              <w:rPr>
                <w:rFonts w:ascii="Times New Roman" w:hAnsi="Times New Roman" w:eastAsia="仿宋_GB2312" w:cs="Times New Roman"/>
                <w:kern w:val="0"/>
                <w:sz w:val="18"/>
                <w:szCs w:val="18"/>
              </w:rPr>
            </w:pPr>
          </w:p>
        </w:tc>
      </w:tr>
      <w:tr w14:paraId="59CA9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continue"/>
            <w:vAlign w:val="center"/>
          </w:tcPr>
          <w:p w14:paraId="24E43D85">
            <w:pPr>
              <w:widowControl/>
              <w:adjustRightInd w:val="0"/>
              <w:snapToGrid w:val="0"/>
              <w:textAlignment w:val="baseline"/>
              <w:rPr>
                <w:rFonts w:ascii="Times New Roman" w:hAnsi="Times New Roman" w:eastAsia="仿宋_GB2312" w:cs="Times New Roman"/>
                <w:kern w:val="0"/>
                <w:sz w:val="18"/>
                <w:szCs w:val="18"/>
              </w:rPr>
            </w:pPr>
          </w:p>
        </w:tc>
        <w:tc>
          <w:tcPr>
            <w:tcW w:w="3982" w:type="dxa"/>
            <w:gridSpan w:val="3"/>
            <w:vAlign w:val="center"/>
          </w:tcPr>
          <w:p w14:paraId="6318E3AB">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其他实践课程（由专业设置具体课程）</w:t>
            </w:r>
          </w:p>
        </w:tc>
        <w:tc>
          <w:tcPr>
            <w:tcW w:w="1008" w:type="dxa"/>
            <w:vAlign w:val="center"/>
          </w:tcPr>
          <w:p w14:paraId="4CE2F47B">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必修</w:t>
            </w:r>
          </w:p>
        </w:tc>
        <w:tc>
          <w:tcPr>
            <w:tcW w:w="2450" w:type="dxa"/>
            <w:vAlign w:val="center"/>
          </w:tcPr>
          <w:p w14:paraId="39C9F8F6">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专业自定学分数</w:t>
            </w:r>
          </w:p>
        </w:tc>
        <w:tc>
          <w:tcPr>
            <w:tcW w:w="1365" w:type="dxa"/>
            <w:vAlign w:val="center"/>
          </w:tcPr>
          <w:p w14:paraId="1460CCE3">
            <w:pPr>
              <w:widowControl/>
              <w:adjustRightInd w:val="0"/>
              <w:snapToGrid w:val="0"/>
              <w:jc w:val="center"/>
              <w:textAlignment w:val="baseline"/>
              <w:rPr>
                <w:rFonts w:ascii="Times New Roman" w:hAnsi="Times New Roman" w:eastAsia="仿宋_GB2312" w:cs="Times New Roman"/>
                <w:kern w:val="0"/>
                <w:sz w:val="18"/>
                <w:szCs w:val="18"/>
              </w:rPr>
            </w:pPr>
          </w:p>
        </w:tc>
        <w:tc>
          <w:tcPr>
            <w:tcW w:w="716" w:type="dxa"/>
            <w:vAlign w:val="center"/>
          </w:tcPr>
          <w:p w14:paraId="60A0D9EF">
            <w:pPr>
              <w:widowControl/>
              <w:adjustRightInd w:val="0"/>
              <w:snapToGrid w:val="0"/>
              <w:jc w:val="center"/>
              <w:textAlignment w:val="baseline"/>
              <w:rPr>
                <w:rFonts w:ascii="Times New Roman" w:hAnsi="Times New Roman" w:eastAsia="仿宋_GB2312" w:cs="Times New Roman"/>
                <w:kern w:val="0"/>
                <w:sz w:val="18"/>
                <w:szCs w:val="18"/>
              </w:rPr>
            </w:pPr>
          </w:p>
        </w:tc>
        <w:tc>
          <w:tcPr>
            <w:tcW w:w="1372" w:type="dxa"/>
            <w:vAlign w:val="center"/>
          </w:tcPr>
          <w:p w14:paraId="15D58BE1">
            <w:pPr>
              <w:widowControl/>
              <w:adjustRightInd w:val="0"/>
              <w:snapToGrid w:val="0"/>
              <w:jc w:val="center"/>
              <w:textAlignment w:val="baseline"/>
              <w:rPr>
                <w:rFonts w:ascii="Times New Roman" w:hAnsi="Times New Roman" w:eastAsia="仿宋_GB2312" w:cs="Times New Roman"/>
                <w:kern w:val="0"/>
                <w:sz w:val="18"/>
                <w:szCs w:val="18"/>
              </w:rPr>
            </w:pPr>
          </w:p>
        </w:tc>
        <w:tc>
          <w:tcPr>
            <w:tcW w:w="985" w:type="dxa"/>
            <w:vAlign w:val="center"/>
          </w:tcPr>
          <w:p w14:paraId="3C63F95A">
            <w:pPr>
              <w:widowControl/>
              <w:adjustRightInd w:val="0"/>
              <w:snapToGrid w:val="0"/>
              <w:jc w:val="center"/>
              <w:textAlignment w:val="baseline"/>
              <w:rPr>
                <w:rFonts w:ascii="Times New Roman" w:hAnsi="Times New Roman" w:eastAsia="仿宋_GB2312" w:cs="Times New Roman"/>
                <w:kern w:val="0"/>
                <w:sz w:val="18"/>
                <w:szCs w:val="18"/>
              </w:rPr>
            </w:pPr>
          </w:p>
        </w:tc>
        <w:tc>
          <w:tcPr>
            <w:tcW w:w="2341" w:type="dxa"/>
            <w:vAlign w:val="center"/>
          </w:tcPr>
          <w:p w14:paraId="6261B787">
            <w:pPr>
              <w:widowControl/>
              <w:adjustRightInd w:val="0"/>
              <w:snapToGrid w:val="0"/>
              <w:jc w:val="center"/>
              <w:textAlignment w:val="baseline"/>
              <w:rPr>
                <w:rFonts w:ascii="Times New Roman" w:hAnsi="Times New Roman" w:eastAsia="仿宋_GB2312" w:cs="Times New Roman"/>
                <w:kern w:val="0"/>
                <w:sz w:val="18"/>
                <w:szCs w:val="18"/>
              </w:rPr>
            </w:pPr>
          </w:p>
        </w:tc>
      </w:tr>
      <w:tr w14:paraId="7DC44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restart"/>
            <w:vAlign w:val="center"/>
          </w:tcPr>
          <w:p w14:paraId="4CA80FA2">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多元化</w:t>
            </w:r>
          </w:p>
          <w:p w14:paraId="666C9723">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教育课程</w:t>
            </w:r>
          </w:p>
        </w:tc>
        <w:tc>
          <w:tcPr>
            <w:tcW w:w="3982" w:type="dxa"/>
            <w:gridSpan w:val="3"/>
            <w:vAlign w:val="center"/>
          </w:tcPr>
          <w:p w14:paraId="6EEEF905">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专业任选课程（由专业设置具体课程）</w:t>
            </w:r>
          </w:p>
        </w:tc>
        <w:tc>
          <w:tcPr>
            <w:tcW w:w="1008" w:type="dxa"/>
            <w:vMerge w:val="restart"/>
            <w:vAlign w:val="center"/>
          </w:tcPr>
          <w:p w14:paraId="60D436D1">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指导性</w:t>
            </w:r>
          </w:p>
          <w:p w14:paraId="4847CF76">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任选</w:t>
            </w:r>
          </w:p>
        </w:tc>
        <w:tc>
          <w:tcPr>
            <w:tcW w:w="2450" w:type="dxa"/>
            <w:vMerge w:val="restart"/>
            <w:vAlign w:val="center"/>
          </w:tcPr>
          <w:p w14:paraId="05EEAC0D">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专业自定不低于</w:t>
            </w:r>
            <w:r>
              <w:rPr>
                <w:rFonts w:ascii="Times New Roman" w:hAnsi="Times New Roman" w:eastAsia="仿宋_GB2312" w:cs="Times New Roman"/>
                <w:kern w:val="0"/>
                <w:sz w:val="18"/>
                <w:szCs w:val="18"/>
              </w:rPr>
              <w:t>8</w:t>
            </w:r>
            <w:r>
              <w:rPr>
                <w:rFonts w:hint="eastAsia" w:ascii="Times New Roman" w:hAnsi="Times New Roman" w:eastAsia="仿宋_GB2312" w:cs="Times New Roman"/>
                <w:kern w:val="0"/>
                <w:sz w:val="18"/>
                <w:szCs w:val="18"/>
              </w:rPr>
              <w:t>学分数，并可以自行增设关于各类课程的学分限制</w:t>
            </w:r>
          </w:p>
        </w:tc>
        <w:tc>
          <w:tcPr>
            <w:tcW w:w="1365" w:type="dxa"/>
            <w:vAlign w:val="center"/>
          </w:tcPr>
          <w:p w14:paraId="304B1B75">
            <w:pPr>
              <w:widowControl/>
              <w:adjustRightInd w:val="0"/>
              <w:snapToGrid w:val="0"/>
              <w:jc w:val="center"/>
              <w:textAlignment w:val="baseline"/>
              <w:rPr>
                <w:rFonts w:ascii="Times New Roman" w:hAnsi="Times New Roman" w:eastAsia="仿宋_GB2312" w:cs="Times New Roman"/>
                <w:kern w:val="0"/>
                <w:sz w:val="18"/>
                <w:szCs w:val="18"/>
              </w:rPr>
            </w:pPr>
          </w:p>
        </w:tc>
        <w:tc>
          <w:tcPr>
            <w:tcW w:w="716" w:type="dxa"/>
            <w:vAlign w:val="center"/>
          </w:tcPr>
          <w:p w14:paraId="4C691BD7">
            <w:pPr>
              <w:widowControl/>
              <w:adjustRightInd w:val="0"/>
              <w:snapToGrid w:val="0"/>
              <w:jc w:val="center"/>
              <w:textAlignment w:val="baseline"/>
              <w:rPr>
                <w:rFonts w:ascii="Times New Roman" w:hAnsi="Times New Roman" w:eastAsia="仿宋_GB2312" w:cs="Times New Roman"/>
                <w:kern w:val="0"/>
                <w:sz w:val="18"/>
                <w:szCs w:val="18"/>
              </w:rPr>
            </w:pPr>
          </w:p>
        </w:tc>
        <w:tc>
          <w:tcPr>
            <w:tcW w:w="1372" w:type="dxa"/>
            <w:vAlign w:val="center"/>
          </w:tcPr>
          <w:p w14:paraId="775DD3C1">
            <w:pPr>
              <w:widowControl/>
              <w:adjustRightInd w:val="0"/>
              <w:snapToGrid w:val="0"/>
              <w:jc w:val="center"/>
              <w:textAlignment w:val="baseline"/>
              <w:rPr>
                <w:rFonts w:ascii="Times New Roman" w:hAnsi="Times New Roman" w:eastAsia="仿宋_GB2312" w:cs="Times New Roman"/>
                <w:kern w:val="0"/>
                <w:sz w:val="18"/>
                <w:szCs w:val="18"/>
              </w:rPr>
            </w:pPr>
          </w:p>
        </w:tc>
        <w:tc>
          <w:tcPr>
            <w:tcW w:w="985" w:type="dxa"/>
            <w:vAlign w:val="center"/>
          </w:tcPr>
          <w:p w14:paraId="65918C58">
            <w:pPr>
              <w:widowControl/>
              <w:adjustRightInd w:val="0"/>
              <w:snapToGrid w:val="0"/>
              <w:jc w:val="center"/>
              <w:textAlignment w:val="baseline"/>
              <w:rPr>
                <w:rFonts w:ascii="Times New Roman" w:hAnsi="Times New Roman" w:eastAsia="仿宋_GB2312" w:cs="Times New Roman"/>
                <w:kern w:val="0"/>
                <w:sz w:val="18"/>
                <w:szCs w:val="18"/>
              </w:rPr>
            </w:pPr>
          </w:p>
        </w:tc>
        <w:tc>
          <w:tcPr>
            <w:tcW w:w="2341" w:type="dxa"/>
            <w:vAlign w:val="center"/>
          </w:tcPr>
          <w:p w14:paraId="1BC20847">
            <w:pPr>
              <w:widowControl/>
              <w:adjustRightInd w:val="0"/>
              <w:snapToGrid w:val="0"/>
              <w:jc w:val="center"/>
              <w:textAlignment w:val="baseline"/>
              <w:rPr>
                <w:rFonts w:ascii="Times New Roman" w:hAnsi="Times New Roman" w:eastAsia="仿宋_GB2312" w:cs="Times New Roman"/>
                <w:kern w:val="0"/>
                <w:sz w:val="18"/>
                <w:szCs w:val="18"/>
              </w:rPr>
            </w:pPr>
          </w:p>
        </w:tc>
      </w:tr>
      <w:tr w14:paraId="3BF49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continue"/>
            <w:vAlign w:val="center"/>
          </w:tcPr>
          <w:p w14:paraId="6EB3151B">
            <w:pPr>
              <w:widowControl/>
              <w:adjustRightInd w:val="0"/>
              <w:snapToGrid w:val="0"/>
              <w:textAlignment w:val="baseline"/>
              <w:rPr>
                <w:rFonts w:ascii="Times New Roman" w:hAnsi="Times New Roman" w:eastAsia="仿宋_GB2312" w:cs="Times New Roman"/>
                <w:kern w:val="0"/>
                <w:sz w:val="18"/>
                <w:szCs w:val="18"/>
              </w:rPr>
            </w:pPr>
          </w:p>
        </w:tc>
        <w:tc>
          <w:tcPr>
            <w:tcW w:w="3982" w:type="dxa"/>
            <w:gridSpan w:val="3"/>
            <w:vAlign w:val="center"/>
          </w:tcPr>
          <w:p w14:paraId="673D8DFD">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学校其他专业的专业核心课程、专业限选课程</w:t>
            </w:r>
          </w:p>
        </w:tc>
        <w:tc>
          <w:tcPr>
            <w:tcW w:w="1008" w:type="dxa"/>
            <w:vMerge w:val="continue"/>
            <w:vAlign w:val="center"/>
          </w:tcPr>
          <w:p w14:paraId="3F7D1361">
            <w:pPr>
              <w:widowControl/>
              <w:adjustRightInd w:val="0"/>
              <w:snapToGrid w:val="0"/>
              <w:jc w:val="center"/>
              <w:textAlignment w:val="baseline"/>
              <w:rPr>
                <w:rFonts w:ascii="Times New Roman" w:hAnsi="Times New Roman" w:eastAsia="仿宋_GB2312" w:cs="Times New Roman"/>
                <w:kern w:val="0"/>
                <w:sz w:val="18"/>
                <w:szCs w:val="18"/>
              </w:rPr>
            </w:pPr>
          </w:p>
        </w:tc>
        <w:tc>
          <w:tcPr>
            <w:tcW w:w="2450" w:type="dxa"/>
            <w:vMerge w:val="continue"/>
            <w:vAlign w:val="center"/>
          </w:tcPr>
          <w:p w14:paraId="3C5D3C5E">
            <w:pPr>
              <w:widowControl/>
              <w:adjustRightInd w:val="0"/>
              <w:snapToGrid w:val="0"/>
              <w:jc w:val="center"/>
              <w:textAlignment w:val="baseline"/>
              <w:rPr>
                <w:rFonts w:ascii="Times New Roman" w:hAnsi="Times New Roman" w:eastAsia="仿宋_GB2312" w:cs="Times New Roman"/>
                <w:kern w:val="0"/>
                <w:sz w:val="18"/>
                <w:szCs w:val="18"/>
              </w:rPr>
            </w:pPr>
          </w:p>
        </w:tc>
        <w:tc>
          <w:tcPr>
            <w:tcW w:w="1365" w:type="dxa"/>
            <w:vAlign w:val="center"/>
          </w:tcPr>
          <w:p w14:paraId="5FE1AA9A">
            <w:pPr>
              <w:widowControl/>
              <w:adjustRightInd w:val="0"/>
              <w:snapToGrid w:val="0"/>
              <w:jc w:val="center"/>
              <w:textAlignment w:val="baseline"/>
              <w:rPr>
                <w:rFonts w:ascii="Times New Roman" w:hAnsi="Times New Roman" w:eastAsia="仿宋_GB2312" w:cs="Times New Roman"/>
                <w:kern w:val="0"/>
                <w:sz w:val="18"/>
                <w:szCs w:val="18"/>
              </w:rPr>
            </w:pPr>
          </w:p>
        </w:tc>
        <w:tc>
          <w:tcPr>
            <w:tcW w:w="716" w:type="dxa"/>
            <w:vAlign w:val="center"/>
          </w:tcPr>
          <w:p w14:paraId="6F5AC895">
            <w:pPr>
              <w:widowControl/>
              <w:adjustRightInd w:val="0"/>
              <w:snapToGrid w:val="0"/>
              <w:jc w:val="center"/>
              <w:textAlignment w:val="baseline"/>
              <w:rPr>
                <w:rFonts w:ascii="Times New Roman" w:hAnsi="Times New Roman" w:eastAsia="仿宋_GB2312" w:cs="Times New Roman"/>
                <w:kern w:val="0"/>
                <w:sz w:val="18"/>
                <w:szCs w:val="18"/>
              </w:rPr>
            </w:pPr>
          </w:p>
        </w:tc>
        <w:tc>
          <w:tcPr>
            <w:tcW w:w="1372" w:type="dxa"/>
            <w:vAlign w:val="center"/>
          </w:tcPr>
          <w:p w14:paraId="08CDF8E3">
            <w:pPr>
              <w:widowControl/>
              <w:adjustRightInd w:val="0"/>
              <w:snapToGrid w:val="0"/>
              <w:jc w:val="center"/>
              <w:textAlignment w:val="baseline"/>
              <w:rPr>
                <w:rFonts w:ascii="Times New Roman" w:hAnsi="Times New Roman" w:eastAsia="仿宋_GB2312" w:cs="Times New Roman"/>
                <w:kern w:val="0"/>
                <w:sz w:val="18"/>
                <w:szCs w:val="18"/>
              </w:rPr>
            </w:pPr>
          </w:p>
        </w:tc>
        <w:tc>
          <w:tcPr>
            <w:tcW w:w="985" w:type="dxa"/>
            <w:vAlign w:val="center"/>
          </w:tcPr>
          <w:p w14:paraId="60D1E093">
            <w:pPr>
              <w:widowControl/>
              <w:adjustRightInd w:val="0"/>
              <w:snapToGrid w:val="0"/>
              <w:jc w:val="center"/>
              <w:textAlignment w:val="baseline"/>
              <w:rPr>
                <w:rFonts w:ascii="Times New Roman" w:hAnsi="Times New Roman" w:eastAsia="仿宋_GB2312" w:cs="Times New Roman"/>
                <w:kern w:val="0"/>
                <w:sz w:val="18"/>
                <w:szCs w:val="18"/>
              </w:rPr>
            </w:pPr>
          </w:p>
        </w:tc>
        <w:tc>
          <w:tcPr>
            <w:tcW w:w="2341" w:type="dxa"/>
            <w:vAlign w:val="center"/>
          </w:tcPr>
          <w:p w14:paraId="6EA14582">
            <w:pPr>
              <w:widowControl/>
              <w:adjustRightInd w:val="0"/>
              <w:snapToGrid w:val="0"/>
              <w:jc w:val="center"/>
              <w:textAlignment w:val="baseline"/>
              <w:rPr>
                <w:rFonts w:ascii="Times New Roman" w:hAnsi="Times New Roman" w:eastAsia="仿宋_GB2312" w:cs="Times New Roman"/>
                <w:kern w:val="0"/>
                <w:sz w:val="18"/>
                <w:szCs w:val="18"/>
              </w:rPr>
            </w:pPr>
          </w:p>
        </w:tc>
      </w:tr>
      <w:tr w14:paraId="497AF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continue"/>
            <w:vAlign w:val="center"/>
          </w:tcPr>
          <w:p w14:paraId="308B2066">
            <w:pPr>
              <w:widowControl/>
              <w:adjustRightInd w:val="0"/>
              <w:snapToGrid w:val="0"/>
              <w:textAlignment w:val="baseline"/>
              <w:rPr>
                <w:rFonts w:ascii="Times New Roman" w:hAnsi="Times New Roman" w:eastAsia="仿宋_GB2312" w:cs="Times New Roman"/>
                <w:kern w:val="0"/>
                <w:sz w:val="18"/>
                <w:szCs w:val="18"/>
              </w:rPr>
            </w:pPr>
          </w:p>
        </w:tc>
        <w:tc>
          <w:tcPr>
            <w:tcW w:w="3982" w:type="dxa"/>
            <w:gridSpan w:val="3"/>
            <w:vAlign w:val="center"/>
          </w:tcPr>
          <w:p w14:paraId="6466AD3D">
            <w:pPr>
              <w:widowControl/>
              <w:adjustRightInd w:val="0"/>
              <w:snapToGrid w:val="0"/>
              <w:textAlignment w:val="baseline"/>
              <w:rPr>
                <w:rFonts w:ascii="Times New Roman" w:hAnsi="Times New Roman" w:eastAsia="仿宋_GB2312" w:cs="Times New Roman"/>
                <w:kern w:val="0"/>
                <w:sz w:val="18"/>
                <w:szCs w:val="18"/>
                <w:highlight w:val="none"/>
              </w:rPr>
            </w:pPr>
            <w:r>
              <w:rPr>
                <w:rFonts w:hint="eastAsia" w:ascii="Times New Roman" w:hAnsi="Times New Roman" w:eastAsia="仿宋_GB2312" w:cs="Times New Roman"/>
                <w:kern w:val="0"/>
                <w:sz w:val="18"/>
                <w:szCs w:val="18"/>
                <w:highlight w:val="none"/>
              </w:rPr>
              <w:t>学校研究生专业课程</w:t>
            </w:r>
          </w:p>
        </w:tc>
        <w:tc>
          <w:tcPr>
            <w:tcW w:w="1008" w:type="dxa"/>
            <w:vMerge w:val="continue"/>
            <w:vAlign w:val="center"/>
          </w:tcPr>
          <w:p w14:paraId="5210E23D">
            <w:pPr>
              <w:widowControl/>
              <w:adjustRightInd w:val="0"/>
              <w:snapToGrid w:val="0"/>
              <w:jc w:val="center"/>
              <w:textAlignment w:val="baseline"/>
              <w:rPr>
                <w:rFonts w:ascii="Times New Roman" w:hAnsi="Times New Roman" w:eastAsia="仿宋_GB2312" w:cs="Times New Roman"/>
                <w:kern w:val="0"/>
                <w:sz w:val="18"/>
                <w:szCs w:val="18"/>
                <w:highlight w:val="none"/>
              </w:rPr>
            </w:pPr>
          </w:p>
        </w:tc>
        <w:tc>
          <w:tcPr>
            <w:tcW w:w="2450" w:type="dxa"/>
            <w:vMerge w:val="continue"/>
            <w:vAlign w:val="center"/>
          </w:tcPr>
          <w:p w14:paraId="6CC41945">
            <w:pPr>
              <w:widowControl/>
              <w:adjustRightInd w:val="0"/>
              <w:snapToGrid w:val="0"/>
              <w:jc w:val="center"/>
              <w:textAlignment w:val="baseline"/>
              <w:rPr>
                <w:rFonts w:ascii="Times New Roman" w:hAnsi="Times New Roman" w:eastAsia="仿宋_GB2312" w:cs="Times New Roman"/>
                <w:kern w:val="0"/>
                <w:sz w:val="18"/>
                <w:szCs w:val="18"/>
                <w:highlight w:val="none"/>
              </w:rPr>
            </w:pPr>
          </w:p>
        </w:tc>
        <w:tc>
          <w:tcPr>
            <w:tcW w:w="1365" w:type="dxa"/>
            <w:vAlign w:val="center"/>
          </w:tcPr>
          <w:p w14:paraId="3A0A6779">
            <w:pPr>
              <w:widowControl/>
              <w:adjustRightInd w:val="0"/>
              <w:snapToGrid w:val="0"/>
              <w:jc w:val="center"/>
              <w:textAlignment w:val="baseline"/>
              <w:rPr>
                <w:rFonts w:ascii="Times New Roman" w:hAnsi="Times New Roman" w:eastAsia="仿宋_GB2312" w:cs="Times New Roman"/>
                <w:kern w:val="0"/>
                <w:sz w:val="18"/>
                <w:szCs w:val="18"/>
                <w:highlight w:val="none"/>
              </w:rPr>
            </w:pPr>
          </w:p>
        </w:tc>
        <w:tc>
          <w:tcPr>
            <w:tcW w:w="716" w:type="dxa"/>
            <w:vAlign w:val="center"/>
          </w:tcPr>
          <w:p w14:paraId="3C306D17">
            <w:pPr>
              <w:widowControl/>
              <w:adjustRightInd w:val="0"/>
              <w:snapToGrid w:val="0"/>
              <w:jc w:val="center"/>
              <w:textAlignment w:val="baseline"/>
              <w:rPr>
                <w:rFonts w:ascii="Times New Roman" w:hAnsi="Times New Roman" w:eastAsia="仿宋_GB2312" w:cs="Times New Roman"/>
                <w:kern w:val="0"/>
                <w:sz w:val="18"/>
                <w:szCs w:val="18"/>
                <w:highlight w:val="none"/>
              </w:rPr>
            </w:pPr>
          </w:p>
        </w:tc>
        <w:tc>
          <w:tcPr>
            <w:tcW w:w="1372" w:type="dxa"/>
            <w:vAlign w:val="center"/>
          </w:tcPr>
          <w:p w14:paraId="28D5E6EB">
            <w:pPr>
              <w:widowControl/>
              <w:adjustRightInd w:val="0"/>
              <w:snapToGrid w:val="0"/>
              <w:jc w:val="center"/>
              <w:textAlignment w:val="baseline"/>
              <w:rPr>
                <w:rFonts w:ascii="Times New Roman" w:hAnsi="Times New Roman" w:eastAsia="仿宋_GB2312" w:cs="Times New Roman"/>
                <w:kern w:val="0"/>
                <w:sz w:val="18"/>
                <w:szCs w:val="18"/>
                <w:highlight w:val="none"/>
              </w:rPr>
            </w:pPr>
          </w:p>
        </w:tc>
        <w:tc>
          <w:tcPr>
            <w:tcW w:w="985" w:type="dxa"/>
            <w:vAlign w:val="center"/>
          </w:tcPr>
          <w:p w14:paraId="31089DDD">
            <w:pPr>
              <w:widowControl/>
              <w:adjustRightInd w:val="0"/>
              <w:snapToGrid w:val="0"/>
              <w:jc w:val="center"/>
              <w:textAlignment w:val="baseline"/>
              <w:rPr>
                <w:rFonts w:ascii="Times New Roman" w:hAnsi="Times New Roman" w:eastAsia="仿宋_GB2312" w:cs="Times New Roman"/>
                <w:kern w:val="0"/>
                <w:sz w:val="18"/>
                <w:szCs w:val="18"/>
                <w:highlight w:val="none"/>
              </w:rPr>
            </w:pPr>
          </w:p>
        </w:tc>
        <w:tc>
          <w:tcPr>
            <w:tcW w:w="2341" w:type="dxa"/>
            <w:vAlign w:val="center"/>
          </w:tcPr>
          <w:p w14:paraId="329CEE9E">
            <w:pPr>
              <w:widowControl/>
              <w:adjustRightInd w:val="0"/>
              <w:snapToGrid w:val="0"/>
              <w:jc w:val="center"/>
              <w:textAlignment w:val="baseline"/>
              <w:rPr>
                <w:rFonts w:ascii="Times New Roman" w:hAnsi="Times New Roman" w:eastAsia="仿宋_GB2312" w:cs="Times New Roman"/>
                <w:kern w:val="0"/>
                <w:sz w:val="18"/>
                <w:szCs w:val="18"/>
                <w:highlight w:val="none"/>
              </w:rPr>
            </w:pPr>
          </w:p>
        </w:tc>
      </w:tr>
      <w:tr w14:paraId="1C824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continue"/>
            <w:vAlign w:val="center"/>
          </w:tcPr>
          <w:p w14:paraId="0DDEE402">
            <w:pPr>
              <w:widowControl/>
              <w:adjustRightInd w:val="0"/>
              <w:snapToGrid w:val="0"/>
              <w:textAlignment w:val="baseline"/>
              <w:rPr>
                <w:rFonts w:ascii="Times New Roman" w:hAnsi="Times New Roman" w:eastAsia="仿宋_GB2312" w:cs="Times New Roman"/>
                <w:kern w:val="0"/>
                <w:sz w:val="18"/>
                <w:szCs w:val="18"/>
              </w:rPr>
            </w:pPr>
          </w:p>
        </w:tc>
        <w:tc>
          <w:tcPr>
            <w:tcW w:w="3982" w:type="dxa"/>
            <w:gridSpan w:val="3"/>
            <w:vAlign w:val="center"/>
          </w:tcPr>
          <w:p w14:paraId="3ADDDF24">
            <w:pPr>
              <w:widowControl/>
              <w:adjustRightInd w:val="0"/>
              <w:snapToGrid w:val="0"/>
              <w:textAlignment w:val="baseline"/>
              <w:rPr>
                <w:rFonts w:ascii="Times New Roman" w:hAnsi="Times New Roman" w:eastAsia="仿宋_GB2312" w:cs="Times New Roman"/>
                <w:kern w:val="0"/>
                <w:sz w:val="18"/>
                <w:szCs w:val="18"/>
                <w:highlight w:val="none"/>
              </w:rPr>
            </w:pPr>
            <w:r>
              <w:rPr>
                <w:rFonts w:hint="eastAsia" w:ascii="Times New Roman" w:hAnsi="Times New Roman" w:eastAsia="仿宋_GB2312" w:cs="Times New Roman"/>
                <w:kern w:val="0"/>
                <w:sz w:val="18"/>
                <w:szCs w:val="18"/>
                <w:highlight w:val="none"/>
              </w:rPr>
              <w:t>学校高能通识课程</w:t>
            </w:r>
          </w:p>
        </w:tc>
        <w:tc>
          <w:tcPr>
            <w:tcW w:w="1008" w:type="dxa"/>
            <w:vMerge w:val="continue"/>
            <w:vAlign w:val="center"/>
          </w:tcPr>
          <w:p w14:paraId="6CC64DAE">
            <w:pPr>
              <w:widowControl/>
              <w:adjustRightInd w:val="0"/>
              <w:snapToGrid w:val="0"/>
              <w:jc w:val="center"/>
              <w:textAlignment w:val="baseline"/>
              <w:rPr>
                <w:rFonts w:ascii="Times New Roman" w:hAnsi="Times New Roman" w:eastAsia="仿宋_GB2312" w:cs="Times New Roman"/>
                <w:kern w:val="0"/>
                <w:sz w:val="18"/>
                <w:szCs w:val="18"/>
              </w:rPr>
            </w:pPr>
          </w:p>
        </w:tc>
        <w:tc>
          <w:tcPr>
            <w:tcW w:w="2450" w:type="dxa"/>
            <w:vMerge w:val="continue"/>
            <w:vAlign w:val="center"/>
          </w:tcPr>
          <w:p w14:paraId="0E9EF1BE">
            <w:pPr>
              <w:widowControl/>
              <w:adjustRightInd w:val="0"/>
              <w:snapToGrid w:val="0"/>
              <w:jc w:val="center"/>
              <w:textAlignment w:val="baseline"/>
              <w:rPr>
                <w:rFonts w:ascii="Times New Roman" w:hAnsi="Times New Roman" w:eastAsia="仿宋_GB2312" w:cs="Times New Roman"/>
                <w:kern w:val="0"/>
                <w:sz w:val="18"/>
                <w:szCs w:val="18"/>
              </w:rPr>
            </w:pPr>
          </w:p>
        </w:tc>
        <w:tc>
          <w:tcPr>
            <w:tcW w:w="1365" w:type="dxa"/>
            <w:vAlign w:val="center"/>
          </w:tcPr>
          <w:p w14:paraId="02ACBE4C">
            <w:pPr>
              <w:widowControl/>
              <w:adjustRightInd w:val="0"/>
              <w:snapToGrid w:val="0"/>
              <w:jc w:val="center"/>
              <w:textAlignment w:val="baseline"/>
              <w:rPr>
                <w:rFonts w:ascii="Times New Roman" w:hAnsi="Times New Roman" w:eastAsia="仿宋_GB2312" w:cs="Times New Roman"/>
                <w:kern w:val="0"/>
                <w:sz w:val="18"/>
                <w:szCs w:val="18"/>
              </w:rPr>
            </w:pPr>
          </w:p>
        </w:tc>
        <w:tc>
          <w:tcPr>
            <w:tcW w:w="716" w:type="dxa"/>
            <w:vAlign w:val="center"/>
          </w:tcPr>
          <w:p w14:paraId="380D2CE5">
            <w:pPr>
              <w:widowControl/>
              <w:adjustRightInd w:val="0"/>
              <w:snapToGrid w:val="0"/>
              <w:jc w:val="center"/>
              <w:textAlignment w:val="baseline"/>
              <w:rPr>
                <w:rFonts w:ascii="Times New Roman" w:hAnsi="Times New Roman" w:eastAsia="仿宋_GB2312" w:cs="Times New Roman"/>
                <w:kern w:val="0"/>
                <w:sz w:val="18"/>
                <w:szCs w:val="18"/>
              </w:rPr>
            </w:pPr>
          </w:p>
        </w:tc>
        <w:tc>
          <w:tcPr>
            <w:tcW w:w="1372" w:type="dxa"/>
            <w:vAlign w:val="center"/>
          </w:tcPr>
          <w:p w14:paraId="6C802B60">
            <w:pPr>
              <w:widowControl/>
              <w:adjustRightInd w:val="0"/>
              <w:snapToGrid w:val="0"/>
              <w:jc w:val="center"/>
              <w:textAlignment w:val="baseline"/>
              <w:rPr>
                <w:rFonts w:ascii="Times New Roman" w:hAnsi="Times New Roman" w:eastAsia="仿宋_GB2312" w:cs="Times New Roman"/>
                <w:kern w:val="0"/>
                <w:sz w:val="18"/>
                <w:szCs w:val="18"/>
              </w:rPr>
            </w:pPr>
          </w:p>
        </w:tc>
        <w:tc>
          <w:tcPr>
            <w:tcW w:w="985" w:type="dxa"/>
            <w:vAlign w:val="center"/>
          </w:tcPr>
          <w:p w14:paraId="0C0CFF15">
            <w:pPr>
              <w:widowControl/>
              <w:adjustRightInd w:val="0"/>
              <w:snapToGrid w:val="0"/>
              <w:jc w:val="center"/>
              <w:textAlignment w:val="baseline"/>
              <w:rPr>
                <w:rFonts w:ascii="Times New Roman" w:hAnsi="Times New Roman" w:eastAsia="仿宋_GB2312" w:cs="Times New Roman"/>
                <w:kern w:val="0"/>
                <w:sz w:val="18"/>
                <w:szCs w:val="18"/>
              </w:rPr>
            </w:pPr>
          </w:p>
        </w:tc>
        <w:tc>
          <w:tcPr>
            <w:tcW w:w="2341" w:type="dxa"/>
            <w:vAlign w:val="center"/>
          </w:tcPr>
          <w:p w14:paraId="69A2902F">
            <w:pPr>
              <w:widowControl/>
              <w:adjustRightInd w:val="0"/>
              <w:snapToGrid w:val="0"/>
              <w:jc w:val="center"/>
              <w:textAlignment w:val="baseline"/>
              <w:rPr>
                <w:rFonts w:ascii="Times New Roman" w:hAnsi="Times New Roman" w:eastAsia="仿宋_GB2312" w:cs="Times New Roman"/>
                <w:kern w:val="0"/>
                <w:sz w:val="18"/>
                <w:szCs w:val="18"/>
              </w:rPr>
            </w:pPr>
          </w:p>
        </w:tc>
      </w:tr>
      <w:tr w14:paraId="76C60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continue"/>
            <w:vAlign w:val="center"/>
          </w:tcPr>
          <w:p w14:paraId="4CE3C7C5">
            <w:pPr>
              <w:widowControl/>
              <w:adjustRightInd w:val="0"/>
              <w:snapToGrid w:val="0"/>
              <w:textAlignment w:val="baseline"/>
              <w:rPr>
                <w:rFonts w:ascii="Times New Roman" w:hAnsi="Times New Roman" w:eastAsia="仿宋_GB2312" w:cs="Times New Roman"/>
                <w:kern w:val="0"/>
                <w:sz w:val="18"/>
                <w:szCs w:val="18"/>
              </w:rPr>
            </w:pPr>
          </w:p>
        </w:tc>
        <w:tc>
          <w:tcPr>
            <w:tcW w:w="3982" w:type="dxa"/>
            <w:gridSpan w:val="3"/>
            <w:vAlign w:val="center"/>
          </w:tcPr>
          <w:p w14:paraId="5973B678">
            <w:pPr>
              <w:widowControl/>
              <w:adjustRightInd w:val="0"/>
              <w:snapToGrid w:val="0"/>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创新创业拓展（需进行学分认定）</w:t>
            </w:r>
          </w:p>
        </w:tc>
        <w:tc>
          <w:tcPr>
            <w:tcW w:w="1008" w:type="dxa"/>
            <w:vMerge w:val="continue"/>
            <w:vAlign w:val="center"/>
          </w:tcPr>
          <w:p w14:paraId="472BF4A2">
            <w:pPr>
              <w:widowControl/>
              <w:adjustRightInd w:val="0"/>
              <w:snapToGrid w:val="0"/>
              <w:jc w:val="center"/>
              <w:textAlignment w:val="baseline"/>
              <w:rPr>
                <w:rFonts w:ascii="Times New Roman" w:hAnsi="Times New Roman" w:eastAsia="仿宋_GB2312" w:cs="Times New Roman"/>
                <w:kern w:val="0"/>
                <w:sz w:val="18"/>
                <w:szCs w:val="18"/>
              </w:rPr>
            </w:pPr>
          </w:p>
        </w:tc>
        <w:tc>
          <w:tcPr>
            <w:tcW w:w="2450" w:type="dxa"/>
            <w:vMerge w:val="continue"/>
            <w:vAlign w:val="center"/>
          </w:tcPr>
          <w:p w14:paraId="7C54B8EC">
            <w:pPr>
              <w:widowControl/>
              <w:adjustRightInd w:val="0"/>
              <w:snapToGrid w:val="0"/>
              <w:jc w:val="center"/>
              <w:textAlignment w:val="baseline"/>
              <w:rPr>
                <w:rFonts w:ascii="Times New Roman" w:hAnsi="Times New Roman" w:eastAsia="仿宋_GB2312" w:cs="Times New Roman"/>
                <w:kern w:val="0"/>
                <w:sz w:val="18"/>
                <w:szCs w:val="18"/>
              </w:rPr>
            </w:pPr>
          </w:p>
        </w:tc>
        <w:tc>
          <w:tcPr>
            <w:tcW w:w="1365" w:type="dxa"/>
            <w:vAlign w:val="center"/>
          </w:tcPr>
          <w:p w14:paraId="59474047">
            <w:pPr>
              <w:widowControl/>
              <w:adjustRightInd w:val="0"/>
              <w:snapToGrid w:val="0"/>
              <w:jc w:val="center"/>
              <w:textAlignment w:val="baseline"/>
              <w:rPr>
                <w:rFonts w:ascii="Times New Roman" w:hAnsi="Times New Roman" w:eastAsia="仿宋_GB2312" w:cs="Times New Roman"/>
                <w:kern w:val="0"/>
                <w:sz w:val="18"/>
                <w:szCs w:val="18"/>
              </w:rPr>
            </w:pPr>
          </w:p>
        </w:tc>
        <w:tc>
          <w:tcPr>
            <w:tcW w:w="716" w:type="dxa"/>
            <w:vAlign w:val="center"/>
          </w:tcPr>
          <w:p w14:paraId="1D79B817">
            <w:pPr>
              <w:widowControl/>
              <w:adjustRightInd w:val="0"/>
              <w:snapToGrid w:val="0"/>
              <w:jc w:val="center"/>
              <w:textAlignment w:val="baseline"/>
              <w:rPr>
                <w:rFonts w:ascii="Times New Roman" w:hAnsi="Times New Roman" w:eastAsia="仿宋_GB2312" w:cs="Times New Roman"/>
                <w:kern w:val="0"/>
                <w:sz w:val="18"/>
                <w:szCs w:val="18"/>
              </w:rPr>
            </w:pPr>
          </w:p>
        </w:tc>
        <w:tc>
          <w:tcPr>
            <w:tcW w:w="1372" w:type="dxa"/>
            <w:vAlign w:val="center"/>
          </w:tcPr>
          <w:p w14:paraId="61980B17">
            <w:pPr>
              <w:widowControl/>
              <w:adjustRightInd w:val="0"/>
              <w:snapToGrid w:val="0"/>
              <w:jc w:val="center"/>
              <w:textAlignment w:val="baseline"/>
              <w:rPr>
                <w:rFonts w:ascii="Times New Roman" w:hAnsi="Times New Roman" w:eastAsia="仿宋_GB2312" w:cs="Times New Roman"/>
                <w:kern w:val="0"/>
                <w:sz w:val="18"/>
                <w:szCs w:val="18"/>
              </w:rPr>
            </w:pPr>
          </w:p>
        </w:tc>
        <w:tc>
          <w:tcPr>
            <w:tcW w:w="985" w:type="dxa"/>
            <w:vAlign w:val="center"/>
          </w:tcPr>
          <w:p w14:paraId="20EE6F2A">
            <w:pPr>
              <w:widowControl/>
              <w:adjustRightInd w:val="0"/>
              <w:snapToGrid w:val="0"/>
              <w:jc w:val="center"/>
              <w:textAlignment w:val="baseline"/>
              <w:rPr>
                <w:rFonts w:ascii="Times New Roman" w:hAnsi="Times New Roman" w:eastAsia="仿宋_GB2312" w:cs="Times New Roman"/>
                <w:kern w:val="0"/>
                <w:sz w:val="18"/>
                <w:szCs w:val="18"/>
              </w:rPr>
            </w:pPr>
          </w:p>
        </w:tc>
        <w:tc>
          <w:tcPr>
            <w:tcW w:w="2341" w:type="dxa"/>
            <w:vAlign w:val="center"/>
          </w:tcPr>
          <w:p w14:paraId="762B50C2">
            <w:pPr>
              <w:widowControl/>
              <w:adjustRightInd w:val="0"/>
              <w:snapToGrid w:val="0"/>
              <w:jc w:val="center"/>
              <w:textAlignment w:val="baseline"/>
              <w:rPr>
                <w:rFonts w:ascii="Times New Roman" w:hAnsi="Times New Roman" w:eastAsia="仿宋_GB2312" w:cs="Times New Roman"/>
                <w:kern w:val="0"/>
                <w:sz w:val="18"/>
                <w:szCs w:val="18"/>
              </w:rPr>
            </w:pPr>
          </w:p>
        </w:tc>
      </w:tr>
      <w:tr w14:paraId="39DEC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064" w:type="dxa"/>
            <w:gridSpan w:val="4"/>
            <w:vAlign w:val="center"/>
          </w:tcPr>
          <w:p w14:paraId="26E024FB">
            <w:pPr>
              <w:widowControl/>
              <w:adjustRightInd w:val="0"/>
              <w:snapToGrid w:val="0"/>
              <w:jc w:val="center"/>
              <w:textAlignment w:val="baseline"/>
              <w:rPr>
                <w:rFonts w:ascii="Times New Roman" w:hAnsi="Times New Roman" w:eastAsia="仿宋_GB2312" w:cs="Times New Roman"/>
                <w:kern w:val="0"/>
                <w:sz w:val="18"/>
                <w:szCs w:val="18"/>
              </w:rPr>
            </w:pPr>
            <w:r>
              <w:rPr>
                <w:rFonts w:ascii="Times New Roman" w:hAnsi="Times New Roman" w:eastAsia="仿宋_GB2312" w:cs="Times New Roman"/>
                <w:kern w:val="0"/>
                <w:sz w:val="18"/>
                <w:szCs w:val="18"/>
              </w:rPr>
              <w:t>毕业总学分</w:t>
            </w:r>
          </w:p>
        </w:tc>
        <w:tc>
          <w:tcPr>
            <w:tcW w:w="3458" w:type="dxa"/>
            <w:gridSpan w:val="2"/>
            <w:vAlign w:val="center"/>
          </w:tcPr>
          <w:p w14:paraId="7FF78194">
            <w:pPr>
              <w:widowControl/>
              <w:adjustRightInd w:val="0"/>
              <w:snapToGrid w:val="0"/>
              <w:jc w:val="center"/>
              <w:textAlignment w:val="baseline"/>
              <w:rPr>
                <w:rFonts w:ascii="Times New Roman" w:hAnsi="Times New Roman" w:eastAsia="仿宋_GB2312" w:cs="Times New Roman"/>
                <w:kern w:val="0"/>
                <w:sz w:val="18"/>
                <w:szCs w:val="18"/>
              </w:rPr>
            </w:pPr>
            <w:r>
              <w:rPr>
                <w:rFonts w:hint="eastAsia" w:ascii="Times New Roman" w:hAnsi="Times New Roman" w:eastAsia="仿宋_GB2312" w:cs="Times New Roman"/>
                <w:kern w:val="0"/>
                <w:sz w:val="18"/>
                <w:szCs w:val="18"/>
              </w:rPr>
              <w:t>文科</w:t>
            </w:r>
            <w:r>
              <w:rPr>
                <w:rFonts w:ascii="Times New Roman" w:hAnsi="Times New Roman" w:eastAsia="仿宋_GB2312" w:cs="Times New Roman"/>
                <w:kern w:val="0"/>
                <w:sz w:val="18"/>
                <w:szCs w:val="18"/>
              </w:rPr>
              <w:t>160</w:t>
            </w:r>
            <w:r>
              <w:rPr>
                <w:rFonts w:hint="eastAsia" w:ascii="Times New Roman" w:hAnsi="Times New Roman" w:eastAsia="仿宋_GB2312" w:cs="Times New Roman"/>
                <w:kern w:val="0"/>
                <w:sz w:val="18"/>
                <w:szCs w:val="18"/>
              </w:rPr>
              <w:t>学分左右，工科</w:t>
            </w:r>
            <w:r>
              <w:rPr>
                <w:rFonts w:ascii="Times New Roman" w:hAnsi="Times New Roman" w:eastAsia="仿宋_GB2312" w:cs="Times New Roman"/>
                <w:kern w:val="0"/>
                <w:sz w:val="18"/>
                <w:szCs w:val="18"/>
              </w:rPr>
              <w:t>140</w:t>
            </w:r>
            <w:r>
              <w:rPr>
                <w:rFonts w:hint="eastAsia" w:ascii="Times New Roman" w:hAnsi="Times New Roman" w:eastAsia="仿宋_GB2312" w:cs="Times New Roman"/>
                <w:kern w:val="0"/>
                <w:sz w:val="18"/>
                <w:szCs w:val="18"/>
              </w:rPr>
              <w:t>-</w:t>
            </w:r>
            <w:r>
              <w:rPr>
                <w:rFonts w:ascii="Times New Roman" w:hAnsi="Times New Roman" w:eastAsia="仿宋_GB2312" w:cs="Times New Roman"/>
                <w:kern w:val="0"/>
                <w:sz w:val="18"/>
                <w:szCs w:val="18"/>
              </w:rPr>
              <w:t>170</w:t>
            </w:r>
            <w:r>
              <w:rPr>
                <w:rFonts w:hint="eastAsia" w:ascii="Times New Roman" w:hAnsi="Times New Roman" w:eastAsia="仿宋_GB2312" w:cs="Times New Roman"/>
                <w:kern w:val="0"/>
                <w:sz w:val="18"/>
                <w:szCs w:val="18"/>
              </w:rPr>
              <w:t>学分（专业自定）</w:t>
            </w:r>
          </w:p>
        </w:tc>
        <w:tc>
          <w:tcPr>
            <w:tcW w:w="1365" w:type="dxa"/>
            <w:vAlign w:val="center"/>
          </w:tcPr>
          <w:p w14:paraId="55330725">
            <w:pPr>
              <w:widowControl/>
              <w:adjustRightInd w:val="0"/>
              <w:snapToGrid w:val="0"/>
              <w:jc w:val="center"/>
              <w:textAlignment w:val="baseline"/>
              <w:rPr>
                <w:rFonts w:ascii="Times New Roman" w:hAnsi="Times New Roman" w:eastAsia="仿宋_GB2312" w:cs="Times New Roman"/>
                <w:kern w:val="0"/>
                <w:sz w:val="18"/>
                <w:szCs w:val="18"/>
              </w:rPr>
            </w:pPr>
          </w:p>
        </w:tc>
        <w:tc>
          <w:tcPr>
            <w:tcW w:w="716" w:type="dxa"/>
            <w:vAlign w:val="center"/>
          </w:tcPr>
          <w:p w14:paraId="21A6045D">
            <w:pPr>
              <w:widowControl/>
              <w:adjustRightInd w:val="0"/>
              <w:snapToGrid w:val="0"/>
              <w:jc w:val="center"/>
              <w:textAlignment w:val="baseline"/>
              <w:rPr>
                <w:rFonts w:ascii="Times New Roman" w:hAnsi="Times New Roman" w:eastAsia="仿宋_GB2312" w:cs="Times New Roman"/>
                <w:kern w:val="0"/>
                <w:sz w:val="18"/>
                <w:szCs w:val="18"/>
              </w:rPr>
            </w:pPr>
          </w:p>
        </w:tc>
        <w:tc>
          <w:tcPr>
            <w:tcW w:w="1372" w:type="dxa"/>
            <w:vAlign w:val="center"/>
          </w:tcPr>
          <w:p w14:paraId="7902292A">
            <w:pPr>
              <w:widowControl/>
              <w:adjustRightInd w:val="0"/>
              <w:snapToGrid w:val="0"/>
              <w:jc w:val="center"/>
              <w:textAlignment w:val="baseline"/>
              <w:rPr>
                <w:rFonts w:ascii="Times New Roman" w:hAnsi="Times New Roman" w:eastAsia="仿宋_GB2312" w:cs="Times New Roman"/>
                <w:kern w:val="0"/>
                <w:sz w:val="18"/>
                <w:szCs w:val="18"/>
              </w:rPr>
            </w:pPr>
          </w:p>
        </w:tc>
        <w:tc>
          <w:tcPr>
            <w:tcW w:w="985" w:type="dxa"/>
            <w:vAlign w:val="center"/>
          </w:tcPr>
          <w:p w14:paraId="62F2381A">
            <w:pPr>
              <w:widowControl/>
              <w:adjustRightInd w:val="0"/>
              <w:snapToGrid w:val="0"/>
              <w:jc w:val="center"/>
              <w:textAlignment w:val="baseline"/>
              <w:rPr>
                <w:rFonts w:ascii="Times New Roman" w:hAnsi="Times New Roman" w:eastAsia="仿宋_GB2312" w:cs="Times New Roman"/>
                <w:kern w:val="0"/>
                <w:sz w:val="18"/>
                <w:szCs w:val="18"/>
              </w:rPr>
            </w:pPr>
          </w:p>
        </w:tc>
        <w:tc>
          <w:tcPr>
            <w:tcW w:w="2341" w:type="dxa"/>
            <w:vAlign w:val="center"/>
          </w:tcPr>
          <w:p w14:paraId="015F236D">
            <w:pPr>
              <w:widowControl/>
              <w:adjustRightInd w:val="0"/>
              <w:snapToGrid w:val="0"/>
              <w:jc w:val="center"/>
              <w:textAlignment w:val="baseline"/>
              <w:rPr>
                <w:rFonts w:ascii="Times New Roman" w:hAnsi="Times New Roman" w:eastAsia="仿宋_GB2312" w:cs="Times New Roman"/>
                <w:kern w:val="0"/>
                <w:sz w:val="18"/>
                <w:szCs w:val="18"/>
              </w:rPr>
            </w:pPr>
          </w:p>
        </w:tc>
      </w:tr>
    </w:tbl>
    <w:p w14:paraId="635D36DE">
      <w:pPr>
        <w:rPr>
          <w:rFonts w:ascii="仿宋_GB2312" w:eastAsia="仿宋_GB2312"/>
          <w:sz w:val="32"/>
          <w:szCs w:val="32"/>
        </w:rPr>
      </w:pPr>
    </w:p>
    <w:p w14:paraId="7DF4FF20">
      <w:pPr>
        <w:pStyle w:val="10"/>
      </w:pPr>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8F5EEA"/>
    <w:multiLevelType w:val="multilevel"/>
    <w:tmpl w:val="118F5EEA"/>
    <w:lvl w:ilvl="0" w:tentative="0">
      <w:start w:val="1"/>
      <w:numFmt w:val="japaneseCounting"/>
      <w:lvlText w:val="%1、"/>
      <w:lvlJc w:val="left"/>
      <w:pPr>
        <w:ind w:left="1360" w:hanging="720"/>
      </w:pPr>
      <w:rPr>
        <w:rFonts w:hint="default"/>
      </w:rPr>
    </w:lvl>
    <w:lvl w:ilvl="1" w:tentative="0">
      <w:start w:val="1"/>
      <w:numFmt w:val="lowerLetter"/>
      <w:lvlText w:val="%2)"/>
      <w:lvlJc w:val="left"/>
      <w:pPr>
        <w:ind w:left="1520" w:hanging="440"/>
      </w:pPr>
    </w:lvl>
    <w:lvl w:ilvl="2" w:tentative="0">
      <w:start w:val="1"/>
      <w:numFmt w:val="lowerRoman"/>
      <w:lvlText w:val="%3."/>
      <w:lvlJc w:val="right"/>
      <w:pPr>
        <w:ind w:left="1960" w:hanging="440"/>
      </w:pPr>
    </w:lvl>
    <w:lvl w:ilvl="3" w:tentative="0">
      <w:start w:val="1"/>
      <w:numFmt w:val="decimal"/>
      <w:lvlText w:val="%4."/>
      <w:lvlJc w:val="left"/>
      <w:pPr>
        <w:ind w:left="2400" w:hanging="440"/>
      </w:pPr>
    </w:lvl>
    <w:lvl w:ilvl="4" w:tentative="0">
      <w:start w:val="1"/>
      <w:numFmt w:val="lowerLetter"/>
      <w:lvlText w:val="%5)"/>
      <w:lvlJc w:val="left"/>
      <w:pPr>
        <w:ind w:left="2840" w:hanging="440"/>
      </w:pPr>
    </w:lvl>
    <w:lvl w:ilvl="5" w:tentative="0">
      <w:start w:val="1"/>
      <w:numFmt w:val="lowerRoman"/>
      <w:lvlText w:val="%6."/>
      <w:lvlJc w:val="right"/>
      <w:pPr>
        <w:ind w:left="3280" w:hanging="440"/>
      </w:pPr>
    </w:lvl>
    <w:lvl w:ilvl="6" w:tentative="0">
      <w:start w:val="1"/>
      <w:numFmt w:val="decimal"/>
      <w:lvlText w:val="%7."/>
      <w:lvlJc w:val="left"/>
      <w:pPr>
        <w:ind w:left="3720" w:hanging="440"/>
      </w:pPr>
    </w:lvl>
    <w:lvl w:ilvl="7" w:tentative="0">
      <w:start w:val="1"/>
      <w:numFmt w:val="lowerLetter"/>
      <w:lvlText w:val="%8)"/>
      <w:lvlJc w:val="left"/>
      <w:pPr>
        <w:ind w:left="4160" w:hanging="440"/>
      </w:pPr>
    </w:lvl>
    <w:lvl w:ilvl="8" w:tentative="0">
      <w:start w:val="1"/>
      <w:numFmt w:val="lowerRoman"/>
      <w:lvlText w:val="%9."/>
      <w:lvlJc w:val="right"/>
      <w:pPr>
        <w:ind w:left="460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1OTdkNTJjMDNiZDRjNDFmYWI5ZTI3NTk4MTdmMTEifQ=="/>
  </w:docVars>
  <w:rsids>
    <w:rsidRoot w:val="00172A27"/>
    <w:rsid w:val="000572B1"/>
    <w:rsid w:val="00060C6A"/>
    <w:rsid w:val="00070ABA"/>
    <w:rsid w:val="00084273"/>
    <w:rsid w:val="000D7E26"/>
    <w:rsid w:val="000F07CD"/>
    <w:rsid w:val="00160927"/>
    <w:rsid w:val="00172A27"/>
    <w:rsid w:val="001B3DDA"/>
    <w:rsid w:val="001C0EF0"/>
    <w:rsid w:val="001E550F"/>
    <w:rsid w:val="00256706"/>
    <w:rsid w:val="002C4577"/>
    <w:rsid w:val="00305192"/>
    <w:rsid w:val="00362EAB"/>
    <w:rsid w:val="003C4C81"/>
    <w:rsid w:val="003D31AB"/>
    <w:rsid w:val="003E5A80"/>
    <w:rsid w:val="00483ED8"/>
    <w:rsid w:val="0049641A"/>
    <w:rsid w:val="004E3CB9"/>
    <w:rsid w:val="00543C14"/>
    <w:rsid w:val="00616CE5"/>
    <w:rsid w:val="00626E6E"/>
    <w:rsid w:val="00661E4C"/>
    <w:rsid w:val="00672E2C"/>
    <w:rsid w:val="00816DE3"/>
    <w:rsid w:val="008176C8"/>
    <w:rsid w:val="00871136"/>
    <w:rsid w:val="009310E6"/>
    <w:rsid w:val="009509AB"/>
    <w:rsid w:val="00A109E5"/>
    <w:rsid w:val="00A15AE1"/>
    <w:rsid w:val="00A42296"/>
    <w:rsid w:val="00A814B6"/>
    <w:rsid w:val="00A87D8B"/>
    <w:rsid w:val="00A937B0"/>
    <w:rsid w:val="00BC2E21"/>
    <w:rsid w:val="00BD5A67"/>
    <w:rsid w:val="00BF7391"/>
    <w:rsid w:val="00C77708"/>
    <w:rsid w:val="00CA492F"/>
    <w:rsid w:val="00CB7D13"/>
    <w:rsid w:val="00CC4304"/>
    <w:rsid w:val="00CF3736"/>
    <w:rsid w:val="00D31600"/>
    <w:rsid w:val="00D553FD"/>
    <w:rsid w:val="00D579CC"/>
    <w:rsid w:val="00D92903"/>
    <w:rsid w:val="00E17B3A"/>
    <w:rsid w:val="00E774E2"/>
    <w:rsid w:val="00EC0791"/>
    <w:rsid w:val="00F41BB6"/>
    <w:rsid w:val="00F433B0"/>
    <w:rsid w:val="00F50ADE"/>
    <w:rsid w:val="017D59D9"/>
    <w:rsid w:val="03CE5A07"/>
    <w:rsid w:val="0A603CE1"/>
    <w:rsid w:val="0ABD0ABF"/>
    <w:rsid w:val="0C4D7FEE"/>
    <w:rsid w:val="0C8905E9"/>
    <w:rsid w:val="0E2315D2"/>
    <w:rsid w:val="0EC6600D"/>
    <w:rsid w:val="11B322D4"/>
    <w:rsid w:val="13F15336"/>
    <w:rsid w:val="1611027B"/>
    <w:rsid w:val="172123D6"/>
    <w:rsid w:val="17C05240"/>
    <w:rsid w:val="18284D8F"/>
    <w:rsid w:val="184B770B"/>
    <w:rsid w:val="184F6AA7"/>
    <w:rsid w:val="1B1B1AB0"/>
    <w:rsid w:val="1CD6418C"/>
    <w:rsid w:val="1D37200B"/>
    <w:rsid w:val="1D936518"/>
    <w:rsid w:val="203606F7"/>
    <w:rsid w:val="20F546B7"/>
    <w:rsid w:val="23A16497"/>
    <w:rsid w:val="23D859A0"/>
    <w:rsid w:val="24526C2C"/>
    <w:rsid w:val="25457F82"/>
    <w:rsid w:val="25777D91"/>
    <w:rsid w:val="2663356F"/>
    <w:rsid w:val="278261B6"/>
    <w:rsid w:val="27D20685"/>
    <w:rsid w:val="27D542FA"/>
    <w:rsid w:val="283B1382"/>
    <w:rsid w:val="29541B09"/>
    <w:rsid w:val="2B6536E8"/>
    <w:rsid w:val="2C92462D"/>
    <w:rsid w:val="2EED4E89"/>
    <w:rsid w:val="2F9C2DF8"/>
    <w:rsid w:val="2FFD5337"/>
    <w:rsid w:val="30A062FC"/>
    <w:rsid w:val="320B37A8"/>
    <w:rsid w:val="320C3AB6"/>
    <w:rsid w:val="321E3342"/>
    <w:rsid w:val="32835837"/>
    <w:rsid w:val="32AA14DC"/>
    <w:rsid w:val="341D4E0B"/>
    <w:rsid w:val="352E61B7"/>
    <w:rsid w:val="37EC3780"/>
    <w:rsid w:val="39555895"/>
    <w:rsid w:val="39802B44"/>
    <w:rsid w:val="3AD44EE6"/>
    <w:rsid w:val="3B6756AA"/>
    <w:rsid w:val="3C660EF2"/>
    <w:rsid w:val="3CD64F45"/>
    <w:rsid w:val="3DA82573"/>
    <w:rsid w:val="3DE73E32"/>
    <w:rsid w:val="3ED70A3A"/>
    <w:rsid w:val="3FEA5717"/>
    <w:rsid w:val="40711455"/>
    <w:rsid w:val="41591274"/>
    <w:rsid w:val="420A13ED"/>
    <w:rsid w:val="433B53DE"/>
    <w:rsid w:val="4363725B"/>
    <w:rsid w:val="45847B02"/>
    <w:rsid w:val="46092D28"/>
    <w:rsid w:val="46342BF6"/>
    <w:rsid w:val="466C488E"/>
    <w:rsid w:val="47290367"/>
    <w:rsid w:val="474D16AC"/>
    <w:rsid w:val="480158E3"/>
    <w:rsid w:val="49BD5958"/>
    <w:rsid w:val="4FDE23A5"/>
    <w:rsid w:val="51F53A78"/>
    <w:rsid w:val="52C37A8B"/>
    <w:rsid w:val="53086F01"/>
    <w:rsid w:val="530F65E3"/>
    <w:rsid w:val="531C0BA2"/>
    <w:rsid w:val="534D2933"/>
    <w:rsid w:val="53C201D4"/>
    <w:rsid w:val="53D11457"/>
    <w:rsid w:val="547E15C2"/>
    <w:rsid w:val="564222CB"/>
    <w:rsid w:val="56A27013"/>
    <w:rsid w:val="57715B3F"/>
    <w:rsid w:val="57D351A3"/>
    <w:rsid w:val="59341A19"/>
    <w:rsid w:val="59702A94"/>
    <w:rsid w:val="59A3242F"/>
    <w:rsid w:val="5A004638"/>
    <w:rsid w:val="5A9175BA"/>
    <w:rsid w:val="5B647768"/>
    <w:rsid w:val="5C09006B"/>
    <w:rsid w:val="5DA20C92"/>
    <w:rsid w:val="5DF02B72"/>
    <w:rsid w:val="5E005E6E"/>
    <w:rsid w:val="602A1F1F"/>
    <w:rsid w:val="60726C4A"/>
    <w:rsid w:val="63036071"/>
    <w:rsid w:val="6312568F"/>
    <w:rsid w:val="634D2266"/>
    <w:rsid w:val="63807109"/>
    <w:rsid w:val="660B3602"/>
    <w:rsid w:val="67B84C97"/>
    <w:rsid w:val="681827C8"/>
    <w:rsid w:val="69A41DA4"/>
    <w:rsid w:val="6C102A9A"/>
    <w:rsid w:val="6C480CC0"/>
    <w:rsid w:val="6CC424ED"/>
    <w:rsid w:val="6E60613A"/>
    <w:rsid w:val="6E6E6760"/>
    <w:rsid w:val="6EAE223F"/>
    <w:rsid w:val="708E4EDB"/>
    <w:rsid w:val="70D77824"/>
    <w:rsid w:val="713D6F02"/>
    <w:rsid w:val="7269341F"/>
    <w:rsid w:val="72897A7C"/>
    <w:rsid w:val="739A7D73"/>
    <w:rsid w:val="747E7F8D"/>
    <w:rsid w:val="76D01EA6"/>
    <w:rsid w:val="78822C43"/>
    <w:rsid w:val="7893195B"/>
    <w:rsid w:val="79757362"/>
    <w:rsid w:val="7D413F25"/>
    <w:rsid w:val="7D4675B9"/>
    <w:rsid w:val="7F207B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semiHidden/>
    <w:unhideWhenUsed/>
    <w:qFormat/>
    <w:uiPriority w:val="99"/>
    <w:pPr>
      <w:spacing w:after="120"/>
      <w:ind w:left="420" w:leftChars="200"/>
    </w:pPr>
  </w:style>
  <w:style w:type="paragraph" w:styleId="3">
    <w:name w:val="footer"/>
    <w:basedOn w:val="1"/>
    <w:link w:val="12"/>
    <w:qFormat/>
    <w:uiPriority w:val="0"/>
    <w:pPr>
      <w:tabs>
        <w:tab w:val="center" w:pos="4153"/>
        <w:tab w:val="right" w:pos="8306"/>
      </w:tabs>
      <w:snapToGrid w:val="0"/>
      <w:jc w:val="left"/>
    </w:pPr>
    <w:rPr>
      <w:sz w:val="18"/>
      <w:szCs w:val="18"/>
    </w:rPr>
  </w:style>
  <w:style w:type="paragraph" w:styleId="4">
    <w:name w:val="header"/>
    <w:basedOn w:val="1"/>
    <w:link w:val="11"/>
    <w:qFormat/>
    <w:uiPriority w:val="0"/>
    <w:pPr>
      <w:tabs>
        <w:tab w:val="center" w:pos="4153"/>
        <w:tab w:val="right" w:pos="8306"/>
      </w:tabs>
      <w:snapToGrid w:val="0"/>
      <w:jc w:val="center"/>
    </w:pPr>
    <w:rPr>
      <w:sz w:val="18"/>
      <w:szCs w:val="18"/>
    </w:rPr>
  </w:style>
  <w:style w:type="paragraph" w:styleId="5">
    <w:name w:val="Body Text First Indent 2"/>
    <w:basedOn w:val="2"/>
    <w:semiHidden/>
    <w:unhideWhenUsed/>
    <w:qFormat/>
    <w:uiPriority w:val="99"/>
    <w:pPr>
      <w:ind w:firstLine="420" w:firstLineChars="200"/>
    </w:p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paragraph" w:customStyle="1" w:styleId="10">
    <w:name w:val="正文缩进1"/>
    <w:basedOn w:val="1"/>
    <w:qFormat/>
    <w:uiPriority w:val="99"/>
    <w:pPr>
      <w:ind w:firstLine="420" w:firstLineChars="200"/>
    </w:pPr>
  </w:style>
  <w:style w:type="character" w:customStyle="1" w:styleId="11">
    <w:name w:val="页眉 字符"/>
    <w:basedOn w:val="8"/>
    <w:link w:val="4"/>
    <w:qFormat/>
    <w:uiPriority w:val="0"/>
    <w:rPr>
      <w:rFonts w:asciiTheme="minorHAnsi" w:hAnsiTheme="minorHAnsi" w:eastAsiaTheme="minorEastAsia" w:cstheme="minorBidi"/>
      <w:kern w:val="2"/>
      <w:sz w:val="18"/>
      <w:szCs w:val="18"/>
    </w:rPr>
  </w:style>
  <w:style w:type="character" w:customStyle="1" w:styleId="12">
    <w:name w:val="页脚 字符"/>
    <w:basedOn w:val="8"/>
    <w:link w:val="3"/>
    <w:qFormat/>
    <w:uiPriority w:val="0"/>
    <w:rPr>
      <w:rFonts w:asciiTheme="minorHAnsi" w:hAnsiTheme="minorHAnsi" w:eastAsiaTheme="minorEastAsia" w:cstheme="minorBidi"/>
      <w:kern w:val="2"/>
      <w:sz w:val="18"/>
      <w:szCs w:val="18"/>
    </w:rPr>
  </w:style>
  <w:style w:type="paragraph" w:styleId="13">
    <w:name w:val="List Paragraph"/>
    <w:basedOn w:val="1"/>
    <w:unhideWhenUsed/>
    <w:qFormat/>
    <w:uiPriority w:val="99"/>
    <w:pPr>
      <w:ind w:firstLine="420" w:firstLineChars="200"/>
    </w:pPr>
  </w:style>
  <w:style w:type="paragraph" w:customStyle="1" w:styleId="14">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1859</Words>
  <Characters>1937</Characters>
  <Lines>488</Lines>
  <Paragraphs>346</Paragraphs>
  <TotalTime>33</TotalTime>
  <ScaleCrop>false</ScaleCrop>
  <LinksUpToDate>false</LinksUpToDate>
  <CharactersWithSpaces>2004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2021-04-20T09:45:00Z</dcterms:created>
  <dc:creator>yangzhe</dc:creator>
  <cp:lastModifiedBy>zj</cp:lastModifiedBy>
  <cp:lastPrinted>2025-05-06T13:33:00Z</cp:lastPrinted>
  <dcterms:modified xsi:type="dcterms:W3CDTF">2025-05-09T09:16:08Z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3E6B86D5AC1347F598CAD2C740CFDBB3_13</vt:lpwstr>
  </property>
  <property fmtid="{D5CDD505-2E9C-101B-9397-08002B2CF9AE}" pid="4" name="commondata">
    <vt:lpwstr>eyJoZGlkIjoiOWU5MWRiNThjZDY5N2JlMzFhOWQxZjhmNDlkZDA4NDAifQ==</vt:lpwstr>
  </property>
  <property fmtid="{D5CDD505-2E9C-101B-9397-08002B2CF9AE}" pid="5" name="KSOTemplateDocerSaveRecord">
    <vt:lpwstr>eyJoZGlkIjoiZGE2Mjg2YTZkZTMyMTYwY2M1OTQ5YzJlN2MyYmRjOGEiLCJ1c2VySWQiOiIyOTg4NDYyNDQifQ==</vt:lpwstr>
  </property>
</Properties>
</file>