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D8317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25-26届均可投｜嘉士伯中国2026届秋招正式启动</w:t>
      </w:r>
    </w:p>
    <w:p w14:paraId="36A4FE16">
      <w:pPr>
        <w:rPr>
          <w:rFonts w:hint="eastAsia"/>
        </w:rPr>
      </w:pPr>
    </w:p>
    <w:p w14:paraId="2A94B213">
      <w:pPr>
        <w:rPr>
          <w:rFonts w:hint="eastAsia"/>
        </w:rPr>
      </w:pPr>
      <w:r>
        <w:rPr>
          <w:rFonts w:hint="eastAsia"/>
        </w:rPr>
        <w:t>关于我们：嘉士伯集团是全球三大啤酒公司之一，创建于1847年，总部位于丹麦首都哥本哈根，旗下140多个品牌畅销于全球150个市场。嘉士伯中国拥有“本地品牌+国际品牌”的品牌组合。国际品牌有嘉士伯、乐堡、1664、格林堡、布鲁克林、夏日纷等，本地品牌有乌苏、重庆、山城、西夏、大理、风花雪月、京A等，能够满足消费者在不同场景的消费需求。中国已发展成为嘉士伯集团在全球最大的市场。</w:t>
      </w:r>
    </w:p>
    <w:p w14:paraId="1B58BB8E">
      <w:pPr>
        <w:rPr>
          <w:rFonts w:hint="eastAsia"/>
        </w:rPr>
      </w:pPr>
    </w:p>
    <w:p w14:paraId="7BAC5BD0">
      <w:pPr>
        <w:rPr>
          <w:rFonts w:hint="eastAsia"/>
        </w:rPr>
      </w:pPr>
      <w:r>
        <w:rPr>
          <w:rFonts w:hint="eastAsia"/>
        </w:rPr>
        <w:t>三大招聘项目：商务管培生（重磅首发）、供应链管培生、职能管培生</w:t>
      </w:r>
    </w:p>
    <w:p w14:paraId="31D2BB6F">
      <w:pPr>
        <w:rPr>
          <w:rFonts w:hint="eastAsia"/>
        </w:rPr>
      </w:pPr>
    </w:p>
    <w:p w14:paraId="3F6185CE">
      <w:pPr>
        <w:rPr>
          <w:rFonts w:hint="eastAsia"/>
        </w:rPr>
      </w:pPr>
      <w:r>
        <w:rPr>
          <w:rFonts w:hint="eastAsia"/>
        </w:rPr>
        <w:t>1. 商务管培生：培养具有全渠道销售能力，或新营销和数字化思维的销售领导者，base成都/重庆/贵阳/长沙/广州/厦门/常州/北京/乌鲁木齐/银川/兰州/昆明/大理/曲靖/丽江/西双版纳等</w:t>
      </w:r>
    </w:p>
    <w:p w14:paraId="30967B41">
      <w:pPr>
        <w:rPr>
          <w:rFonts w:hint="eastAsia"/>
        </w:rPr>
      </w:pPr>
      <w:r>
        <w:rPr>
          <w:rFonts w:hint="eastAsia"/>
        </w:rPr>
        <w:t>2. 供应链管培生：有工程设备管理（base常州/惠州/乌鲁木齐/伊宁/宜宾）、包装运营管理（base常州/成都/滁州/佛山/惠州/盐城/伊宁/银川/重庆）、酿造管理（base佛山/惠州/大理/重庆/西昌/乌鲁木齐/乌苏/银川）、仓储物流管理（base滁州/盐城）、环境健康和安全（base常德/西昌/库尔勒/阿克苏）、采购（base广州）共6大方向</w:t>
      </w:r>
    </w:p>
    <w:p w14:paraId="3DC11883">
      <w:pPr>
        <w:rPr>
          <w:rFonts w:hint="eastAsia"/>
        </w:rPr>
      </w:pPr>
      <w:r>
        <w:rPr>
          <w:rFonts w:hint="eastAsia"/>
        </w:rPr>
        <w:t>3. 职能管培生：市场方向、人力资源方向，base广州/成都/昆明</w:t>
      </w:r>
    </w:p>
    <w:p w14:paraId="41F650AE">
      <w:pPr>
        <w:rPr>
          <w:rFonts w:hint="eastAsia"/>
        </w:rPr>
      </w:pPr>
    </w:p>
    <w:p w14:paraId="6F1CBC2B">
      <w:pPr>
        <w:rPr>
          <w:rFonts w:hint="eastAsia"/>
        </w:rPr>
      </w:pPr>
      <w:r>
        <w:rPr>
          <w:rFonts w:hint="eastAsia"/>
        </w:rPr>
        <w:t>面向对象：毕业时间在2024年7月1日-2026年7月31日的海内外本科或硕士毕业生</w:t>
      </w:r>
    </w:p>
    <w:p w14:paraId="5C2FE0F0">
      <w:pPr>
        <w:rPr>
          <w:rFonts w:hint="eastAsia"/>
        </w:rPr>
      </w:pPr>
    </w:p>
    <w:p w14:paraId="784541EC">
      <w:pPr>
        <w:rPr>
          <w:rFonts w:hint="eastAsia"/>
        </w:rPr>
      </w:pPr>
      <w:r>
        <w:rPr>
          <w:rFonts w:hint="eastAsia"/>
        </w:rPr>
        <w:t>我们提供：行业Top薪酬、年终奖金、六险一金、带薪年假、年度体检；女性友好、福利酒水、Happy Hour、生日派对、节日福利；导师带教、集团内职业发展机会、丰富学习资源、轮岗</w:t>
      </w:r>
    </w:p>
    <w:p w14:paraId="46E09C9C">
      <w:pPr>
        <w:rPr>
          <w:rFonts w:hint="eastAsia"/>
        </w:rPr>
      </w:pPr>
    </w:p>
    <w:p w14:paraId="25449EC4">
      <w:pPr>
        <w:rPr>
          <w:rFonts w:hint="eastAsia"/>
        </w:rPr>
      </w:pPr>
      <w:r>
        <w:rPr>
          <w:rFonts w:hint="eastAsia"/>
        </w:rPr>
        <w:t>🌟内推码：DSDkXA34</w:t>
      </w:r>
    </w:p>
    <w:p w14:paraId="4CBC082E">
      <w:pPr>
        <w:rPr>
          <w:rFonts w:hint="eastAsia"/>
        </w:rPr>
      </w:pPr>
      <w:r>
        <w:rPr>
          <w:rFonts w:hint="eastAsia"/>
        </w:rPr>
        <w:t>🌟投递链接：</w:t>
      </w:r>
    </w:p>
    <w:p w14:paraId="67BB177E">
      <w:pPr>
        <w:rPr>
          <w:rFonts w:hint="eastAsia"/>
          <w:lang w:val="en-US" w:eastAsia="zh-CN"/>
        </w:rPr>
      </w:pPr>
      <w:r>
        <w:rPr>
          <w:rFonts w:hint="eastAsia"/>
        </w:rPr>
        <w:t>https://app.mokahr.com/m/campus_apply/carlsberg/37541?recommendCode=DSDkXA34&amp;hash=%23%2Fjobs#/jobs</w:t>
      </w:r>
      <w:bookmarkStart w:id="0" w:name="_GoBack"/>
      <w:bookmarkEnd w:id="0"/>
    </w:p>
    <w:p w14:paraId="593668F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-182245</wp:posOffset>
            </wp:positionH>
            <wp:positionV relativeFrom="paragraph">
              <wp:posOffset>340995</wp:posOffset>
            </wp:positionV>
            <wp:extent cx="4787900" cy="82976720"/>
            <wp:effectExtent l="0" t="0" r="12700" b="5080"/>
            <wp:wrapNone/>
            <wp:docPr id="1" name="图片 1" descr="嘉士伯中国2026校园招聘正式启动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嘉士伯中国2026校园招聘正式启动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82976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B9247"/>
    <w:rsid w:val="6E445744"/>
    <w:rsid w:val="FBFB9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631</Words>
  <Characters>800</Characters>
  <Lines>0</Lines>
  <Paragraphs>0</Paragraphs>
  <TotalTime>24</TotalTime>
  <ScaleCrop>false</ScaleCrop>
  <LinksUpToDate>false</LinksUpToDate>
  <CharactersWithSpaces>804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2025-09-03T13:49:00Z</dcterms:created>
  <dc:creator>阿嚏</dc:creator>
  <cp:lastModifiedBy>Administrator</cp:lastModifiedBy>
  <dcterms:modified xsi:type="dcterms:W3CDTF">2025-10-13T04:21:06Z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A219A9E44A267619F0D6B76898DDF4E5_41</vt:lpwstr>
  </property>
  <property fmtid="{D5CDD505-2E9C-101B-9397-08002B2CF9AE}" pid="4" name="KSOTemplateDocerSaveRecord">
    <vt:lpwstr>eyJoZGlkIjoiMGQyMDdkMjU4NzEwYjgyZWUxNTU4MDdjMzkwZjFmNTciLCJ1c2VySWQiOiI4MzMwMTk3MzUifQ==</vt:lpwstr>
  </property>
</Properties>
</file>