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page" w:tblpX="525"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1"/>
        <w:gridCol w:w="1095"/>
        <w:gridCol w:w="8514"/>
      </w:tblGrid>
      <w:tr w:rsidR="00EA0824" w14:paraId="01D5420D" w14:textId="77777777" w:rsidTr="00C56698">
        <w:trPr>
          <w:trHeight w:val="847"/>
        </w:trPr>
        <w:tc>
          <w:tcPr>
            <w:tcW w:w="1511" w:type="dxa"/>
            <w:vAlign w:val="center"/>
          </w:tcPr>
          <w:p w14:paraId="650B18A8" w14:textId="77777777" w:rsidR="00EA0824" w:rsidRDefault="00000000">
            <w:pPr>
              <w:rPr>
                <w:b/>
                <w:bCs/>
                <w:color w:val="000000"/>
                <w:szCs w:val="21"/>
              </w:rPr>
            </w:pPr>
            <w:r>
              <w:rPr>
                <w:noProof/>
              </w:rPr>
              <mc:AlternateContent>
                <mc:Choice Requires="wps">
                  <w:drawing>
                    <wp:anchor distT="0" distB="0" distL="114300" distR="114300" simplePos="0" relativeHeight="251661312" behindDoc="0" locked="0" layoutInCell="1" allowOverlap="1" wp14:anchorId="7A3A5C18" wp14:editId="0FFA7365">
                      <wp:simplePos x="0" y="0"/>
                      <wp:positionH relativeFrom="column">
                        <wp:posOffset>-46990</wp:posOffset>
                      </wp:positionH>
                      <wp:positionV relativeFrom="paragraph">
                        <wp:posOffset>27305</wp:posOffset>
                      </wp:positionV>
                      <wp:extent cx="903605" cy="533400"/>
                      <wp:effectExtent l="7620" t="7620" r="15875" b="17780"/>
                      <wp:wrapNone/>
                      <wp:docPr id="3" name="文本框 9"/>
                      <wp:cNvGraphicFramePr/>
                      <a:graphic xmlns:a="http://schemas.openxmlformats.org/drawingml/2006/main">
                        <a:graphicData uri="http://schemas.microsoft.com/office/word/2010/wordprocessingShape">
                          <wps:wsp>
                            <wps:cNvSpPr txBox="1"/>
                            <wps:spPr>
                              <a:xfrm>
                                <a:off x="0" y="0"/>
                                <a:ext cx="903605" cy="533400"/>
                              </a:xfrm>
                              <a:prstGeom prst="rect">
                                <a:avLst/>
                              </a:prstGeom>
                              <a:solidFill>
                                <a:srgbClr val="FFFFFF"/>
                              </a:solidFill>
                              <a:ln w="15875" cap="flat" cmpd="sng">
                                <a:solidFill>
                                  <a:srgbClr val="FFFFFF"/>
                                </a:solidFill>
                                <a:prstDash val="solid"/>
                                <a:miter/>
                                <a:headEnd type="none" w="med" len="med"/>
                                <a:tailEnd type="none" w="med" len="med"/>
                              </a:ln>
                            </wps:spPr>
                            <wps:txbx>
                              <w:txbxContent>
                                <w:p w14:paraId="7E37E351" w14:textId="3D38FF38" w:rsidR="00EA0824" w:rsidRDefault="00000000">
                                  <w:pPr>
                                    <w:rPr>
                                      <w:rFonts w:ascii="宋体" w:hAnsi="宋体" w:cs="宋体" w:hint="eastAsia"/>
                                      <w:b/>
                                      <w:bCs/>
                                    </w:rPr>
                                  </w:pPr>
                                  <w:r>
                                    <w:rPr>
                                      <w:rFonts w:ascii="宋体" w:hAnsi="宋体" w:cs="宋体" w:hint="eastAsia"/>
                                      <w:b/>
                                      <w:bCs/>
                                    </w:rPr>
                                    <w:t>四级：08:0</w:t>
                                  </w:r>
                                  <w:r w:rsidR="0000623F">
                                    <w:rPr>
                                      <w:rFonts w:ascii="宋体" w:hAnsi="宋体" w:cs="宋体" w:hint="eastAsia"/>
                                      <w:b/>
                                      <w:bCs/>
                                    </w:rPr>
                                    <w:t>0</w:t>
                                  </w:r>
                                </w:p>
                                <w:p w14:paraId="41189EC0" w14:textId="01AC069C" w:rsidR="00EA0824" w:rsidRDefault="00000000">
                                  <w:pPr>
                                    <w:rPr>
                                      <w:rFonts w:ascii="宋体" w:hAnsi="宋体" w:cs="宋体" w:hint="eastAsia"/>
                                      <w:b/>
                                      <w:bCs/>
                                    </w:rPr>
                                  </w:pPr>
                                  <w:r>
                                    <w:rPr>
                                      <w:rFonts w:ascii="宋体" w:hAnsi="宋体" w:cs="宋体" w:hint="eastAsia"/>
                                      <w:b/>
                                      <w:bCs/>
                                    </w:rPr>
                                    <w:t>六级：14:0</w:t>
                                  </w:r>
                                  <w:r w:rsidR="0000623F">
                                    <w:rPr>
                                      <w:rFonts w:ascii="宋体" w:hAnsi="宋体" w:cs="宋体" w:hint="eastAsia"/>
                                      <w:b/>
                                      <w:bCs/>
                                    </w:rPr>
                                    <w:t>0</w:t>
                                  </w:r>
                                </w:p>
                              </w:txbxContent>
                            </wps:txbx>
                            <wps:bodyPr wrap="square" upright="1"/>
                          </wps:wsp>
                        </a:graphicData>
                      </a:graphic>
                      <wp14:sizeRelH relativeFrom="margin">
                        <wp14:pctWidth>0</wp14:pctWidth>
                      </wp14:sizeRelH>
                      <wp14:sizeRelV relativeFrom="margin">
                        <wp14:pctHeight>0</wp14:pctHeight>
                      </wp14:sizeRelV>
                    </wp:anchor>
                  </w:drawing>
                </mc:Choice>
                <mc:Fallback>
                  <w:pict>
                    <v:shapetype w14:anchorId="7A3A5C18" id="_x0000_t202" coordsize="21600,21600" o:spt="202" path="m,l,21600r21600,l21600,xe">
                      <v:stroke joinstyle="miter"/>
                      <v:path gradientshapeok="t" o:connecttype="rect"/>
                    </v:shapetype>
                    <v:shape id="文本框 9" o:spid="_x0000_s1026" type="#_x0000_t202" style="position:absolute;left:0;text-align:left;margin-left:-3.7pt;margin-top:2.15pt;width:71.15pt;height:4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" strokecolor="white" strokeweight="1.25pt">
                      <v:textbox>
                        <w:txbxContent>
                          <w:p w14:paraId="7E37E351" w14:textId="3D38FF38" w:rsidR="00EA0824" w:rsidRDefault="00000000">
                            <w:pPr>
                              <w:rPr>
                                <w:rFonts w:ascii="宋体" w:hAnsi="宋体" w:cs="宋体" w:hint="eastAsia"/>
                                <w:b/>
                                <w:bCs/>
                              </w:rPr>
                            </w:pPr>
                            <w:r>
                              <w:rPr>
                                <w:rFonts w:ascii="宋体" w:hAnsi="宋体" w:cs="宋体" w:hint="eastAsia"/>
                                <w:b/>
                                <w:bCs/>
                              </w:rPr>
                              <w:t>四级：08:0</w:t>
                            </w:r>
                            <w:r w:rsidR="0000623F">
                              <w:rPr>
                                <w:rFonts w:ascii="宋体" w:hAnsi="宋体" w:cs="宋体" w:hint="eastAsia"/>
                                <w:b/>
                                <w:bCs/>
                              </w:rPr>
                              <w:t>0</w:t>
                            </w:r>
                          </w:p>
                          <w:p w14:paraId="41189EC0" w14:textId="01AC069C" w:rsidR="00EA0824" w:rsidRDefault="00000000">
                            <w:pPr>
                              <w:rPr>
                                <w:rFonts w:ascii="宋体" w:hAnsi="宋体" w:cs="宋体" w:hint="eastAsia"/>
                                <w:b/>
                                <w:bCs/>
                              </w:rPr>
                            </w:pPr>
                            <w:r>
                              <w:rPr>
                                <w:rFonts w:ascii="宋体" w:hAnsi="宋体" w:cs="宋体" w:hint="eastAsia"/>
                                <w:b/>
                                <w:bCs/>
                              </w:rPr>
                              <w:t>六级：14:0</w:t>
                            </w:r>
                            <w:r w:rsidR="0000623F">
                              <w:rPr>
                                <w:rFonts w:ascii="宋体" w:hAnsi="宋体" w:cs="宋体" w:hint="eastAsia"/>
                                <w:b/>
                                <w:bCs/>
                              </w:rPr>
                              <w:t>0</w:t>
                            </w:r>
                          </w:p>
                        </w:txbxContent>
                      </v:textbox>
                    </v:shape>
                  </w:pict>
                </mc:Fallback>
              </mc:AlternateContent>
            </w:r>
          </w:p>
        </w:tc>
        <w:tc>
          <w:tcPr>
            <w:tcW w:w="1095" w:type="dxa"/>
            <w:vAlign w:val="center"/>
          </w:tcPr>
          <w:p w14:paraId="75BDDE0A" w14:textId="77777777" w:rsidR="00EA0824" w:rsidRDefault="00000000">
            <w:pPr>
              <w:jc w:val="center"/>
              <w:rPr>
                <w:b/>
                <w:bCs/>
                <w:color w:val="000000"/>
              </w:rPr>
            </w:pPr>
            <w:r>
              <w:rPr>
                <w:rFonts w:hint="eastAsia"/>
                <w:b/>
                <w:bCs/>
                <w:color w:val="000000"/>
              </w:rPr>
              <w:t>签到</w:t>
            </w:r>
          </w:p>
          <w:p w14:paraId="0FFC0CE3" w14:textId="77777777" w:rsidR="00EA0824" w:rsidRDefault="00000000">
            <w:pPr>
              <w:jc w:val="center"/>
              <w:rPr>
                <w:color w:val="000000"/>
              </w:rPr>
            </w:pPr>
            <w:r>
              <w:rPr>
                <w:rFonts w:hint="eastAsia"/>
                <w:b/>
                <w:bCs/>
                <w:color w:val="000000"/>
              </w:rPr>
              <w:t>领卷</w:t>
            </w:r>
          </w:p>
        </w:tc>
        <w:tc>
          <w:tcPr>
            <w:tcW w:w="8514" w:type="dxa"/>
            <w:vAlign w:val="center"/>
          </w:tcPr>
          <w:p w14:paraId="53871FA1" w14:textId="77777777" w:rsidR="00EA0824" w:rsidRDefault="00000000">
            <w:pPr>
              <w:ind w:firstLineChars="200" w:firstLine="422"/>
              <w:rPr>
                <w:sz w:val="18"/>
                <w:szCs w:val="18"/>
              </w:rPr>
            </w:pPr>
            <w:r>
              <w:rPr>
                <w:rFonts w:hint="eastAsia"/>
                <w:b/>
                <w:bCs/>
                <w:noProof/>
                <w:color w:val="000000"/>
                <w:szCs w:val="21"/>
              </w:rPr>
              <mc:AlternateContent>
                <mc:Choice Requires="wps">
                  <w:drawing>
                    <wp:anchor distT="0" distB="0" distL="114300" distR="114300" simplePos="0" relativeHeight="251660288" behindDoc="0" locked="0" layoutInCell="1" allowOverlap="1" wp14:anchorId="15BCC38F" wp14:editId="0EAAE89E">
                      <wp:simplePos x="0" y="0"/>
                      <wp:positionH relativeFrom="column">
                        <wp:posOffset>-1700530</wp:posOffset>
                      </wp:positionH>
                      <wp:positionV relativeFrom="paragraph">
                        <wp:posOffset>-334645</wp:posOffset>
                      </wp:positionV>
                      <wp:extent cx="7014210" cy="283845"/>
                      <wp:effectExtent l="0" t="0" r="15240" b="20955"/>
                      <wp:wrapNone/>
                      <wp:docPr id="2" name="文本框 8"/>
                      <wp:cNvGraphicFramePr/>
                      <a:graphic xmlns:a="http://schemas.openxmlformats.org/drawingml/2006/main">
                        <a:graphicData uri="http://schemas.microsoft.com/office/word/2010/wordprocessingShape">
                          <wps:wsp>
                            <wps:cNvSpPr txBox="1"/>
                            <wps:spPr>
                              <a:xfrm>
                                <a:off x="0" y="0"/>
                                <a:ext cx="7014210" cy="283845"/>
                              </a:xfrm>
                              <a:prstGeom prst="rect">
                                <a:avLst/>
                              </a:prstGeom>
                              <a:gradFill rotWithShape="0">
                                <a:gsLst>
                                  <a:gs pos="0">
                                    <a:srgbClr val="FFFFFF"/>
                                  </a:gs>
                                  <a:gs pos="100000">
                                    <a:srgbClr val="FFFFFF"/>
                                  </a:gs>
                                </a:gsLst>
                                <a:lin ang="0"/>
                                <a:tileRect/>
                              </a:gradFill>
                              <a:ln w="15875" cap="flat" cmpd="sng">
                                <a:solidFill>
                                  <a:srgbClr val="FFFFFF"/>
                                </a:solidFill>
                                <a:prstDash val="solid"/>
                                <a:miter/>
                                <a:headEnd type="none" w="med" len="med"/>
                                <a:tailEnd type="none" w="med" len="med"/>
                              </a:ln>
                            </wps:spPr>
                            <wps:txbx>
                              <w:txbxContent>
                                <w:p w14:paraId="50945203" w14:textId="145B4F7D" w:rsidR="00EA0824" w:rsidRDefault="00862575">
                                  <w:pPr>
                                    <w:pStyle w:val="1"/>
                                    <w:spacing w:before="0" w:after="0" w:line="240" w:lineRule="atLeast"/>
                                    <w:rPr>
                                      <w:sz w:val="24"/>
                                      <w:szCs w:val="24"/>
                                    </w:rPr>
                                  </w:pPr>
                                  <w:r>
                                    <w:rPr>
                                      <w:rFonts w:hint="eastAsia"/>
                                      <w:sz w:val="24"/>
                                      <w:szCs w:val="24"/>
                                    </w:rPr>
                                    <w:t>附件</w:t>
                                  </w:r>
                                  <w:r>
                                    <w:rPr>
                                      <w:rFonts w:hint="eastAsia"/>
                                      <w:sz w:val="24"/>
                                      <w:szCs w:val="24"/>
                                    </w:rPr>
                                    <w:t xml:space="preserve">3                        </w:t>
                                  </w:r>
                                  <w:r w:rsidR="00C56698">
                                    <w:rPr>
                                      <w:rFonts w:hint="eastAsia"/>
                                      <w:sz w:val="24"/>
                                      <w:szCs w:val="24"/>
                                    </w:rPr>
                                    <w:t xml:space="preserve"> </w:t>
                                  </w:r>
                                  <w:r>
                                    <w:rPr>
                                      <w:rFonts w:hint="eastAsia"/>
                                      <w:sz w:val="24"/>
                                      <w:szCs w:val="24"/>
                                    </w:rPr>
                                    <w:t>大学英语四、六级考试监考注意事项</w:t>
                                  </w:r>
                                </w:p>
                                <w:p w14:paraId="651B17AD" w14:textId="77777777" w:rsidR="00EA0824" w:rsidRDefault="00EA0824">
                                  <w:pPr>
                                    <w:rPr>
                                      <w:sz w:val="24"/>
                                    </w:rPr>
                                  </w:pPr>
                                </w:p>
                              </w:txbxContent>
                            </wps:txbx>
                            <wps:bodyPr wrap="square" upright="1"/>
                          </wps:wsp>
                        </a:graphicData>
                      </a:graphic>
                      <wp14:sizeRelH relativeFrom="margin">
                        <wp14:pctWidth>0</wp14:pctWidth>
                      </wp14:sizeRelH>
                      <wp14:sizeRelV relativeFrom="margin">
                        <wp14:pctHeight>0</wp14:pctHeight>
                      </wp14:sizeRelV>
                    </wp:anchor>
                  </w:drawing>
                </mc:Choice>
                <mc:Fallback>
                  <w:pict>
                    <v:shape w14:anchorId="15BCC38F" id="文本框 8" o:spid="_x0000_s1027" type="#_x0000_t202" style="position:absolute;left:0;text-align:left;margin-left:-133.9pt;margin-top:-26.35pt;width:552.3pt;height:22.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" strokecolor="white" strokeweight="1.25pt">
                      <v:fill angle="90" focus="100%" type="gradient">
                        <o:fill v:ext="view" type="gradientUnscaled"/>
                      </v:fill>
                      <v:textbox>
                        <w:txbxContent>
                          <w:p w14:paraId="50945203" w14:textId="145B4F7D" w:rsidR="00EA0824" w:rsidRDefault="00862575">
                            <w:pPr>
                              <w:pStyle w:val="1"/>
                              <w:spacing w:before="0" w:after="0" w:line="240" w:lineRule="atLeast"/>
                              <w:rPr>
                                <w:sz w:val="24"/>
                                <w:szCs w:val="24"/>
                              </w:rPr>
                            </w:pPr>
                            <w:r>
                              <w:rPr>
                                <w:rFonts w:hint="eastAsia"/>
                                <w:sz w:val="24"/>
                                <w:szCs w:val="24"/>
                              </w:rPr>
                              <w:t>附件</w:t>
                            </w:r>
                            <w:r>
                              <w:rPr>
                                <w:rFonts w:hint="eastAsia"/>
                                <w:sz w:val="24"/>
                                <w:szCs w:val="24"/>
                              </w:rPr>
                              <w:t xml:space="preserve">3                        </w:t>
                            </w:r>
                            <w:r w:rsidR="00C56698">
                              <w:rPr>
                                <w:rFonts w:hint="eastAsia"/>
                                <w:sz w:val="24"/>
                                <w:szCs w:val="24"/>
                              </w:rPr>
                              <w:t xml:space="preserve"> </w:t>
                            </w:r>
                            <w:r>
                              <w:rPr>
                                <w:rFonts w:hint="eastAsia"/>
                                <w:sz w:val="24"/>
                                <w:szCs w:val="24"/>
                              </w:rPr>
                              <w:t>大学英语四、六级考试监考注意事项</w:t>
                            </w:r>
                          </w:p>
                          <w:p w14:paraId="651B17AD" w14:textId="77777777" w:rsidR="00EA0824" w:rsidRDefault="00EA0824">
                            <w:pPr>
                              <w:rPr>
                                <w:sz w:val="24"/>
                              </w:rPr>
                            </w:pPr>
                          </w:p>
                        </w:txbxContent>
                      </v:textbox>
                    </v:shape>
                  </w:pict>
                </mc:Fallback>
              </mc:AlternateContent>
            </w:r>
            <w:r>
              <w:rPr>
                <w:rFonts w:hint="eastAsia"/>
                <w:b/>
                <w:bCs/>
                <w:szCs w:val="21"/>
              </w:rPr>
              <w:t>将与考试无关的个人物品放在考务办门外指定“物品存放处”；</w:t>
            </w:r>
            <w:r>
              <w:rPr>
                <w:rFonts w:hint="eastAsia"/>
                <w:szCs w:val="21"/>
              </w:rPr>
              <w:t>与另一监考员一起按《监考证》上的要求到指定考务办公室入座相应考场的指定位置，签到、领取试卷及考场资料；逐一核查考场资料是否齐全，如门贴、胶水、座位条</w:t>
            </w:r>
            <w:r>
              <w:rPr>
                <w:rFonts w:hint="eastAsia"/>
                <w:szCs w:val="21"/>
              </w:rPr>
              <w:t>(</w:t>
            </w:r>
            <w:r>
              <w:rPr>
                <w:rFonts w:hint="eastAsia"/>
                <w:szCs w:val="21"/>
              </w:rPr>
              <w:t>蓝色带照片）等。</w:t>
            </w:r>
          </w:p>
        </w:tc>
      </w:tr>
      <w:tr w:rsidR="00EA0824" w14:paraId="2A0A0DA2" w14:textId="77777777" w:rsidTr="00C56698">
        <w:trPr>
          <w:trHeight w:val="1030"/>
        </w:trPr>
        <w:tc>
          <w:tcPr>
            <w:tcW w:w="1511" w:type="dxa"/>
            <w:vAlign w:val="center"/>
          </w:tcPr>
          <w:p w14:paraId="6D53A90A" w14:textId="77777777" w:rsidR="00EA0824" w:rsidRDefault="00000000">
            <w:pPr>
              <w:jc w:val="center"/>
              <w:rPr>
                <w:b/>
                <w:bCs/>
                <w:color w:val="000000"/>
                <w:szCs w:val="21"/>
              </w:rPr>
            </w:pPr>
            <w:r>
              <w:rPr>
                <w:rFonts w:hint="eastAsia"/>
                <w:b/>
                <w:bCs/>
                <w:color w:val="000000"/>
                <w:szCs w:val="21"/>
              </w:rPr>
              <w:t>四级</w:t>
            </w:r>
            <w:r>
              <w:rPr>
                <w:rFonts w:hint="eastAsia"/>
                <w:b/>
                <w:bCs/>
                <w:color w:val="000000"/>
                <w:szCs w:val="21"/>
              </w:rPr>
              <w:t xml:space="preserve">  08</w:t>
            </w:r>
            <w:r>
              <w:rPr>
                <w:b/>
                <w:bCs/>
                <w:color w:val="000000"/>
                <w:szCs w:val="21"/>
              </w:rPr>
              <w:t>:</w:t>
            </w:r>
            <w:r>
              <w:rPr>
                <w:rFonts w:hint="eastAsia"/>
                <w:b/>
                <w:bCs/>
                <w:color w:val="000000"/>
                <w:szCs w:val="21"/>
              </w:rPr>
              <w:t>15~08</w:t>
            </w:r>
            <w:r>
              <w:rPr>
                <w:b/>
                <w:bCs/>
                <w:color w:val="000000"/>
                <w:szCs w:val="21"/>
              </w:rPr>
              <w:t>:</w:t>
            </w:r>
            <w:r>
              <w:rPr>
                <w:rFonts w:hint="eastAsia"/>
                <w:b/>
                <w:bCs/>
                <w:color w:val="000000"/>
                <w:szCs w:val="21"/>
              </w:rPr>
              <w:t>35</w:t>
            </w:r>
          </w:p>
          <w:p w14:paraId="3D88C6F1" w14:textId="77777777" w:rsidR="00EA0824" w:rsidRDefault="00000000">
            <w:pPr>
              <w:jc w:val="center"/>
              <w:rPr>
                <w:color w:val="000000"/>
                <w:szCs w:val="21"/>
              </w:rPr>
            </w:pPr>
            <w:r>
              <w:rPr>
                <w:rFonts w:hint="eastAsia"/>
                <w:b/>
                <w:bCs/>
                <w:color w:val="000000"/>
                <w:szCs w:val="21"/>
              </w:rPr>
              <w:t>六级</w:t>
            </w:r>
            <w:r>
              <w:rPr>
                <w:rFonts w:hint="eastAsia"/>
                <w:b/>
                <w:bCs/>
                <w:color w:val="000000"/>
                <w:szCs w:val="21"/>
              </w:rPr>
              <w:t xml:space="preserve">  14</w:t>
            </w:r>
            <w:r>
              <w:rPr>
                <w:b/>
                <w:bCs/>
                <w:color w:val="000000"/>
                <w:szCs w:val="21"/>
              </w:rPr>
              <w:t>:</w:t>
            </w:r>
            <w:r>
              <w:rPr>
                <w:rFonts w:hint="eastAsia"/>
                <w:b/>
                <w:bCs/>
                <w:color w:val="000000"/>
                <w:szCs w:val="21"/>
              </w:rPr>
              <w:t>15~14</w:t>
            </w:r>
            <w:r>
              <w:rPr>
                <w:b/>
                <w:bCs/>
                <w:color w:val="000000"/>
                <w:szCs w:val="21"/>
              </w:rPr>
              <w:t>:</w:t>
            </w:r>
            <w:r>
              <w:rPr>
                <w:rFonts w:hint="eastAsia"/>
                <w:b/>
                <w:bCs/>
                <w:color w:val="000000"/>
                <w:szCs w:val="21"/>
              </w:rPr>
              <w:t>35</w:t>
            </w:r>
          </w:p>
        </w:tc>
        <w:tc>
          <w:tcPr>
            <w:tcW w:w="1095" w:type="dxa"/>
            <w:vAlign w:val="center"/>
          </w:tcPr>
          <w:p w14:paraId="4344E218" w14:textId="77777777" w:rsidR="00EA0824" w:rsidRDefault="00000000">
            <w:pPr>
              <w:jc w:val="center"/>
              <w:rPr>
                <w:b/>
                <w:bCs/>
                <w:color w:val="000000"/>
              </w:rPr>
            </w:pPr>
            <w:r>
              <w:rPr>
                <w:rFonts w:hint="eastAsia"/>
                <w:b/>
                <w:bCs/>
                <w:color w:val="000000"/>
              </w:rPr>
              <w:t>布置</w:t>
            </w:r>
          </w:p>
          <w:p w14:paraId="44A284B1" w14:textId="77777777" w:rsidR="00EA0824" w:rsidRDefault="00000000">
            <w:pPr>
              <w:jc w:val="center"/>
              <w:rPr>
                <w:color w:val="000000"/>
              </w:rPr>
            </w:pPr>
            <w:r>
              <w:rPr>
                <w:rFonts w:hint="eastAsia"/>
                <w:b/>
                <w:bCs/>
                <w:color w:val="000000"/>
              </w:rPr>
              <w:t>考场</w:t>
            </w:r>
          </w:p>
        </w:tc>
        <w:tc>
          <w:tcPr>
            <w:tcW w:w="8514" w:type="dxa"/>
            <w:vAlign w:val="center"/>
          </w:tcPr>
          <w:p w14:paraId="29C94934" w14:textId="77777777" w:rsidR="00EA0824" w:rsidRDefault="00000000">
            <w:pPr>
              <w:ind w:firstLineChars="200" w:firstLine="420"/>
              <w:rPr>
                <w:szCs w:val="21"/>
              </w:rPr>
            </w:pPr>
            <w:r>
              <w:rPr>
                <w:rFonts w:hint="eastAsia"/>
                <w:szCs w:val="21"/>
              </w:rPr>
              <w:t>打开考场前门，关闭后门；贴门贴，清理考场；考生名册（白色带照片）不张贴，只用于核查考生人相是否一致。将座位条（蓝色带照片）裁剪整齐，按顺序贴于座位的左上角。</w:t>
            </w:r>
            <w:r>
              <w:rPr>
                <w:rFonts w:hint="eastAsia"/>
                <w:b/>
                <w:bCs/>
                <w:szCs w:val="21"/>
              </w:rPr>
              <w:t>在黑板上写上：本堂考试科目、考试起止时间、听力开始时间。用磁条把《重要提示》压在黑板上（方便取下重复使用）。</w:t>
            </w:r>
          </w:p>
        </w:tc>
      </w:tr>
      <w:tr w:rsidR="00EA0824" w14:paraId="747E46A6" w14:textId="77777777" w:rsidTr="00C56698">
        <w:trPr>
          <w:trHeight w:val="2040"/>
        </w:trPr>
        <w:tc>
          <w:tcPr>
            <w:tcW w:w="1511" w:type="dxa"/>
            <w:vAlign w:val="center"/>
          </w:tcPr>
          <w:p w14:paraId="5EB9CD1A" w14:textId="77777777" w:rsidR="00EA0824" w:rsidRDefault="00000000">
            <w:pPr>
              <w:jc w:val="center"/>
              <w:rPr>
                <w:b/>
                <w:bCs/>
                <w:color w:val="000000"/>
                <w:szCs w:val="21"/>
              </w:rPr>
            </w:pPr>
            <w:r>
              <w:rPr>
                <w:rFonts w:hint="eastAsia"/>
                <w:b/>
                <w:bCs/>
                <w:color w:val="000000"/>
                <w:szCs w:val="21"/>
              </w:rPr>
              <w:t>四级</w:t>
            </w:r>
            <w:r>
              <w:rPr>
                <w:rFonts w:hint="eastAsia"/>
                <w:b/>
                <w:bCs/>
                <w:color w:val="000000"/>
                <w:szCs w:val="21"/>
              </w:rPr>
              <w:t xml:space="preserve">  08</w:t>
            </w:r>
            <w:r>
              <w:rPr>
                <w:b/>
                <w:bCs/>
                <w:color w:val="000000"/>
                <w:szCs w:val="21"/>
              </w:rPr>
              <w:t>:</w:t>
            </w:r>
            <w:r>
              <w:rPr>
                <w:rFonts w:hint="eastAsia"/>
                <w:b/>
                <w:bCs/>
                <w:color w:val="000000"/>
                <w:szCs w:val="21"/>
              </w:rPr>
              <w:t>35</w:t>
            </w:r>
          </w:p>
          <w:p w14:paraId="18FE42B4" w14:textId="77777777" w:rsidR="00EA0824" w:rsidRDefault="00000000">
            <w:pPr>
              <w:jc w:val="center"/>
              <w:rPr>
                <w:b/>
                <w:bCs/>
                <w:color w:val="000000"/>
                <w:szCs w:val="21"/>
              </w:rPr>
            </w:pPr>
            <w:r>
              <w:rPr>
                <w:rFonts w:hint="eastAsia"/>
                <w:b/>
                <w:bCs/>
                <w:color w:val="000000"/>
                <w:szCs w:val="21"/>
              </w:rPr>
              <w:t>六级</w:t>
            </w:r>
            <w:r>
              <w:rPr>
                <w:rFonts w:hint="eastAsia"/>
                <w:b/>
                <w:bCs/>
                <w:color w:val="000000"/>
                <w:szCs w:val="21"/>
              </w:rPr>
              <w:t xml:space="preserve">  14</w:t>
            </w:r>
            <w:r>
              <w:rPr>
                <w:b/>
                <w:bCs/>
                <w:color w:val="000000"/>
                <w:szCs w:val="21"/>
              </w:rPr>
              <w:t>:</w:t>
            </w:r>
            <w:r>
              <w:rPr>
                <w:rFonts w:hint="eastAsia"/>
                <w:b/>
                <w:bCs/>
                <w:color w:val="000000"/>
                <w:szCs w:val="21"/>
              </w:rPr>
              <w:t>35</w:t>
            </w:r>
          </w:p>
          <w:p w14:paraId="6D51A836" w14:textId="77777777" w:rsidR="00EA0824" w:rsidRDefault="00000000">
            <w:pPr>
              <w:jc w:val="center"/>
              <w:rPr>
                <w:color w:val="000000"/>
                <w:szCs w:val="21"/>
              </w:rPr>
            </w:pPr>
            <w:r>
              <w:rPr>
                <w:rFonts w:hint="eastAsia"/>
                <w:b/>
                <w:bCs/>
                <w:color w:val="000000"/>
                <w:szCs w:val="21"/>
              </w:rPr>
              <w:t>(</w:t>
            </w:r>
            <w:r>
              <w:rPr>
                <w:rFonts w:hint="eastAsia"/>
                <w:b/>
                <w:bCs/>
                <w:color w:val="000000"/>
                <w:szCs w:val="21"/>
              </w:rPr>
              <w:t>打铃</w:t>
            </w:r>
            <w:r>
              <w:rPr>
                <w:rFonts w:hint="eastAsia"/>
                <w:b/>
                <w:bCs/>
                <w:color w:val="000000"/>
                <w:szCs w:val="21"/>
              </w:rPr>
              <w:t>)</w:t>
            </w:r>
          </w:p>
        </w:tc>
        <w:tc>
          <w:tcPr>
            <w:tcW w:w="1095" w:type="dxa"/>
            <w:vAlign w:val="center"/>
          </w:tcPr>
          <w:p w14:paraId="70AF21FD" w14:textId="77777777" w:rsidR="00EA0824" w:rsidRDefault="00000000">
            <w:pPr>
              <w:jc w:val="center"/>
              <w:rPr>
                <w:b/>
                <w:color w:val="000000"/>
              </w:rPr>
            </w:pPr>
            <w:r>
              <w:rPr>
                <w:rFonts w:hint="eastAsia"/>
                <w:b/>
                <w:color w:val="000000"/>
              </w:rPr>
              <w:t>组织</w:t>
            </w:r>
          </w:p>
          <w:p w14:paraId="09B7E937" w14:textId="77777777" w:rsidR="00EA0824" w:rsidRDefault="00000000">
            <w:pPr>
              <w:jc w:val="center"/>
              <w:rPr>
                <w:b/>
                <w:color w:val="000000"/>
              </w:rPr>
            </w:pPr>
            <w:r>
              <w:rPr>
                <w:rFonts w:hint="eastAsia"/>
                <w:b/>
                <w:color w:val="000000"/>
              </w:rPr>
              <w:t>考生</w:t>
            </w:r>
          </w:p>
          <w:p w14:paraId="6F7A91A9" w14:textId="77777777" w:rsidR="00EA0824" w:rsidRDefault="00000000">
            <w:pPr>
              <w:jc w:val="center"/>
              <w:rPr>
                <w:color w:val="000000"/>
              </w:rPr>
            </w:pPr>
            <w:r>
              <w:rPr>
                <w:rFonts w:hint="eastAsia"/>
                <w:b/>
                <w:color w:val="000000"/>
              </w:rPr>
              <w:t>入场</w:t>
            </w:r>
          </w:p>
        </w:tc>
        <w:tc>
          <w:tcPr>
            <w:tcW w:w="8514" w:type="dxa"/>
            <w:vAlign w:val="center"/>
          </w:tcPr>
          <w:p w14:paraId="4C32E074" w14:textId="1FB76DB4" w:rsidR="00EA0824" w:rsidRDefault="00000000">
            <w:pPr>
              <w:ind w:firstLineChars="200" w:firstLine="422"/>
              <w:rPr>
                <w:szCs w:val="21"/>
              </w:rPr>
            </w:pPr>
            <w:r>
              <w:rPr>
                <w:rFonts w:hint="eastAsia"/>
                <w:b/>
                <w:bCs/>
                <w:szCs w:val="21"/>
              </w:rPr>
              <w:t>监考员乙在考场</w:t>
            </w:r>
            <w:r>
              <w:rPr>
                <w:rFonts w:hint="eastAsia"/>
                <w:szCs w:val="21"/>
              </w:rPr>
              <w:t>门口（视频监控下）</w:t>
            </w:r>
            <w:r>
              <w:rPr>
                <w:rFonts w:ascii="宋体" w:hAnsi="宋体" w:cs="宋体" w:hint="eastAsia"/>
                <w:szCs w:val="21"/>
              </w:rPr>
              <w:t>核验证件，用金属探测仪逐一检查</w:t>
            </w:r>
            <w:r>
              <w:rPr>
                <w:rFonts w:hint="eastAsia"/>
                <w:szCs w:val="21"/>
              </w:rPr>
              <w:t>并禁止考生携带违禁</w:t>
            </w:r>
            <w:r w:rsidRPr="0000623F">
              <w:rPr>
                <w:rFonts w:hint="eastAsia"/>
                <w:szCs w:val="21"/>
              </w:rPr>
              <w:t>物品入场，</w:t>
            </w:r>
            <w:r w:rsidRPr="0000623F">
              <w:rPr>
                <w:rFonts w:hint="eastAsia"/>
                <w:b/>
                <w:bCs/>
                <w:szCs w:val="21"/>
              </w:rPr>
              <w:t>要求学生将个人书包、手机（关机）、手表、电子手环、智能眼镜等物品放于教室门外</w:t>
            </w:r>
            <w:r w:rsidRPr="0000623F">
              <w:rPr>
                <w:rFonts w:hint="eastAsia"/>
                <w:szCs w:val="21"/>
              </w:rPr>
              <w:t>。考生参加考试必须带齐双证（准考证、身份证），身份证</w:t>
            </w:r>
            <w:r w:rsidR="00816692">
              <w:rPr>
                <w:rFonts w:hint="eastAsia"/>
                <w:szCs w:val="21"/>
              </w:rPr>
              <w:t>遗失</w:t>
            </w:r>
            <w:r w:rsidRPr="0000623F">
              <w:rPr>
                <w:rFonts w:hint="eastAsia"/>
                <w:szCs w:val="21"/>
              </w:rPr>
              <w:t>者，可凭临时身份证或公安部门出具的带有照片的临时身份证明参加考试。临时身份证明须由公安部门出具，包含有姓名、身份证号码、照片、公安部门公章，并且在有效期限内。各证件上的相片、姓名等信息必须清晰。证件不齐者，一律拒绝入场。</w:t>
            </w:r>
          </w:p>
          <w:p w14:paraId="56D996E2" w14:textId="74C402E5" w:rsidR="00EA0824" w:rsidRDefault="00000000">
            <w:pPr>
              <w:ind w:firstLineChars="200" w:firstLine="422"/>
              <w:rPr>
                <w:szCs w:val="21"/>
              </w:rPr>
            </w:pPr>
            <w:r>
              <w:rPr>
                <w:rFonts w:hint="eastAsia"/>
                <w:b/>
                <w:szCs w:val="21"/>
              </w:rPr>
              <w:t>监考员甲</w:t>
            </w:r>
            <w:r>
              <w:rPr>
                <w:rFonts w:hint="eastAsia"/>
                <w:szCs w:val="21"/>
              </w:rPr>
              <w:t>看护试卷、指导考生在</w:t>
            </w:r>
            <w:r>
              <w:rPr>
                <w:rFonts w:ascii="宋体" w:hAnsi="宋体" w:hint="eastAsia"/>
                <w:szCs w:val="21"/>
              </w:rPr>
              <w:t>《</w:t>
            </w:r>
            <w:r>
              <w:rPr>
                <w:rFonts w:hint="eastAsia"/>
                <w:b/>
                <w:szCs w:val="21"/>
              </w:rPr>
              <w:t>诚信考试承诺书</w:t>
            </w:r>
            <w:r>
              <w:rPr>
                <w:rFonts w:ascii="宋体" w:hAnsi="宋体" w:hint="eastAsia"/>
                <w:szCs w:val="21"/>
              </w:rPr>
              <w:t>》</w:t>
            </w:r>
            <w:r>
              <w:rPr>
                <w:rFonts w:hint="eastAsia"/>
                <w:szCs w:val="21"/>
              </w:rPr>
              <w:t>上签字、对号入座。</w:t>
            </w:r>
          </w:p>
        </w:tc>
      </w:tr>
      <w:tr w:rsidR="00EA0824" w14:paraId="45E026D6" w14:textId="77777777" w:rsidTr="00C56698">
        <w:trPr>
          <w:trHeight w:val="3248"/>
        </w:trPr>
        <w:tc>
          <w:tcPr>
            <w:tcW w:w="1511" w:type="dxa"/>
            <w:vAlign w:val="center"/>
          </w:tcPr>
          <w:p w14:paraId="2B693362" w14:textId="77777777" w:rsidR="00EA0824" w:rsidRDefault="00000000">
            <w:pPr>
              <w:jc w:val="center"/>
              <w:rPr>
                <w:b/>
                <w:bCs/>
                <w:color w:val="000000"/>
                <w:szCs w:val="21"/>
              </w:rPr>
            </w:pPr>
            <w:r>
              <w:rPr>
                <w:rFonts w:hint="eastAsia"/>
                <w:b/>
                <w:bCs/>
                <w:color w:val="000000"/>
                <w:szCs w:val="21"/>
              </w:rPr>
              <w:t>四级</w:t>
            </w:r>
            <w:r>
              <w:rPr>
                <w:rFonts w:hint="eastAsia"/>
                <w:b/>
                <w:bCs/>
                <w:color w:val="000000"/>
                <w:szCs w:val="21"/>
              </w:rPr>
              <w:t xml:space="preserve">   09</w:t>
            </w:r>
            <w:r>
              <w:rPr>
                <w:b/>
                <w:bCs/>
                <w:color w:val="000000"/>
                <w:szCs w:val="21"/>
              </w:rPr>
              <w:t>:</w:t>
            </w:r>
            <w:r>
              <w:rPr>
                <w:rFonts w:hint="eastAsia"/>
                <w:b/>
                <w:bCs/>
                <w:color w:val="000000"/>
                <w:szCs w:val="21"/>
              </w:rPr>
              <w:t>00</w:t>
            </w:r>
          </w:p>
          <w:p w14:paraId="7DE511C9" w14:textId="77777777" w:rsidR="00EA0824" w:rsidRDefault="00000000">
            <w:pPr>
              <w:jc w:val="center"/>
              <w:rPr>
                <w:b/>
                <w:bCs/>
                <w:color w:val="000000"/>
                <w:szCs w:val="21"/>
              </w:rPr>
            </w:pPr>
            <w:r>
              <w:rPr>
                <w:rFonts w:hint="eastAsia"/>
                <w:b/>
                <w:bCs/>
                <w:color w:val="000000"/>
                <w:szCs w:val="21"/>
              </w:rPr>
              <w:t>六级</w:t>
            </w:r>
            <w:r>
              <w:rPr>
                <w:rFonts w:hint="eastAsia"/>
                <w:b/>
                <w:bCs/>
                <w:color w:val="000000"/>
                <w:szCs w:val="21"/>
              </w:rPr>
              <w:t xml:space="preserve">   15</w:t>
            </w:r>
            <w:r>
              <w:rPr>
                <w:b/>
                <w:bCs/>
                <w:color w:val="000000"/>
                <w:szCs w:val="21"/>
              </w:rPr>
              <w:t>:</w:t>
            </w:r>
            <w:r>
              <w:rPr>
                <w:rFonts w:hint="eastAsia"/>
                <w:b/>
                <w:bCs/>
                <w:color w:val="000000"/>
                <w:szCs w:val="21"/>
              </w:rPr>
              <w:t>00</w:t>
            </w:r>
          </w:p>
          <w:p w14:paraId="57E84E65" w14:textId="77777777" w:rsidR="00EA0824" w:rsidRDefault="00000000">
            <w:pPr>
              <w:jc w:val="center"/>
              <w:rPr>
                <w:b/>
                <w:bCs/>
                <w:color w:val="000000"/>
                <w:szCs w:val="21"/>
              </w:rPr>
            </w:pPr>
            <w:r>
              <w:rPr>
                <w:rFonts w:hint="eastAsia"/>
                <w:b/>
                <w:bCs/>
                <w:color w:val="000000"/>
                <w:szCs w:val="21"/>
              </w:rPr>
              <w:t>(</w:t>
            </w:r>
            <w:r>
              <w:rPr>
                <w:rFonts w:hint="eastAsia"/>
                <w:b/>
                <w:bCs/>
                <w:color w:val="000000"/>
                <w:szCs w:val="21"/>
              </w:rPr>
              <w:t>打铃</w:t>
            </w:r>
            <w:r>
              <w:rPr>
                <w:rFonts w:hint="eastAsia"/>
                <w:b/>
                <w:bCs/>
                <w:color w:val="000000"/>
                <w:szCs w:val="21"/>
              </w:rPr>
              <w:t>)</w:t>
            </w:r>
          </w:p>
        </w:tc>
        <w:tc>
          <w:tcPr>
            <w:tcW w:w="1095" w:type="dxa"/>
            <w:vAlign w:val="center"/>
          </w:tcPr>
          <w:p w14:paraId="061454A2" w14:textId="77777777" w:rsidR="00EA0824" w:rsidRDefault="00000000">
            <w:pPr>
              <w:jc w:val="center"/>
              <w:rPr>
                <w:b/>
                <w:bCs/>
                <w:color w:val="000000"/>
              </w:rPr>
            </w:pPr>
            <w:r>
              <w:rPr>
                <w:rFonts w:hint="eastAsia"/>
                <w:b/>
                <w:bCs/>
                <w:color w:val="000000"/>
              </w:rPr>
              <w:t>宣布考场纪律</w:t>
            </w:r>
          </w:p>
          <w:p w14:paraId="54FF7975" w14:textId="77777777" w:rsidR="00EA0824" w:rsidRDefault="00EA0824">
            <w:pPr>
              <w:jc w:val="center"/>
              <w:rPr>
                <w:b/>
                <w:bCs/>
                <w:color w:val="000000"/>
              </w:rPr>
            </w:pPr>
          </w:p>
          <w:p w14:paraId="67E35697" w14:textId="77777777" w:rsidR="00EA0824" w:rsidRDefault="00000000">
            <w:pPr>
              <w:jc w:val="center"/>
              <w:rPr>
                <w:b/>
                <w:bCs/>
                <w:color w:val="000000"/>
              </w:rPr>
            </w:pPr>
            <w:r>
              <w:rPr>
                <w:rFonts w:hint="eastAsia"/>
                <w:b/>
                <w:bCs/>
                <w:color w:val="000000"/>
              </w:rPr>
              <w:t>检查</w:t>
            </w:r>
          </w:p>
          <w:p w14:paraId="177DDDF0" w14:textId="77777777" w:rsidR="00EA0824" w:rsidRDefault="00000000">
            <w:pPr>
              <w:jc w:val="center"/>
              <w:rPr>
                <w:b/>
                <w:bCs/>
                <w:color w:val="000000"/>
              </w:rPr>
            </w:pPr>
            <w:r>
              <w:rPr>
                <w:rFonts w:hint="eastAsia"/>
                <w:b/>
                <w:bCs/>
                <w:color w:val="000000"/>
              </w:rPr>
              <w:t>试卷袋</w:t>
            </w:r>
          </w:p>
          <w:p w14:paraId="52B7F60F" w14:textId="77777777" w:rsidR="00EA0824" w:rsidRDefault="00EA0824">
            <w:pPr>
              <w:jc w:val="center"/>
              <w:rPr>
                <w:b/>
                <w:bCs/>
                <w:color w:val="000000"/>
              </w:rPr>
            </w:pPr>
          </w:p>
          <w:p w14:paraId="76678E4A" w14:textId="77777777" w:rsidR="00EA0824" w:rsidRDefault="00000000">
            <w:pPr>
              <w:jc w:val="center"/>
              <w:rPr>
                <w:b/>
                <w:bCs/>
                <w:color w:val="000000"/>
              </w:rPr>
            </w:pPr>
            <w:r>
              <w:rPr>
                <w:rFonts w:hint="eastAsia"/>
                <w:b/>
                <w:bCs/>
                <w:color w:val="000000"/>
              </w:rPr>
              <w:t>启封</w:t>
            </w:r>
          </w:p>
          <w:p w14:paraId="7DCA9BD9" w14:textId="77777777" w:rsidR="00EA0824" w:rsidRDefault="00EA0824">
            <w:pPr>
              <w:jc w:val="center"/>
              <w:rPr>
                <w:b/>
                <w:bCs/>
                <w:color w:val="000000"/>
              </w:rPr>
            </w:pPr>
          </w:p>
          <w:p w14:paraId="60C9D47B" w14:textId="77777777" w:rsidR="00EA0824" w:rsidRDefault="00000000">
            <w:pPr>
              <w:jc w:val="center"/>
              <w:rPr>
                <w:b/>
                <w:bCs/>
                <w:color w:val="000000"/>
              </w:rPr>
            </w:pPr>
            <w:r>
              <w:rPr>
                <w:rFonts w:hint="eastAsia"/>
                <w:b/>
                <w:bCs/>
                <w:color w:val="000000"/>
              </w:rPr>
              <w:t>发</w:t>
            </w:r>
          </w:p>
          <w:p w14:paraId="39E96E3E" w14:textId="77777777" w:rsidR="00EA0824" w:rsidRDefault="00000000">
            <w:pPr>
              <w:jc w:val="center"/>
              <w:rPr>
                <w:b/>
                <w:bCs/>
                <w:color w:val="000000"/>
              </w:rPr>
            </w:pPr>
            <w:r>
              <w:rPr>
                <w:rFonts w:hint="eastAsia"/>
                <w:b/>
                <w:bCs/>
                <w:color w:val="000000"/>
              </w:rPr>
              <w:t>答题卡</w:t>
            </w:r>
          </w:p>
          <w:p w14:paraId="4B370828" w14:textId="77777777" w:rsidR="00EA0824" w:rsidRDefault="00000000">
            <w:pPr>
              <w:jc w:val="center"/>
              <w:rPr>
                <w:color w:val="000000"/>
              </w:rPr>
            </w:pPr>
            <w:r>
              <w:rPr>
                <w:rFonts w:hint="eastAsia"/>
                <w:b/>
                <w:bCs/>
                <w:color w:val="000000"/>
              </w:rPr>
              <w:t>试题册</w:t>
            </w:r>
          </w:p>
        </w:tc>
        <w:tc>
          <w:tcPr>
            <w:tcW w:w="8514" w:type="dxa"/>
            <w:vAlign w:val="center"/>
          </w:tcPr>
          <w:p w14:paraId="1940B2E3" w14:textId="77777777" w:rsidR="00EA0824" w:rsidRDefault="00000000">
            <w:pPr>
              <w:spacing w:line="260" w:lineRule="exact"/>
              <w:ind w:firstLineChars="200" w:firstLine="422"/>
              <w:rPr>
                <w:rFonts w:ascii="宋体" w:hAnsi="宋体" w:cs="宋体" w:hint="eastAsia"/>
                <w:b/>
                <w:bCs/>
                <w:szCs w:val="21"/>
              </w:rPr>
            </w:pPr>
            <w:r>
              <w:rPr>
                <w:rFonts w:ascii="宋体" w:hAnsi="宋体" w:cs="宋体" w:hint="eastAsia"/>
                <w:b/>
                <w:bCs/>
                <w:szCs w:val="21"/>
              </w:rPr>
              <w:t>1.禁止迟到考生入场。</w:t>
            </w:r>
            <w:r>
              <w:rPr>
                <w:rFonts w:ascii="宋体" w:hAnsi="宋体" w:cs="宋体" w:hint="eastAsia"/>
                <w:b/>
                <w:szCs w:val="21"/>
              </w:rPr>
              <w:t>宣布考场纪律</w:t>
            </w:r>
            <w:r>
              <w:rPr>
                <w:rFonts w:ascii="宋体" w:hAnsi="宋体" w:cs="宋体" w:hint="eastAsia"/>
                <w:szCs w:val="21"/>
              </w:rPr>
              <w:t>（见背面），要求并提示考生非听力考试期间不得佩戴耳机，否则按违规处理。</w:t>
            </w:r>
          </w:p>
          <w:p w14:paraId="621B6576" w14:textId="77777777" w:rsidR="00EA0824" w:rsidRDefault="00000000">
            <w:pPr>
              <w:spacing w:line="260" w:lineRule="exact"/>
              <w:ind w:left="1" w:firstLineChars="200" w:firstLine="422"/>
              <w:rPr>
                <w:rFonts w:ascii="宋体" w:hAnsi="宋体" w:cs="宋体" w:hint="eastAsia"/>
                <w:b/>
                <w:szCs w:val="21"/>
              </w:rPr>
            </w:pPr>
            <w:r>
              <w:rPr>
                <w:rFonts w:ascii="宋体" w:hAnsi="宋体" w:cs="宋体" w:hint="eastAsia"/>
                <w:b/>
                <w:szCs w:val="21"/>
              </w:rPr>
              <w:t>2.发试题册、答题卡1和答题卡2</w:t>
            </w:r>
            <w:r>
              <w:rPr>
                <w:rFonts w:ascii="宋体" w:hAnsi="宋体" w:cs="宋体" w:hint="eastAsia"/>
                <w:bCs/>
                <w:szCs w:val="21"/>
              </w:rPr>
              <w:t>。</w:t>
            </w:r>
            <w:r>
              <w:rPr>
                <w:rFonts w:ascii="宋体" w:hAnsi="宋体" w:cs="宋体" w:hint="eastAsia"/>
                <w:szCs w:val="21"/>
              </w:rPr>
              <w:t>监考员甲先向全体考生展示试卷袋密封完好，监考员乙当众启封试卷袋（</w:t>
            </w:r>
            <w:r>
              <w:rPr>
                <w:rFonts w:ascii="宋体" w:hAnsi="宋体" w:cs="宋体" w:hint="eastAsia"/>
                <w:bCs/>
                <w:szCs w:val="21"/>
              </w:rPr>
              <w:t>不用小刀，解开绳子后撕开封口</w:t>
            </w:r>
            <w:r>
              <w:rPr>
                <w:rFonts w:ascii="宋体" w:hAnsi="宋体" w:cs="宋体" w:hint="eastAsia"/>
                <w:szCs w:val="21"/>
              </w:rPr>
              <w:t>），</w:t>
            </w:r>
            <w:r>
              <w:rPr>
                <w:rFonts w:ascii="宋体" w:hAnsi="宋体" w:cs="宋体" w:hint="eastAsia"/>
                <w:bCs/>
                <w:szCs w:val="21"/>
              </w:rPr>
              <w:t>保管好封条</w:t>
            </w:r>
            <w:r>
              <w:rPr>
                <w:rFonts w:ascii="宋体" w:hAnsi="宋体" w:cs="宋体" w:hint="eastAsia"/>
                <w:szCs w:val="21"/>
              </w:rPr>
              <w:t>并认真核对试题册、答题卡语种级别及数量是否与试卷袋上所标明的一致，检查试题册背面是否贴有条形码。确认无误后，发试题册、答题卡1和答题卡2。</w:t>
            </w:r>
          </w:p>
          <w:p w14:paraId="50104625" w14:textId="77777777" w:rsidR="00EA0824" w:rsidRDefault="00000000">
            <w:pPr>
              <w:spacing w:line="260" w:lineRule="exact"/>
              <w:ind w:left="1" w:firstLineChars="200" w:firstLine="422"/>
              <w:rPr>
                <w:rFonts w:ascii="宋体" w:hAnsi="宋体" w:cs="宋体" w:hint="eastAsia"/>
                <w:b/>
                <w:szCs w:val="21"/>
              </w:rPr>
            </w:pPr>
            <w:r>
              <w:rPr>
                <w:rFonts w:ascii="宋体" w:hAnsi="宋体" w:cs="宋体" w:hint="eastAsia"/>
                <w:b/>
                <w:szCs w:val="21"/>
              </w:rPr>
              <w:t>3.监考员甲提示考生仔细阅读试题册正面的“敬告考生”</w:t>
            </w:r>
            <w:r>
              <w:rPr>
                <w:rFonts w:ascii="宋体" w:hAnsi="宋体" w:cs="宋体" w:hint="eastAsia"/>
                <w:bCs/>
                <w:szCs w:val="21"/>
              </w:rPr>
              <w:t>，</w:t>
            </w:r>
            <w:r>
              <w:rPr>
                <w:rFonts w:ascii="宋体" w:hAnsi="宋体" w:cs="宋体" w:hint="eastAsia"/>
                <w:szCs w:val="21"/>
              </w:rPr>
              <w:t>并要求考生检查试题册背面的条形码、答题卡1和答题卡2的印刷质量，要求考生确认无误后将试题册背面上的条形码揭下后粘贴在答题卡1的条形码粘贴框内并填写（涂）试题册封底、答题卡1和答题卡2上的学校名称、姓名及准考证号等信息。强调只能用黑色签字笔填写姓名、准考证号，用2B铅笔涂黑相应的信息点</w:t>
            </w:r>
            <w:r>
              <w:rPr>
                <w:rFonts w:ascii="宋体" w:hAnsi="宋体" w:cs="宋体" w:hint="eastAsia"/>
                <w:bCs/>
                <w:szCs w:val="21"/>
              </w:rPr>
              <w:t>。</w:t>
            </w:r>
          </w:p>
          <w:p w14:paraId="1B5FD0F6" w14:textId="77777777" w:rsidR="00EA0824" w:rsidRDefault="00000000">
            <w:pPr>
              <w:pStyle w:val="a4"/>
              <w:spacing w:line="260" w:lineRule="exact"/>
              <w:ind w:left="1" w:firstLineChars="200" w:firstLine="422"/>
              <w:rPr>
                <w:sz w:val="18"/>
                <w:szCs w:val="18"/>
              </w:rPr>
            </w:pPr>
            <w:r>
              <w:rPr>
                <w:rFonts w:ascii="宋体" w:hAnsi="宋体" w:cs="宋体" w:hint="eastAsia"/>
                <w:b/>
                <w:szCs w:val="21"/>
              </w:rPr>
              <w:t>4.要求考生将相关信息填写（涂）完整后，将试题册背面向上放回至桌子左上角</w:t>
            </w:r>
            <w:r>
              <w:rPr>
                <w:rFonts w:ascii="宋体" w:hAnsi="宋体" w:cs="宋体" w:hint="eastAsia"/>
                <w:bCs/>
                <w:szCs w:val="21"/>
              </w:rPr>
              <w:t>。</w:t>
            </w:r>
            <w:r>
              <w:rPr>
                <w:rFonts w:ascii="宋体" w:hAnsi="宋体" w:cs="宋体" w:hint="eastAsia"/>
                <w:szCs w:val="21"/>
              </w:rPr>
              <w:t>提示考生若提前翻阅试题册，将按违规处理。</w:t>
            </w:r>
          </w:p>
        </w:tc>
      </w:tr>
      <w:tr w:rsidR="00EA0824" w14:paraId="264CEE12" w14:textId="77777777" w:rsidTr="00C56698">
        <w:trPr>
          <w:trHeight w:val="1511"/>
        </w:trPr>
        <w:tc>
          <w:tcPr>
            <w:tcW w:w="1511" w:type="dxa"/>
            <w:vAlign w:val="center"/>
          </w:tcPr>
          <w:p w14:paraId="433EC5CB" w14:textId="77777777" w:rsidR="00EA0824" w:rsidRDefault="00000000">
            <w:pPr>
              <w:jc w:val="center"/>
              <w:rPr>
                <w:b/>
                <w:bCs/>
                <w:color w:val="000000"/>
                <w:szCs w:val="21"/>
              </w:rPr>
            </w:pPr>
            <w:r>
              <w:rPr>
                <w:rFonts w:hint="eastAsia"/>
                <w:b/>
                <w:bCs/>
                <w:color w:val="000000"/>
                <w:szCs w:val="21"/>
              </w:rPr>
              <w:t>四级</w:t>
            </w:r>
            <w:r>
              <w:rPr>
                <w:rFonts w:hint="eastAsia"/>
                <w:b/>
                <w:bCs/>
                <w:color w:val="000000"/>
                <w:szCs w:val="21"/>
              </w:rPr>
              <w:t xml:space="preserve">   09</w:t>
            </w:r>
            <w:r>
              <w:rPr>
                <w:b/>
                <w:bCs/>
                <w:color w:val="000000"/>
                <w:szCs w:val="21"/>
              </w:rPr>
              <w:t>:</w:t>
            </w:r>
            <w:r>
              <w:rPr>
                <w:rFonts w:hint="eastAsia"/>
                <w:b/>
                <w:bCs/>
                <w:color w:val="000000"/>
                <w:szCs w:val="21"/>
              </w:rPr>
              <w:t>10</w:t>
            </w:r>
          </w:p>
          <w:p w14:paraId="5A36E5B8" w14:textId="77777777" w:rsidR="00EA0824" w:rsidRDefault="00000000">
            <w:pPr>
              <w:jc w:val="center"/>
              <w:rPr>
                <w:b/>
                <w:bCs/>
                <w:color w:val="000000"/>
                <w:szCs w:val="21"/>
              </w:rPr>
            </w:pPr>
            <w:r>
              <w:rPr>
                <w:rFonts w:hint="eastAsia"/>
                <w:b/>
                <w:bCs/>
                <w:color w:val="000000"/>
                <w:szCs w:val="21"/>
              </w:rPr>
              <w:t>六级</w:t>
            </w:r>
            <w:r>
              <w:rPr>
                <w:rFonts w:hint="eastAsia"/>
                <w:b/>
                <w:bCs/>
                <w:color w:val="000000"/>
                <w:szCs w:val="21"/>
              </w:rPr>
              <w:t xml:space="preserve">   15</w:t>
            </w:r>
            <w:r>
              <w:rPr>
                <w:b/>
                <w:bCs/>
                <w:color w:val="000000"/>
                <w:szCs w:val="21"/>
              </w:rPr>
              <w:t>:</w:t>
            </w:r>
            <w:r>
              <w:rPr>
                <w:rFonts w:hint="eastAsia"/>
                <w:b/>
                <w:bCs/>
                <w:color w:val="000000"/>
                <w:szCs w:val="21"/>
              </w:rPr>
              <w:t>10</w:t>
            </w:r>
          </w:p>
          <w:p w14:paraId="0717B00B" w14:textId="77777777" w:rsidR="00EA0824" w:rsidRDefault="00000000">
            <w:pPr>
              <w:jc w:val="center"/>
              <w:rPr>
                <w:b/>
                <w:bCs/>
                <w:color w:val="000000"/>
                <w:szCs w:val="21"/>
              </w:rPr>
            </w:pPr>
            <w:r>
              <w:rPr>
                <w:rFonts w:hint="eastAsia"/>
                <w:b/>
                <w:bCs/>
                <w:color w:val="000000"/>
                <w:szCs w:val="21"/>
              </w:rPr>
              <w:t>(</w:t>
            </w:r>
            <w:r>
              <w:rPr>
                <w:rFonts w:hint="eastAsia"/>
                <w:b/>
                <w:bCs/>
                <w:color w:val="000000"/>
                <w:szCs w:val="21"/>
              </w:rPr>
              <w:t>打铃</w:t>
            </w:r>
            <w:r>
              <w:rPr>
                <w:rFonts w:hint="eastAsia"/>
                <w:b/>
                <w:bCs/>
                <w:color w:val="000000"/>
                <w:szCs w:val="21"/>
              </w:rPr>
              <w:t>)</w:t>
            </w:r>
          </w:p>
        </w:tc>
        <w:tc>
          <w:tcPr>
            <w:tcW w:w="1095" w:type="dxa"/>
            <w:vAlign w:val="center"/>
          </w:tcPr>
          <w:p w14:paraId="32C95490" w14:textId="77777777" w:rsidR="00EA0824" w:rsidRDefault="00000000">
            <w:pPr>
              <w:jc w:val="center"/>
              <w:rPr>
                <w:b/>
                <w:bCs/>
                <w:color w:val="000000"/>
              </w:rPr>
            </w:pPr>
            <w:r>
              <w:rPr>
                <w:rFonts w:hint="eastAsia"/>
                <w:b/>
                <w:bCs/>
                <w:color w:val="000000"/>
              </w:rPr>
              <w:t>考试</w:t>
            </w:r>
          </w:p>
          <w:p w14:paraId="70BDE57C" w14:textId="77777777" w:rsidR="00EA0824" w:rsidRDefault="00000000">
            <w:pPr>
              <w:jc w:val="center"/>
              <w:rPr>
                <w:color w:val="000000"/>
              </w:rPr>
            </w:pPr>
            <w:r>
              <w:rPr>
                <w:rFonts w:hint="eastAsia"/>
                <w:b/>
                <w:bCs/>
                <w:color w:val="000000"/>
              </w:rPr>
              <w:t>开始</w:t>
            </w:r>
          </w:p>
        </w:tc>
        <w:tc>
          <w:tcPr>
            <w:tcW w:w="8514" w:type="dxa"/>
            <w:vAlign w:val="center"/>
          </w:tcPr>
          <w:p w14:paraId="4019C9B2" w14:textId="77777777" w:rsidR="00EA0824" w:rsidRDefault="00000000">
            <w:pPr>
              <w:spacing w:line="280" w:lineRule="exact"/>
              <w:ind w:firstLineChars="200" w:firstLine="422"/>
              <w:rPr>
                <w:rFonts w:ascii="宋体" w:hAnsi="宋体" w:cs="宋体" w:hint="eastAsia"/>
                <w:szCs w:val="21"/>
              </w:rPr>
            </w:pPr>
            <w:r>
              <w:rPr>
                <w:rFonts w:ascii="宋体" w:hAnsi="宋体" w:cs="宋体" w:hint="eastAsia"/>
                <w:b/>
                <w:szCs w:val="21"/>
              </w:rPr>
              <w:t>1.考试正式开始，</w:t>
            </w:r>
            <w:r>
              <w:rPr>
                <w:rFonts w:ascii="宋体" w:hAnsi="宋体" w:cs="宋体" w:hint="eastAsia"/>
                <w:szCs w:val="21"/>
              </w:rPr>
              <w:t>打开后门。考生做试题的第一部分，即写作部分（用黑色字迹签字笔答题），</w:t>
            </w:r>
            <w:r>
              <w:rPr>
                <w:rFonts w:ascii="宋体" w:hAnsi="宋体" w:cs="宋体" w:hint="eastAsia"/>
                <w:b/>
                <w:szCs w:val="21"/>
              </w:rPr>
              <w:t>提示考生作文题目在试题册背面，使用黑色签字笔在答题卡1上作答，期间不得打开试题册；作文考试时间为30分钟，之后将立即进行听力考试</w:t>
            </w:r>
            <w:r>
              <w:rPr>
                <w:rFonts w:ascii="宋体" w:hAnsi="宋体" w:cs="宋体" w:hint="eastAsia"/>
                <w:bCs/>
                <w:szCs w:val="21"/>
              </w:rPr>
              <w:t>。</w:t>
            </w:r>
          </w:p>
          <w:p w14:paraId="385B910C" w14:textId="77777777" w:rsidR="00EA0824" w:rsidRDefault="00000000">
            <w:pPr>
              <w:ind w:firstLineChars="200" w:firstLine="422"/>
              <w:rPr>
                <w:rFonts w:ascii="宋体" w:hAnsi="宋体" w:cs="宋体" w:hint="eastAsia"/>
                <w:szCs w:val="21"/>
              </w:rPr>
            </w:pPr>
            <w:r>
              <w:rPr>
                <w:rFonts w:ascii="宋体" w:hAnsi="宋体" w:cs="宋体" w:hint="eastAsia"/>
                <w:b/>
                <w:bCs/>
                <w:szCs w:val="21"/>
              </w:rPr>
              <w:t>2.</w:t>
            </w:r>
            <w:r>
              <w:rPr>
                <w:rFonts w:ascii="宋体" w:hAnsi="宋体" w:cs="宋体" w:hint="eastAsia"/>
                <w:szCs w:val="21"/>
              </w:rPr>
              <w:t>监考员甲逐一核验证件，检查考生填写（涂）信息、粘贴条形码是否规范。若出现问题，立即查明并处理。监考员乙监控整个考场。</w:t>
            </w:r>
          </w:p>
          <w:p w14:paraId="2BD85BF7" w14:textId="77777777" w:rsidR="00EA0824" w:rsidRDefault="00000000">
            <w:pPr>
              <w:ind w:firstLineChars="200" w:firstLine="422"/>
              <w:rPr>
                <w:rFonts w:ascii="宋体" w:hAnsi="宋体" w:cs="宋体" w:hint="eastAsia"/>
                <w:sz w:val="18"/>
                <w:szCs w:val="18"/>
              </w:rPr>
            </w:pPr>
            <w:r>
              <w:rPr>
                <w:rFonts w:ascii="宋体" w:hAnsi="宋体" w:cs="宋体" w:hint="eastAsia"/>
                <w:b/>
                <w:bCs/>
                <w:szCs w:val="21"/>
              </w:rPr>
              <w:t>3.</w:t>
            </w:r>
            <w:r>
              <w:rPr>
                <w:rFonts w:ascii="宋体" w:hAnsi="宋体" w:cs="宋体" w:hint="eastAsia"/>
                <w:szCs w:val="21"/>
              </w:rPr>
              <w:t>核验完证件后，监考员一前一后认真监考。</w:t>
            </w:r>
          </w:p>
        </w:tc>
      </w:tr>
      <w:tr w:rsidR="00EA0824" w14:paraId="43CDD430" w14:textId="77777777" w:rsidTr="00C56698">
        <w:trPr>
          <w:trHeight w:val="289"/>
        </w:trPr>
        <w:tc>
          <w:tcPr>
            <w:tcW w:w="1511" w:type="dxa"/>
            <w:vAlign w:val="center"/>
          </w:tcPr>
          <w:p w14:paraId="7055EC1F" w14:textId="77777777" w:rsidR="00EA0824" w:rsidRDefault="00000000">
            <w:pPr>
              <w:spacing w:line="240" w:lineRule="exact"/>
              <w:jc w:val="center"/>
              <w:rPr>
                <w:b/>
                <w:bCs/>
                <w:color w:val="000000"/>
                <w:szCs w:val="21"/>
              </w:rPr>
            </w:pPr>
            <w:r>
              <w:rPr>
                <w:rFonts w:hint="eastAsia"/>
                <w:b/>
                <w:bCs/>
                <w:color w:val="000000"/>
                <w:szCs w:val="21"/>
              </w:rPr>
              <w:t>四级</w:t>
            </w:r>
            <w:r>
              <w:rPr>
                <w:rFonts w:hint="eastAsia"/>
                <w:b/>
                <w:bCs/>
                <w:color w:val="000000"/>
                <w:szCs w:val="21"/>
              </w:rPr>
              <w:t xml:space="preserve">   09</w:t>
            </w:r>
            <w:r>
              <w:rPr>
                <w:b/>
                <w:bCs/>
                <w:color w:val="000000"/>
                <w:szCs w:val="21"/>
              </w:rPr>
              <w:t>:</w:t>
            </w:r>
            <w:r>
              <w:rPr>
                <w:rFonts w:hint="eastAsia"/>
                <w:b/>
                <w:bCs/>
                <w:color w:val="000000"/>
                <w:szCs w:val="21"/>
              </w:rPr>
              <w:t>35</w:t>
            </w:r>
          </w:p>
          <w:p w14:paraId="2B505B52" w14:textId="77777777" w:rsidR="00EA0824" w:rsidRDefault="00000000">
            <w:pPr>
              <w:spacing w:line="240" w:lineRule="exact"/>
              <w:jc w:val="center"/>
              <w:rPr>
                <w:b/>
                <w:bCs/>
                <w:color w:val="000000"/>
                <w:szCs w:val="21"/>
              </w:rPr>
            </w:pPr>
            <w:r>
              <w:rPr>
                <w:rFonts w:hint="eastAsia"/>
                <w:b/>
                <w:bCs/>
                <w:color w:val="000000"/>
                <w:szCs w:val="21"/>
              </w:rPr>
              <w:t>六级</w:t>
            </w:r>
            <w:r>
              <w:rPr>
                <w:rFonts w:hint="eastAsia"/>
                <w:b/>
                <w:bCs/>
                <w:color w:val="000000"/>
                <w:szCs w:val="21"/>
              </w:rPr>
              <w:t xml:space="preserve">   15</w:t>
            </w:r>
            <w:r>
              <w:rPr>
                <w:b/>
                <w:bCs/>
                <w:color w:val="000000"/>
                <w:szCs w:val="21"/>
              </w:rPr>
              <w:t>:</w:t>
            </w:r>
            <w:r>
              <w:rPr>
                <w:rFonts w:hint="eastAsia"/>
                <w:b/>
                <w:bCs/>
                <w:color w:val="000000"/>
                <w:szCs w:val="21"/>
              </w:rPr>
              <w:t>35</w:t>
            </w:r>
          </w:p>
        </w:tc>
        <w:tc>
          <w:tcPr>
            <w:tcW w:w="1095" w:type="dxa"/>
            <w:vAlign w:val="center"/>
          </w:tcPr>
          <w:p w14:paraId="44CC2E95" w14:textId="77777777" w:rsidR="00EA0824" w:rsidRDefault="00EA0824">
            <w:pPr>
              <w:jc w:val="center"/>
              <w:rPr>
                <w:color w:val="000000"/>
              </w:rPr>
            </w:pPr>
          </w:p>
        </w:tc>
        <w:tc>
          <w:tcPr>
            <w:tcW w:w="8514" w:type="dxa"/>
            <w:vAlign w:val="center"/>
          </w:tcPr>
          <w:p w14:paraId="6823E324" w14:textId="77777777" w:rsidR="00EA0824" w:rsidRDefault="00000000">
            <w:pPr>
              <w:spacing w:line="280" w:lineRule="exact"/>
              <w:ind w:leftChars="150" w:left="315" w:firstLineChars="50" w:firstLine="105"/>
              <w:rPr>
                <w:rFonts w:ascii="宋体" w:hAnsi="宋体" w:cs="宋体" w:hint="eastAsia"/>
                <w:szCs w:val="21"/>
              </w:rPr>
            </w:pPr>
            <w:r>
              <w:rPr>
                <w:rFonts w:ascii="宋体" w:hAnsi="宋体" w:cs="宋体" w:hint="eastAsia"/>
                <w:szCs w:val="21"/>
              </w:rPr>
              <w:t>提示考生5分钟后结束写作考试，并开始进行听力考试。</w:t>
            </w:r>
          </w:p>
        </w:tc>
      </w:tr>
      <w:tr w:rsidR="00EA0824" w14:paraId="3712D218" w14:textId="77777777">
        <w:tc>
          <w:tcPr>
            <w:tcW w:w="1511" w:type="dxa"/>
            <w:vAlign w:val="center"/>
          </w:tcPr>
          <w:p w14:paraId="4A5215CC" w14:textId="77777777" w:rsidR="00EA0824" w:rsidRDefault="00000000">
            <w:pPr>
              <w:spacing w:line="240" w:lineRule="exact"/>
              <w:jc w:val="center"/>
              <w:rPr>
                <w:b/>
                <w:bCs/>
                <w:color w:val="000000"/>
                <w:szCs w:val="21"/>
              </w:rPr>
            </w:pPr>
            <w:r>
              <w:rPr>
                <w:rFonts w:hint="eastAsia"/>
                <w:b/>
                <w:bCs/>
                <w:color w:val="000000"/>
                <w:szCs w:val="21"/>
              </w:rPr>
              <w:t>四级</w:t>
            </w:r>
            <w:r>
              <w:rPr>
                <w:rFonts w:hint="eastAsia"/>
                <w:b/>
                <w:bCs/>
                <w:color w:val="000000"/>
                <w:szCs w:val="21"/>
              </w:rPr>
              <w:t xml:space="preserve">   09</w:t>
            </w:r>
            <w:r>
              <w:rPr>
                <w:b/>
                <w:bCs/>
                <w:color w:val="000000"/>
                <w:szCs w:val="21"/>
              </w:rPr>
              <w:t>:</w:t>
            </w:r>
            <w:r>
              <w:rPr>
                <w:rFonts w:hint="eastAsia"/>
                <w:b/>
                <w:bCs/>
                <w:color w:val="000000"/>
                <w:szCs w:val="21"/>
              </w:rPr>
              <w:t>40</w:t>
            </w:r>
          </w:p>
          <w:p w14:paraId="4A1AFD37" w14:textId="77777777" w:rsidR="00EA0824" w:rsidRDefault="00000000">
            <w:pPr>
              <w:spacing w:line="240" w:lineRule="exact"/>
              <w:jc w:val="center"/>
              <w:rPr>
                <w:b/>
                <w:bCs/>
                <w:color w:val="000000"/>
                <w:szCs w:val="21"/>
              </w:rPr>
            </w:pPr>
            <w:r>
              <w:rPr>
                <w:rFonts w:hint="eastAsia"/>
                <w:b/>
                <w:bCs/>
                <w:color w:val="000000"/>
                <w:szCs w:val="21"/>
              </w:rPr>
              <w:t>六级</w:t>
            </w:r>
            <w:r>
              <w:rPr>
                <w:rFonts w:hint="eastAsia"/>
                <w:b/>
                <w:bCs/>
                <w:color w:val="000000"/>
                <w:szCs w:val="21"/>
              </w:rPr>
              <w:t xml:space="preserve">   15</w:t>
            </w:r>
            <w:r>
              <w:rPr>
                <w:b/>
                <w:bCs/>
                <w:color w:val="000000"/>
                <w:szCs w:val="21"/>
              </w:rPr>
              <w:t>:</w:t>
            </w:r>
            <w:r>
              <w:rPr>
                <w:rFonts w:hint="eastAsia"/>
                <w:b/>
                <w:bCs/>
                <w:color w:val="000000"/>
                <w:szCs w:val="21"/>
              </w:rPr>
              <w:t>40</w:t>
            </w:r>
          </w:p>
          <w:p w14:paraId="0870F31D" w14:textId="77777777" w:rsidR="00EA0824" w:rsidRDefault="00000000">
            <w:pPr>
              <w:spacing w:line="240" w:lineRule="exact"/>
              <w:jc w:val="center"/>
              <w:rPr>
                <w:color w:val="000000"/>
                <w:szCs w:val="21"/>
              </w:rPr>
            </w:pPr>
            <w:r>
              <w:rPr>
                <w:rFonts w:hint="eastAsia"/>
                <w:b/>
                <w:bCs/>
                <w:color w:val="000000"/>
                <w:szCs w:val="21"/>
              </w:rPr>
              <w:t>(</w:t>
            </w:r>
            <w:r>
              <w:rPr>
                <w:rFonts w:hint="eastAsia"/>
                <w:b/>
                <w:bCs/>
                <w:color w:val="000000"/>
                <w:szCs w:val="21"/>
              </w:rPr>
              <w:t>打铃</w:t>
            </w:r>
            <w:r>
              <w:rPr>
                <w:rFonts w:hint="eastAsia"/>
                <w:b/>
                <w:bCs/>
                <w:color w:val="000000"/>
                <w:szCs w:val="21"/>
              </w:rPr>
              <w:t>)</w:t>
            </w:r>
          </w:p>
        </w:tc>
        <w:tc>
          <w:tcPr>
            <w:tcW w:w="1095" w:type="dxa"/>
            <w:vAlign w:val="center"/>
          </w:tcPr>
          <w:p w14:paraId="702B41A0" w14:textId="77777777" w:rsidR="00EA0824" w:rsidRDefault="00000000">
            <w:pPr>
              <w:jc w:val="center"/>
              <w:rPr>
                <w:b/>
                <w:bCs/>
                <w:color w:val="000000"/>
              </w:rPr>
            </w:pPr>
            <w:r>
              <w:rPr>
                <w:rFonts w:hint="eastAsia"/>
                <w:b/>
                <w:bCs/>
                <w:color w:val="000000"/>
              </w:rPr>
              <w:t>考听力</w:t>
            </w:r>
          </w:p>
          <w:p w14:paraId="468189C4" w14:textId="77777777" w:rsidR="00EA0824" w:rsidRDefault="00EA0824">
            <w:pPr>
              <w:jc w:val="center"/>
              <w:rPr>
                <w:color w:val="000000"/>
              </w:rPr>
            </w:pPr>
          </w:p>
          <w:p w14:paraId="728EFABE" w14:textId="77777777" w:rsidR="00EA0824" w:rsidRDefault="00000000">
            <w:pPr>
              <w:jc w:val="center"/>
              <w:rPr>
                <w:b/>
                <w:color w:val="000000"/>
              </w:rPr>
            </w:pPr>
            <w:r>
              <w:rPr>
                <w:rFonts w:hint="eastAsia"/>
                <w:b/>
                <w:color w:val="000000"/>
              </w:rPr>
              <w:t>填涂</w:t>
            </w:r>
          </w:p>
          <w:p w14:paraId="7236435B" w14:textId="77777777" w:rsidR="00EA0824" w:rsidRDefault="00000000">
            <w:pPr>
              <w:jc w:val="center"/>
              <w:rPr>
                <w:color w:val="000000"/>
              </w:rPr>
            </w:pPr>
            <w:r>
              <w:rPr>
                <w:rFonts w:hint="eastAsia"/>
                <w:b/>
                <w:color w:val="000000"/>
              </w:rPr>
              <w:t>缺考</w:t>
            </w:r>
          </w:p>
        </w:tc>
        <w:tc>
          <w:tcPr>
            <w:tcW w:w="8514" w:type="dxa"/>
            <w:vAlign w:val="center"/>
          </w:tcPr>
          <w:p w14:paraId="26C2EF79" w14:textId="77777777" w:rsidR="00EA0824" w:rsidRDefault="00000000">
            <w:pPr>
              <w:spacing w:line="280" w:lineRule="exact"/>
              <w:ind w:firstLineChars="200" w:firstLine="422"/>
              <w:rPr>
                <w:rFonts w:ascii="宋体" w:hAnsi="宋体" w:cs="宋体" w:hint="eastAsia"/>
                <w:b/>
                <w:szCs w:val="21"/>
              </w:rPr>
            </w:pPr>
            <w:r>
              <w:rPr>
                <w:rFonts w:ascii="宋体" w:hAnsi="宋体" w:cs="宋体" w:hint="eastAsia"/>
                <w:b/>
                <w:bCs/>
                <w:szCs w:val="21"/>
              </w:rPr>
              <w:t>1.</w:t>
            </w:r>
            <w:r>
              <w:rPr>
                <w:rFonts w:ascii="宋体" w:hAnsi="宋体" w:cs="宋体" w:hint="eastAsia"/>
                <w:szCs w:val="21"/>
              </w:rPr>
              <w:t>听力考试正式开始（听力考试时间以电台语音提示为准）。命令</w:t>
            </w:r>
            <w:r>
              <w:rPr>
                <w:rFonts w:ascii="宋体" w:hAnsi="宋体" w:cs="宋体" w:hint="eastAsia"/>
                <w:b/>
                <w:bCs/>
                <w:szCs w:val="21"/>
              </w:rPr>
              <w:t>考生打开试题册</w:t>
            </w:r>
            <w:r>
              <w:rPr>
                <w:rFonts w:ascii="宋体" w:hAnsi="宋体" w:cs="宋体" w:hint="eastAsia"/>
                <w:szCs w:val="21"/>
              </w:rPr>
              <w:t>，</w:t>
            </w:r>
            <w:r>
              <w:rPr>
                <w:rFonts w:ascii="宋体" w:hAnsi="宋体" w:cs="宋体" w:hint="eastAsia"/>
                <w:b/>
                <w:bCs/>
                <w:szCs w:val="21"/>
              </w:rPr>
              <w:t>戴上耳机</w:t>
            </w:r>
            <w:r>
              <w:rPr>
                <w:rFonts w:ascii="宋体" w:hAnsi="宋体" w:cs="宋体" w:hint="eastAsia"/>
                <w:b/>
                <w:szCs w:val="21"/>
              </w:rPr>
              <w:t>并提示考生“听力录音播放完毕后，将立即回收答题卡1”</w:t>
            </w:r>
            <w:r>
              <w:rPr>
                <w:rFonts w:ascii="宋体" w:hAnsi="宋体" w:cs="宋体" w:hint="eastAsia"/>
                <w:bCs/>
                <w:szCs w:val="21"/>
              </w:rPr>
              <w:t>。</w:t>
            </w:r>
          </w:p>
          <w:p w14:paraId="1F69C0B6" w14:textId="77777777" w:rsidR="00EA0824" w:rsidRDefault="00000000">
            <w:pPr>
              <w:spacing w:line="280" w:lineRule="exact"/>
              <w:ind w:firstLineChars="200" w:firstLine="422"/>
              <w:rPr>
                <w:rFonts w:ascii="宋体" w:hAnsi="宋体" w:cs="宋体" w:hint="eastAsia"/>
                <w:snapToGrid w:val="0"/>
                <w:szCs w:val="21"/>
              </w:rPr>
            </w:pPr>
            <w:r>
              <w:rPr>
                <w:rFonts w:ascii="宋体" w:hAnsi="宋体" w:cs="宋体" w:hint="eastAsia"/>
                <w:b/>
                <w:bCs/>
                <w:szCs w:val="21"/>
              </w:rPr>
              <w:t>2.</w:t>
            </w:r>
            <w:r>
              <w:rPr>
                <w:rFonts w:ascii="宋体" w:hAnsi="宋体" w:cs="宋体" w:hint="eastAsia"/>
                <w:b/>
                <w:szCs w:val="21"/>
              </w:rPr>
              <w:t>填涂缺考：</w:t>
            </w:r>
            <w:r>
              <w:rPr>
                <w:rFonts w:ascii="宋体" w:hAnsi="宋体" w:cs="宋体" w:hint="eastAsia"/>
                <w:szCs w:val="21"/>
              </w:rPr>
              <w:t>监考员乙监控整个考场，监考员甲</w:t>
            </w:r>
            <w:r>
              <w:rPr>
                <w:rFonts w:ascii="宋体" w:hAnsi="宋体" w:cs="宋体" w:hint="eastAsia"/>
                <w:b/>
                <w:szCs w:val="21"/>
              </w:rPr>
              <w:t>填涂缺考</w:t>
            </w:r>
            <w:r>
              <w:rPr>
                <w:rFonts w:ascii="宋体" w:hAnsi="宋体" w:cs="宋体" w:hint="eastAsia"/>
                <w:bCs/>
                <w:szCs w:val="21"/>
              </w:rPr>
              <w:t>考生信息</w:t>
            </w:r>
            <w:r>
              <w:rPr>
                <w:rFonts w:ascii="宋体" w:hAnsi="宋体" w:cs="宋体" w:hint="eastAsia"/>
                <w:b/>
                <w:szCs w:val="21"/>
              </w:rPr>
              <w:t>：</w:t>
            </w:r>
            <w:r>
              <w:rPr>
                <w:rFonts w:ascii="宋体" w:hAnsi="宋体" w:cs="宋体" w:hint="eastAsia"/>
                <w:szCs w:val="21"/>
              </w:rPr>
              <w:t>在《</w:t>
            </w:r>
            <w:r>
              <w:rPr>
                <w:rFonts w:ascii="宋体" w:hAnsi="宋体" w:cs="宋体" w:hint="eastAsia"/>
                <w:bCs/>
                <w:szCs w:val="21"/>
              </w:rPr>
              <w:t>诚信考试承诺书</w:t>
            </w:r>
            <w:r>
              <w:rPr>
                <w:rFonts w:ascii="宋体" w:hAnsi="宋体" w:cs="宋体" w:hint="eastAsia"/>
                <w:szCs w:val="21"/>
              </w:rPr>
              <w:t>》下方的《缺考记录表》登记缺考考生。</w:t>
            </w:r>
            <w:r>
              <w:rPr>
                <w:rFonts w:ascii="宋体" w:hAnsi="宋体" w:cs="宋体" w:hint="eastAsia"/>
                <w:snapToGrid w:val="0"/>
                <w:szCs w:val="21"/>
              </w:rPr>
              <w:t>在</w:t>
            </w:r>
            <w:r>
              <w:rPr>
                <w:rFonts w:ascii="宋体" w:hAnsi="宋体" w:cs="宋体" w:hint="eastAsia"/>
                <w:b/>
                <w:snapToGrid w:val="0"/>
                <w:szCs w:val="21"/>
              </w:rPr>
              <w:t>答题卡1、2及试题册</w:t>
            </w:r>
            <w:r>
              <w:rPr>
                <w:rFonts w:ascii="宋体" w:hAnsi="宋体" w:cs="宋体" w:hint="eastAsia"/>
                <w:snapToGrid w:val="0"/>
                <w:szCs w:val="21"/>
              </w:rPr>
              <w:t>背面上填写(涂)缺考考生</w:t>
            </w:r>
            <w:r>
              <w:rPr>
                <w:rFonts w:ascii="宋体" w:hAnsi="宋体" w:cs="宋体" w:hint="eastAsia"/>
                <w:b/>
                <w:snapToGrid w:val="0"/>
                <w:szCs w:val="21"/>
              </w:rPr>
              <w:t>姓名</w:t>
            </w:r>
            <w:r>
              <w:rPr>
                <w:rFonts w:ascii="宋体" w:hAnsi="宋体" w:cs="宋体" w:hint="eastAsia"/>
                <w:snapToGrid w:val="0"/>
                <w:szCs w:val="21"/>
              </w:rPr>
              <w:t>及准考证号最</w:t>
            </w:r>
            <w:r>
              <w:rPr>
                <w:rFonts w:ascii="宋体" w:hAnsi="宋体" w:cs="宋体" w:hint="eastAsia"/>
                <w:b/>
                <w:snapToGrid w:val="0"/>
                <w:szCs w:val="21"/>
              </w:rPr>
              <w:t>后两位，缺考考生的条形码粘贴条不用揭下</w:t>
            </w:r>
            <w:r>
              <w:rPr>
                <w:rFonts w:ascii="宋体" w:hAnsi="宋体" w:cs="宋体" w:hint="eastAsia"/>
                <w:snapToGrid w:val="0"/>
                <w:szCs w:val="21"/>
              </w:rPr>
              <w:t>。</w:t>
            </w:r>
          </w:p>
        </w:tc>
      </w:tr>
      <w:tr w:rsidR="00EA0824" w14:paraId="2AC530BB" w14:textId="77777777">
        <w:tc>
          <w:tcPr>
            <w:tcW w:w="1511" w:type="dxa"/>
            <w:vAlign w:val="center"/>
          </w:tcPr>
          <w:p w14:paraId="6812C399" w14:textId="77777777" w:rsidR="00EA0824" w:rsidRDefault="00000000">
            <w:pPr>
              <w:jc w:val="center"/>
              <w:rPr>
                <w:b/>
                <w:bCs/>
                <w:color w:val="000000"/>
                <w:szCs w:val="21"/>
              </w:rPr>
            </w:pPr>
            <w:r>
              <w:rPr>
                <w:rFonts w:hint="eastAsia"/>
                <w:b/>
                <w:bCs/>
                <w:color w:val="000000"/>
                <w:szCs w:val="21"/>
              </w:rPr>
              <w:t>四级</w:t>
            </w:r>
            <w:r>
              <w:rPr>
                <w:rFonts w:hint="eastAsia"/>
                <w:b/>
                <w:bCs/>
                <w:color w:val="000000"/>
                <w:szCs w:val="21"/>
              </w:rPr>
              <w:t xml:space="preserve">   10</w:t>
            </w:r>
            <w:r>
              <w:rPr>
                <w:b/>
                <w:bCs/>
                <w:color w:val="000000"/>
                <w:szCs w:val="21"/>
              </w:rPr>
              <w:t>:</w:t>
            </w:r>
            <w:r>
              <w:rPr>
                <w:rFonts w:hint="eastAsia"/>
                <w:b/>
                <w:bCs/>
                <w:color w:val="000000"/>
                <w:szCs w:val="21"/>
              </w:rPr>
              <w:t>05</w:t>
            </w:r>
          </w:p>
          <w:p w14:paraId="32E6BF77" w14:textId="77777777" w:rsidR="00EA0824" w:rsidRDefault="00000000">
            <w:pPr>
              <w:jc w:val="center"/>
              <w:rPr>
                <w:b/>
                <w:bCs/>
                <w:color w:val="000000"/>
                <w:szCs w:val="21"/>
              </w:rPr>
            </w:pPr>
            <w:r>
              <w:rPr>
                <w:rFonts w:hint="eastAsia"/>
                <w:b/>
                <w:bCs/>
                <w:color w:val="000000"/>
                <w:szCs w:val="21"/>
              </w:rPr>
              <w:t>六级</w:t>
            </w:r>
            <w:r>
              <w:rPr>
                <w:rFonts w:hint="eastAsia"/>
                <w:b/>
                <w:bCs/>
                <w:color w:val="000000"/>
                <w:szCs w:val="21"/>
              </w:rPr>
              <w:t xml:space="preserve">   16</w:t>
            </w:r>
            <w:r>
              <w:rPr>
                <w:b/>
                <w:bCs/>
                <w:color w:val="000000"/>
                <w:szCs w:val="21"/>
              </w:rPr>
              <w:t>:</w:t>
            </w:r>
            <w:r>
              <w:rPr>
                <w:rFonts w:hint="eastAsia"/>
                <w:b/>
                <w:bCs/>
                <w:color w:val="000000"/>
                <w:szCs w:val="21"/>
              </w:rPr>
              <w:t>10</w:t>
            </w:r>
          </w:p>
          <w:p w14:paraId="594C0DDF" w14:textId="77777777" w:rsidR="00EA0824" w:rsidRDefault="00EA0824">
            <w:pPr>
              <w:jc w:val="center"/>
              <w:rPr>
                <w:color w:val="000000"/>
                <w:szCs w:val="21"/>
              </w:rPr>
            </w:pPr>
          </w:p>
        </w:tc>
        <w:tc>
          <w:tcPr>
            <w:tcW w:w="1095" w:type="dxa"/>
            <w:vAlign w:val="center"/>
          </w:tcPr>
          <w:p w14:paraId="55BD1574" w14:textId="77777777" w:rsidR="00EA0824" w:rsidRDefault="00000000">
            <w:pPr>
              <w:jc w:val="center"/>
              <w:rPr>
                <w:color w:val="000000"/>
              </w:rPr>
            </w:pPr>
            <w:r>
              <w:rPr>
                <w:rFonts w:hint="eastAsia"/>
                <w:b/>
                <w:bCs/>
                <w:color w:val="000000"/>
              </w:rPr>
              <w:t>收答题卡</w:t>
            </w:r>
            <w:r>
              <w:rPr>
                <w:rFonts w:hint="eastAsia"/>
                <w:b/>
                <w:bCs/>
                <w:color w:val="000000"/>
              </w:rPr>
              <w:t>1</w:t>
            </w:r>
          </w:p>
        </w:tc>
        <w:tc>
          <w:tcPr>
            <w:tcW w:w="8514" w:type="dxa"/>
            <w:vAlign w:val="center"/>
          </w:tcPr>
          <w:p w14:paraId="51ECDD21" w14:textId="77777777" w:rsidR="00EA0824" w:rsidRDefault="00000000">
            <w:pPr>
              <w:rPr>
                <w:rFonts w:ascii="宋体" w:hAnsi="宋体" w:cs="宋体" w:hint="eastAsia"/>
                <w:b/>
                <w:szCs w:val="21"/>
              </w:rPr>
            </w:pPr>
            <w:r>
              <w:rPr>
                <w:rFonts w:ascii="宋体" w:hAnsi="宋体" w:cs="宋体" w:hint="eastAsia"/>
                <w:b/>
                <w:szCs w:val="21"/>
              </w:rPr>
              <w:t xml:space="preserve">   听力考试时</w:t>
            </w:r>
            <w:r>
              <w:rPr>
                <w:rFonts w:ascii="宋体" w:hAnsi="宋体" w:cs="宋体"/>
                <w:sz w:val="24"/>
              </w:rPr>
              <w:t>，</w:t>
            </w:r>
            <w:r>
              <w:rPr>
                <w:rFonts w:ascii="宋体" w:hAnsi="宋体" w:cs="宋体" w:hint="eastAsia"/>
                <w:b/>
                <w:szCs w:val="21"/>
              </w:rPr>
              <w:t>监考员注意用收音机小音量监听，听力部分结束指令必须以听力光盘里播放“听力考试结束”提示语为准。监考员在听到结束语后，命令考生停止答题并摘下耳机</w:t>
            </w:r>
            <w:r>
              <w:rPr>
                <w:rFonts w:ascii="宋体" w:hAnsi="宋体" w:cs="宋体" w:hint="eastAsia"/>
                <w:bCs/>
                <w:szCs w:val="21"/>
              </w:rPr>
              <w:t>。</w:t>
            </w:r>
            <w:r>
              <w:rPr>
                <w:rFonts w:ascii="宋体" w:hAnsi="宋体" w:cs="宋体" w:hint="eastAsia"/>
                <w:b/>
                <w:szCs w:val="21"/>
              </w:rPr>
              <w:t xml:space="preserve"> </w:t>
            </w:r>
          </w:p>
          <w:p w14:paraId="06EC1A9A" w14:textId="77777777" w:rsidR="00EA0824" w:rsidRDefault="00000000">
            <w:pPr>
              <w:rPr>
                <w:rFonts w:ascii="宋体" w:hAnsi="宋体" w:cs="宋体" w:hint="eastAsia"/>
                <w:szCs w:val="21"/>
              </w:rPr>
            </w:pPr>
            <w:r>
              <w:rPr>
                <w:rFonts w:ascii="宋体" w:hAnsi="宋体" w:cs="宋体" w:hint="eastAsia"/>
                <w:szCs w:val="21"/>
              </w:rPr>
              <w:t>监考员甲收答题卡1，监考员乙监控整个考场。收卷期间考生不得答题，否则按违规处理。</w:t>
            </w:r>
          </w:p>
        </w:tc>
      </w:tr>
      <w:tr w:rsidR="00EA0824" w14:paraId="712F33D8" w14:textId="77777777">
        <w:tc>
          <w:tcPr>
            <w:tcW w:w="1511" w:type="dxa"/>
            <w:vAlign w:val="center"/>
          </w:tcPr>
          <w:p w14:paraId="69EB44E8" w14:textId="77777777" w:rsidR="00EA0824" w:rsidRDefault="00000000">
            <w:pPr>
              <w:jc w:val="center"/>
              <w:rPr>
                <w:b/>
                <w:bCs/>
                <w:color w:val="000000"/>
                <w:szCs w:val="21"/>
              </w:rPr>
            </w:pPr>
            <w:r>
              <w:rPr>
                <w:rFonts w:hint="eastAsia"/>
                <w:b/>
                <w:bCs/>
                <w:color w:val="000000"/>
                <w:szCs w:val="21"/>
              </w:rPr>
              <w:t>四级</w:t>
            </w:r>
            <w:r>
              <w:rPr>
                <w:rFonts w:hint="eastAsia"/>
                <w:b/>
                <w:bCs/>
                <w:color w:val="000000"/>
                <w:szCs w:val="21"/>
              </w:rPr>
              <w:t xml:space="preserve">   10</w:t>
            </w:r>
            <w:r>
              <w:rPr>
                <w:b/>
                <w:bCs/>
                <w:color w:val="000000"/>
                <w:szCs w:val="21"/>
              </w:rPr>
              <w:t>:</w:t>
            </w:r>
            <w:r>
              <w:rPr>
                <w:rFonts w:hint="eastAsia"/>
                <w:b/>
                <w:bCs/>
                <w:color w:val="000000"/>
                <w:szCs w:val="21"/>
              </w:rPr>
              <w:t>10</w:t>
            </w:r>
          </w:p>
          <w:p w14:paraId="01BF635C" w14:textId="77777777" w:rsidR="00EA0824" w:rsidRDefault="00000000">
            <w:pPr>
              <w:jc w:val="center"/>
              <w:rPr>
                <w:b/>
                <w:bCs/>
                <w:color w:val="000000"/>
                <w:szCs w:val="21"/>
              </w:rPr>
            </w:pPr>
            <w:r>
              <w:rPr>
                <w:rFonts w:hint="eastAsia"/>
                <w:b/>
                <w:bCs/>
                <w:color w:val="000000"/>
                <w:szCs w:val="21"/>
              </w:rPr>
              <w:t>六级</w:t>
            </w:r>
            <w:r>
              <w:rPr>
                <w:rFonts w:hint="eastAsia"/>
                <w:b/>
                <w:bCs/>
                <w:color w:val="000000"/>
                <w:szCs w:val="21"/>
              </w:rPr>
              <w:t xml:space="preserve">   16</w:t>
            </w:r>
            <w:r>
              <w:rPr>
                <w:b/>
                <w:bCs/>
                <w:color w:val="000000"/>
                <w:szCs w:val="21"/>
              </w:rPr>
              <w:t>:</w:t>
            </w:r>
            <w:r>
              <w:rPr>
                <w:rFonts w:hint="eastAsia"/>
                <w:b/>
                <w:bCs/>
                <w:color w:val="000000"/>
                <w:szCs w:val="21"/>
              </w:rPr>
              <w:t>15</w:t>
            </w:r>
          </w:p>
        </w:tc>
        <w:tc>
          <w:tcPr>
            <w:tcW w:w="1095" w:type="dxa"/>
            <w:vAlign w:val="center"/>
          </w:tcPr>
          <w:p w14:paraId="26536331" w14:textId="77777777" w:rsidR="00EA0824" w:rsidRDefault="00000000">
            <w:pPr>
              <w:jc w:val="center"/>
              <w:rPr>
                <w:color w:val="000000"/>
                <w:sz w:val="18"/>
                <w:szCs w:val="18"/>
              </w:rPr>
            </w:pPr>
            <w:r>
              <w:rPr>
                <w:rFonts w:hint="eastAsia"/>
                <w:b/>
                <w:bCs/>
                <w:color w:val="000000"/>
              </w:rPr>
              <w:t>检查答题卡</w:t>
            </w:r>
            <w:r>
              <w:rPr>
                <w:rFonts w:hint="eastAsia"/>
                <w:b/>
                <w:bCs/>
                <w:color w:val="000000"/>
              </w:rPr>
              <w:t>1</w:t>
            </w:r>
          </w:p>
        </w:tc>
        <w:tc>
          <w:tcPr>
            <w:tcW w:w="8514" w:type="dxa"/>
            <w:vAlign w:val="center"/>
          </w:tcPr>
          <w:p w14:paraId="68110D11" w14:textId="77777777" w:rsidR="00EA0824" w:rsidRDefault="00000000">
            <w:pPr>
              <w:rPr>
                <w:rFonts w:ascii="宋体" w:hAnsi="宋体" w:cs="宋体" w:hint="eastAsia"/>
                <w:b/>
                <w:szCs w:val="21"/>
              </w:rPr>
            </w:pPr>
            <w:r>
              <w:rPr>
                <w:rFonts w:ascii="宋体" w:hAnsi="宋体" w:cs="宋体" w:hint="eastAsia"/>
                <w:b/>
                <w:bCs/>
                <w:szCs w:val="21"/>
              </w:rPr>
              <w:t xml:space="preserve">    命令考生继续作答</w:t>
            </w:r>
            <w:r>
              <w:rPr>
                <w:rFonts w:ascii="宋体" w:hAnsi="宋体" w:cs="宋体" w:hint="eastAsia"/>
                <w:szCs w:val="21"/>
              </w:rPr>
              <w:t>。监考员乙监控整个考场，</w:t>
            </w:r>
            <w:r>
              <w:rPr>
                <w:rFonts w:ascii="宋体" w:hAnsi="宋体" w:cs="宋体" w:hint="eastAsia"/>
                <w:b/>
                <w:bCs/>
                <w:szCs w:val="21"/>
              </w:rPr>
              <w:t>监考员甲逐一核验答题卡1粘贴条形码是否规范</w:t>
            </w:r>
            <w:r>
              <w:rPr>
                <w:rFonts w:ascii="宋体" w:hAnsi="宋体" w:cs="宋体" w:hint="eastAsia"/>
                <w:szCs w:val="21"/>
              </w:rPr>
              <w:t>。若出现问题，立即查明处理。</w:t>
            </w:r>
          </w:p>
        </w:tc>
      </w:tr>
      <w:tr w:rsidR="00EA0824" w14:paraId="54C9CE81" w14:textId="77777777">
        <w:tc>
          <w:tcPr>
            <w:tcW w:w="1511" w:type="dxa"/>
            <w:vAlign w:val="center"/>
          </w:tcPr>
          <w:p w14:paraId="3AE4CA2C" w14:textId="77777777" w:rsidR="00EA0824" w:rsidRDefault="00000000">
            <w:pPr>
              <w:spacing w:line="240" w:lineRule="exact"/>
              <w:jc w:val="center"/>
              <w:rPr>
                <w:b/>
                <w:bCs/>
                <w:color w:val="000000"/>
                <w:szCs w:val="21"/>
              </w:rPr>
            </w:pPr>
            <w:r>
              <w:rPr>
                <w:rFonts w:hint="eastAsia"/>
                <w:b/>
                <w:bCs/>
                <w:color w:val="000000"/>
                <w:szCs w:val="21"/>
              </w:rPr>
              <w:t>四级</w:t>
            </w:r>
            <w:r>
              <w:rPr>
                <w:rFonts w:hint="eastAsia"/>
                <w:b/>
                <w:bCs/>
                <w:color w:val="000000"/>
                <w:szCs w:val="21"/>
              </w:rPr>
              <w:t xml:space="preserve">   11</w:t>
            </w:r>
            <w:r>
              <w:rPr>
                <w:b/>
                <w:bCs/>
                <w:color w:val="000000"/>
                <w:szCs w:val="21"/>
              </w:rPr>
              <w:t>:</w:t>
            </w:r>
            <w:r>
              <w:rPr>
                <w:rFonts w:hint="eastAsia"/>
                <w:b/>
                <w:bCs/>
                <w:color w:val="000000"/>
                <w:szCs w:val="21"/>
              </w:rPr>
              <w:t>10</w:t>
            </w:r>
          </w:p>
          <w:p w14:paraId="762CD89E" w14:textId="77777777" w:rsidR="00EA0824" w:rsidRDefault="00000000">
            <w:pPr>
              <w:spacing w:line="240" w:lineRule="exact"/>
              <w:jc w:val="center"/>
              <w:rPr>
                <w:color w:val="000000"/>
                <w:szCs w:val="21"/>
              </w:rPr>
            </w:pPr>
            <w:r>
              <w:rPr>
                <w:rFonts w:hint="eastAsia"/>
                <w:b/>
                <w:bCs/>
                <w:color w:val="000000"/>
                <w:szCs w:val="21"/>
              </w:rPr>
              <w:t>六级</w:t>
            </w:r>
            <w:r>
              <w:rPr>
                <w:rFonts w:hint="eastAsia"/>
                <w:b/>
                <w:bCs/>
                <w:color w:val="000000"/>
                <w:szCs w:val="21"/>
              </w:rPr>
              <w:t xml:space="preserve">   17</w:t>
            </w:r>
            <w:r>
              <w:rPr>
                <w:b/>
                <w:bCs/>
                <w:color w:val="000000"/>
                <w:szCs w:val="21"/>
              </w:rPr>
              <w:t>:</w:t>
            </w:r>
            <w:r>
              <w:rPr>
                <w:rFonts w:hint="eastAsia"/>
                <w:b/>
                <w:bCs/>
                <w:color w:val="000000"/>
                <w:szCs w:val="21"/>
              </w:rPr>
              <w:t>15</w:t>
            </w:r>
          </w:p>
        </w:tc>
        <w:tc>
          <w:tcPr>
            <w:tcW w:w="1095" w:type="dxa"/>
            <w:vAlign w:val="center"/>
          </w:tcPr>
          <w:p w14:paraId="317F0F0C" w14:textId="77777777" w:rsidR="00EA0824" w:rsidRDefault="00EA0824">
            <w:pPr>
              <w:jc w:val="center"/>
              <w:rPr>
                <w:color w:val="000000"/>
              </w:rPr>
            </w:pPr>
          </w:p>
        </w:tc>
        <w:tc>
          <w:tcPr>
            <w:tcW w:w="8514" w:type="dxa"/>
            <w:vAlign w:val="center"/>
          </w:tcPr>
          <w:p w14:paraId="72711DB1" w14:textId="77777777" w:rsidR="00EA0824" w:rsidRDefault="00000000">
            <w:pPr>
              <w:spacing w:line="260" w:lineRule="exact"/>
              <w:ind w:firstLine="420"/>
              <w:rPr>
                <w:rFonts w:ascii="宋体" w:hAnsi="宋体" w:cs="宋体" w:hint="eastAsia"/>
                <w:szCs w:val="21"/>
              </w:rPr>
            </w:pPr>
            <w:r>
              <w:rPr>
                <w:rFonts w:ascii="宋体" w:hAnsi="宋体" w:cs="宋体" w:hint="eastAsia"/>
                <w:szCs w:val="21"/>
              </w:rPr>
              <w:t>提醒考生离考试结束还有10分钟。关闭考场后门。</w:t>
            </w:r>
          </w:p>
          <w:p w14:paraId="788D0370" w14:textId="77777777" w:rsidR="00EA0824" w:rsidRDefault="00000000">
            <w:pPr>
              <w:spacing w:line="260" w:lineRule="exact"/>
              <w:ind w:firstLine="420"/>
              <w:rPr>
                <w:rFonts w:ascii="宋体" w:hAnsi="宋体" w:cs="宋体" w:hint="eastAsia"/>
                <w:szCs w:val="21"/>
              </w:rPr>
            </w:pPr>
            <w:r>
              <w:rPr>
                <w:rFonts w:ascii="宋体" w:hAnsi="宋体" w:cs="宋体" w:hint="eastAsia"/>
                <w:b/>
                <w:szCs w:val="21"/>
              </w:rPr>
              <w:t>有违规考生的考场，在</w:t>
            </w:r>
            <w:r>
              <w:rPr>
                <w:rFonts w:hint="eastAsia"/>
                <w:szCs w:val="21"/>
              </w:rPr>
              <w:t>考生名册（白色带照片）</w:t>
            </w:r>
            <w:r>
              <w:rPr>
                <w:rFonts w:ascii="宋体" w:hAnsi="宋体" w:cs="宋体" w:hint="eastAsia"/>
                <w:szCs w:val="21"/>
              </w:rPr>
              <w:t>背面的《考场记录单》上记录</w:t>
            </w:r>
            <w:r>
              <w:rPr>
                <w:rFonts w:ascii="宋体" w:hAnsi="宋体" w:cs="宋体" w:hint="eastAsia"/>
                <w:b/>
                <w:szCs w:val="21"/>
              </w:rPr>
              <w:t>违规人数</w:t>
            </w:r>
            <w:r>
              <w:rPr>
                <w:rFonts w:ascii="宋体" w:hAnsi="宋体" w:cs="宋体" w:hint="eastAsia"/>
                <w:szCs w:val="21"/>
              </w:rPr>
              <w:t>、</w:t>
            </w:r>
            <w:r>
              <w:rPr>
                <w:rFonts w:ascii="宋体" w:hAnsi="宋体" w:cs="宋体" w:hint="eastAsia"/>
                <w:b/>
                <w:szCs w:val="21"/>
              </w:rPr>
              <w:t>违规情况，</w:t>
            </w:r>
            <w:r>
              <w:rPr>
                <w:rFonts w:ascii="宋体" w:hAnsi="宋体" w:cs="宋体" w:hint="eastAsia"/>
                <w:szCs w:val="21"/>
              </w:rPr>
              <w:t>并要求违规考生</w:t>
            </w:r>
            <w:r>
              <w:rPr>
                <w:rFonts w:ascii="宋体" w:hAnsi="宋体" w:cs="宋体" w:hint="eastAsia"/>
                <w:b/>
                <w:szCs w:val="21"/>
              </w:rPr>
              <w:t>签字确认</w:t>
            </w:r>
            <w:r>
              <w:rPr>
                <w:rFonts w:ascii="宋体" w:hAnsi="宋体" w:cs="宋体" w:hint="eastAsia"/>
                <w:szCs w:val="21"/>
              </w:rPr>
              <w:t>。</w:t>
            </w:r>
          </w:p>
        </w:tc>
      </w:tr>
      <w:tr w:rsidR="00EA0824" w14:paraId="33908CE4" w14:textId="77777777">
        <w:tc>
          <w:tcPr>
            <w:tcW w:w="1511" w:type="dxa"/>
            <w:vAlign w:val="center"/>
          </w:tcPr>
          <w:p w14:paraId="5D041D94" w14:textId="77777777" w:rsidR="00EA0824" w:rsidRDefault="00000000">
            <w:pPr>
              <w:spacing w:line="240" w:lineRule="exact"/>
              <w:jc w:val="center"/>
              <w:rPr>
                <w:b/>
                <w:bCs/>
                <w:color w:val="000000"/>
                <w:szCs w:val="21"/>
              </w:rPr>
            </w:pPr>
            <w:r>
              <w:rPr>
                <w:rFonts w:hint="eastAsia"/>
                <w:b/>
                <w:bCs/>
                <w:color w:val="000000"/>
                <w:szCs w:val="21"/>
              </w:rPr>
              <w:t>四级</w:t>
            </w:r>
            <w:r>
              <w:rPr>
                <w:rFonts w:hint="eastAsia"/>
                <w:b/>
                <w:bCs/>
                <w:color w:val="000000"/>
                <w:szCs w:val="21"/>
              </w:rPr>
              <w:t xml:space="preserve">   11:20</w:t>
            </w:r>
          </w:p>
          <w:p w14:paraId="01EF9421" w14:textId="77777777" w:rsidR="00EA0824" w:rsidRDefault="00000000">
            <w:pPr>
              <w:spacing w:line="240" w:lineRule="exact"/>
              <w:jc w:val="center"/>
              <w:rPr>
                <w:b/>
                <w:bCs/>
                <w:color w:val="000000"/>
                <w:szCs w:val="21"/>
              </w:rPr>
            </w:pPr>
            <w:r>
              <w:rPr>
                <w:rFonts w:hint="eastAsia"/>
                <w:b/>
                <w:bCs/>
                <w:color w:val="000000"/>
                <w:szCs w:val="21"/>
              </w:rPr>
              <w:t>六级</w:t>
            </w:r>
            <w:r>
              <w:rPr>
                <w:rFonts w:hint="eastAsia"/>
                <w:b/>
                <w:bCs/>
                <w:color w:val="000000"/>
                <w:szCs w:val="21"/>
              </w:rPr>
              <w:t xml:space="preserve">   17:25</w:t>
            </w:r>
          </w:p>
          <w:p w14:paraId="5F1275E7" w14:textId="77777777" w:rsidR="00EA0824" w:rsidRDefault="00000000">
            <w:pPr>
              <w:spacing w:line="240" w:lineRule="exact"/>
              <w:jc w:val="center"/>
              <w:rPr>
                <w:color w:val="000000"/>
                <w:szCs w:val="21"/>
              </w:rPr>
            </w:pPr>
            <w:r>
              <w:rPr>
                <w:rFonts w:hint="eastAsia"/>
                <w:b/>
                <w:bCs/>
                <w:color w:val="000000"/>
                <w:szCs w:val="21"/>
              </w:rPr>
              <w:t>(</w:t>
            </w:r>
            <w:r>
              <w:rPr>
                <w:rFonts w:hint="eastAsia"/>
                <w:b/>
                <w:bCs/>
                <w:color w:val="000000"/>
                <w:szCs w:val="21"/>
              </w:rPr>
              <w:t>打铃</w:t>
            </w:r>
            <w:r>
              <w:rPr>
                <w:rFonts w:hint="eastAsia"/>
                <w:b/>
                <w:bCs/>
                <w:color w:val="000000"/>
                <w:szCs w:val="21"/>
              </w:rPr>
              <w:t>)</w:t>
            </w:r>
          </w:p>
        </w:tc>
        <w:tc>
          <w:tcPr>
            <w:tcW w:w="1095" w:type="dxa"/>
            <w:vAlign w:val="center"/>
          </w:tcPr>
          <w:p w14:paraId="6241F66F" w14:textId="77777777" w:rsidR="00EA0824" w:rsidRDefault="00000000">
            <w:pPr>
              <w:jc w:val="center"/>
              <w:rPr>
                <w:b/>
                <w:bCs/>
                <w:color w:val="000000"/>
                <w:sz w:val="20"/>
                <w:szCs w:val="22"/>
              </w:rPr>
            </w:pPr>
            <w:r>
              <w:rPr>
                <w:rFonts w:hint="eastAsia"/>
                <w:b/>
                <w:bCs/>
                <w:color w:val="000000"/>
                <w:sz w:val="20"/>
                <w:szCs w:val="22"/>
              </w:rPr>
              <w:t>考试</w:t>
            </w:r>
          </w:p>
          <w:p w14:paraId="1797F72A" w14:textId="77777777" w:rsidR="00EA0824" w:rsidRDefault="00000000">
            <w:pPr>
              <w:jc w:val="center"/>
              <w:rPr>
                <w:color w:val="000000"/>
                <w:sz w:val="20"/>
                <w:szCs w:val="22"/>
              </w:rPr>
            </w:pPr>
            <w:r>
              <w:rPr>
                <w:rFonts w:hint="eastAsia"/>
                <w:b/>
                <w:bCs/>
                <w:color w:val="000000"/>
                <w:sz w:val="20"/>
                <w:szCs w:val="22"/>
              </w:rPr>
              <w:t>结束</w:t>
            </w:r>
          </w:p>
        </w:tc>
        <w:tc>
          <w:tcPr>
            <w:tcW w:w="8514" w:type="dxa"/>
            <w:vAlign w:val="center"/>
          </w:tcPr>
          <w:p w14:paraId="3BF1BCE2" w14:textId="77777777" w:rsidR="00EA0824" w:rsidRDefault="00000000">
            <w:pPr>
              <w:spacing w:line="280" w:lineRule="exact"/>
              <w:ind w:firstLineChars="200" w:firstLine="420"/>
              <w:rPr>
                <w:rFonts w:ascii="宋体" w:hAnsi="宋体" w:cs="宋体" w:hint="eastAsia"/>
                <w:szCs w:val="21"/>
              </w:rPr>
            </w:pPr>
            <w:r>
              <w:rPr>
                <w:rFonts w:ascii="宋体" w:hAnsi="宋体" w:cs="宋体" w:hint="eastAsia"/>
                <w:szCs w:val="21"/>
              </w:rPr>
              <w:t>宣布考试结束，命令考生立即停止答题，原位等待。</w:t>
            </w:r>
          </w:p>
          <w:p w14:paraId="43E7ED8A" w14:textId="77777777" w:rsidR="00EA0824" w:rsidRDefault="00000000">
            <w:pPr>
              <w:spacing w:line="280" w:lineRule="exact"/>
              <w:rPr>
                <w:rFonts w:ascii="宋体" w:hAnsi="宋体" w:cs="宋体" w:hint="eastAsia"/>
                <w:szCs w:val="21"/>
              </w:rPr>
            </w:pPr>
            <w:r>
              <w:rPr>
                <w:rFonts w:ascii="宋体" w:hAnsi="宋体" w:cs="宋体" w:hint="eastAsia"/>
                <w:szCs w:val="21"/>
              </w:rPr>
              <w:t>监考员甲维护秩序，监考员乙验收各考生试题册和答题卡2，并再次检查考生填写（涂）信息、粘贴条形码是否规范，</w:t>
            </w:r>
            <w:r>
              <w:rPr>
                <w:rFonts w:ascii="宋体" w:hAnsi="宋体" w:cs="宋体" w:hint="eastAsia"/>
                <w:b/>
                <w:bCs/>
                <w:szCs w:val="21"/>
              </w:rPr>
              <w:t>清点无误后，组织考生退场</w:t>
            </w:r>
            <w:r>
              <w:rPr>
                <w:rFonts w:ascii="宋体" w:hAnsi="宋体" w:cs="宋体" w:hint="eastAsia"/>
                <w:szCs w:val="21"/>
              </w:rPr>
              <w:t>（</w:t>
            </w:r>
            <w:r>
              <w:rPr>
                <w:rFonts w:ascii="宋体" w:hAnsi="宋体" w:cs="宋体" w:hint="eastAsia"/>
                <w:b/>
                <w:szCs w:val="21"/>
              </w:rPr>
              <w:t>严禁考生带走试题册和答题卡</w:t>
            </w:r>
            <w:r>
              <w:rPr>
                <w:rFonts w:ascii="宋体" w:hAnsi="宋体" w:cs="宋体" w:hint="eastAsia"/>
                <w:szCs w:val="21"/>
              </w:rPr>
              <w:t>）。</w:t>
            </w:r>
          </w:p>
        </w:tc>
      </w:tr>
      <w:tr w:rsidR="00EA0824" w14:paraId="6B60E751" w14:textId="77777777">
        <w:tc>
          <w:tcPr>
            <w:tcW w:w="1511" w:type="dxa"/>
            <w:vAlign w:val="center"/>
          </w:tcPr>
          <w:p w14:paraId="4B79E4CA" w14:textId="77777777" w:rsidR="00EA0824" w:rsidRDefault="00000000">
            <w:pPr>
              <w:jc w:val="center"/>
              <w:rPr>
                <w:b/>
                <w:bCs/>
                <w:color w:val="000000"/>
                <w:szCs w:val="21"/>
              </w:rPr>
            </w:pPr>
            <w:r>
              <w:rPr>
                <w:rFonts w:hint="eastAsia"/>
                <w:b/>
                <w:bCs/>
                <w:color w:val="000000"/>
                <w:szCs w:val="21"/>
              </w:rPr>
              <w:t>考试收尾</w:t>
            </w:r>
          </w:p>
        </w:tc>
        <w:tc>
          <w:tcPr>
            <w:tcW w:w="1095" w:type="dxa"/>
            <w:vAlign w:val="center"/>
          </w:tcPr>
          <w:p w14:paraId="1E4AEAAF" w14:textId="77777777" w:rsidR="00EA0824" w:rsidRDefault="00000000">
            <w:pPr>
              <w:jc w:val="center"/>
              <w:rPr>
                <w:b/>
                <w:bCs/>
                <w:color w:val="000000"/>
                <w:sz w:val="18"/>
                <w:szCs w:val="21"/>
              </w:rPr>
            </w:pPr>
            <w:r>
              <w:rPr>
                <w:rFonts w:hint="eastAsia"/>
                <w:b/>
                <w:bCs/>
                <w:color w:val="000000"/>
                <w:sz w:val="18"/>
                <w:szCs w:val="21"/>
              </w:rPr>
              <w:t>收卷</w:t>
            </w:r>
          </w:p>
          <w:p w14:paraId="3B19F21F" w14:textId="77777777" w:rsidR="00EA0824" w:rsidRDefault="00000000">
            <w:pPr>
              <w:jc w:val="center"/>
              <w:rPr>
                <w:b/>
                <w:bCs/>
                <w:color w:val="000000"/>
                <w:sz w:val="18"/>
                <w:szCs w:val="21"/>
              </w:rPr>
            </w:pPr>
            <w:r>
              <w:rPr>
                <w:rFonts w:hint="eastAsia"/>
                <w:b/>
                <w:bCs/>
                <w:color w:val="000000"/>
                <w:sz w:val="18"/>
                <w:szCs w:val="21"/>
              </w:rPr>
              <w:t>清点</w:t>
            </w:r>
          </w:p>
          <w:p w14:paraId="6D6A7217" w14:textId="77777777" w:rsidR="00EA0824" w:rsidRDefault="00000000">
            <w:pPr>
              <w:jc w:val="center"/>
              <w:rPr>
                <w:color w:val="000000"/>
                <w:sz w:val="18"/>
                <w:szCs w:val="21"/>
              </w:rPr>
            </w:pPr>
            <w:r>
              <w:rPr>
                <w:rFonts w:hint="eastAsia"/>
                <w:b/>
                <w:bCs/>
                <w:color w:val="000000"/>
                <w:sz w:val="18"/>
                <w:szCs w:val="21"/>
              </w:rPr>
              <w:t>密封</w:t>
            </w:r>
          </w:p>
        </w:tc>
        <w:tc>
          <w:tcPr>
            <w:tcW w:w="8514" w:type="dxa"/>
            <w:vAlign w:val="center"/>
          </w:tcPr>
          <w:p w14:paraId="27A7CC9A" w14:textId="77777777" w:rsidR="00EA0824" w:rsidRDefault="00000000">
            <w:pPr>
              <w:pStyle w:val="a4"/>
              <w:ind w:firstLineChars="200" w:firstLine="420"/>
              <w:rPr>
                <w:rFonts w:ascii="宋体" w:hAnsi="宋体" w:cs="宋体" w:hint="eastAsia"/>
                <w:szCs w:val="21"/>
              </w:rPr>
            </w:pPr>
            <w:r>
              <w:rPr>
                <w:rFonts w:ascii="宋体" w:hAnsi="宋体" w:cs="宋体" w:hint="eastAsia"/>
                <w:szCs w:val="21"/>
              </w:rPr>
              <w:t>按座位号小号在上、大号在下的顺序(</w:t>
            </w:r>
            <w:r>
              <w:rPr>
                <w:rFonts w:ascii="宋体" w:hAnsi="宋体" w:cs="宋体" w:hint="eastAsia"/>
                <w:b/>
                <w:szCs w:val="21"/>
              </w:rPr>
              <w:t>包括缺考考生</w:t>
            </w:r>
            <w:r>
              <w:rPr>
                <w:rFonts w:ascii="宋体" w:hAnsi="宋体" w:cs="宋体" w:hint="eastAsia"/>
                <w:szCs w:val="21"/>
              </w:rPr>
              <w:t>)整理答题卡。将整理好的试题册、答题卡1和答题卡2</w:t>
            </w:r>
            <w:r>
              <w:rPr>
                <w:rFonts w:ascii="宋体" w:hAnsi="宋体" w:cs="宋体" w:hint="eastAsia"/>
                <w:bCs/>
                <w:szCs w:val="21"/>
              </w:rPr>
              <w:t>放入专用袋内，签字后一起送到指定地点（见监考证）</w:t>
            </w:r>
            <w:r>
              <w:rPr>
                <w:rFonts w:ascii="宋体" w:hAnsi="宋体" w:cs="宋体" w:hint="eastAsia"/>
                <w:szCs w:val="21"/>
              </w:rPr>
              <w:t>，待工作人员清点无误后方可离开。</w:t>
            </w:r>
          </w:p>
        </w:tc>
      </w:tr>
    </w:tbl>
    <w:p w14:paraId="3D477AF6" w14:textId="77777777" w:rsidR="00D12623" w:rsidRDefault="00D12623">
      <w:pPr>
        <w:pStyle w:val="a4"/>
        <w:ind w:firstLine="0"/>
        <w:jc w:val="center"/>
        <w:rPr>
          <w:b/>
          <w:color w:val="000000"/>
          <w:sz w:val="44"/>
          <w:szCs w:val="44"/>
        </w:rPr>
        <w:sectPr w:rsidR="00D12623" w:rsidSect="00C56698">
          <w:headerReference w:type="default" r:id="rId9"/>
          <w:pgSz w:w="11906" w:h="16838"/>
          <w:pgMar w:top="454" w:right="335" w:bottom="454" w:left="431" w:header="510" w:footer="57" w:gutter="0"/>
          <w:cols w:space="720"/>
          <w:docGrid w:type="lines" w:linePitch="312"/>
        </w:sectPr>
      </w:pPr>
    </w:p>
    <w:p w14:paraId="7F96F12D" w14:textId="77777777" w:rsidR="00EA0824" w:rsidRDefault="00000000">
      <w:pPr>
        <w:pStyle w:val="a4"/>
        <w:ind w:firstLine="0"/>
        <w:jc w:val="center"/>
        <w:rPr>
          <w:b/>
          <w:color w:val="000000"/>
          <w:sz w:val="44"/>
          <w:szCs w:val="44"/>
        </w:rPr>
      </w:pPr>
      <w:r>
        <w:rPr>
          <w:rFonts w:hint="eastAsia"/>
          <w:b/>
          <w:color w:val="000000"/>
          <w:sz w:val="44"/>
          <w:szCs w:val="44"/>
        </w:rPr>
        <w:lastRenderedPageBreak/>
        <w:t>监考员守则</w:t>
      </w:r>
    </w:p>
    <w:p w14:paraId="5CAF5B22" w14:textId="77777777" w:rsidR="00EA0824" w:rsidRDefault="00000000">
      <w:pPr>
        <w:pStyle w:val="a4"/>
        <w:spacing w:line="420" w:lineRule="exact"/>
        <w:ind w:firstLine="420"/>
        <w:rPr>
          <w:rFonts w:ascii="仿宋" w:eastAsia="仿宋" w:hAnsi="仿宋" w:hint="eastAsia"/>
          <w:color w:val="000000"/>
          <w:sz w:val="28"/>
          <w:szCs w:val="28"/>
        </w:rPr>
      </w:pPr>
      <w:r>
        <w:rPr>
          <w:rFonts w:ascii="仿宋" w:eastAsia="仿宋" w:hAnsi="仿宋" w:hint="eastAsia"/>
          <w:color w:val="000000"/>
          <w:sz w:val="28"/>
          <w:szCs w:val="28"/>
        </w:rPr>
        <w:t>1.必须以高度的责任感和熟练的业务技能做好考场的监督、检查工作，严格维护考场纪律、制止违纪作弊行为，确保考试公平公正、顺利地进行。</w:t>
      </w:r>
    </w:p>
    <w:p w14:paraId="4E481712" w14:textId="77777777" w:rsidR="00EA0824" w:rsidRDefault="00000000">
      <w:pPr>
        <w:pStyle w:val="a4"/>
        <w:spacing w:line="420" w:lineRule="exact"/>
        <w:ind w:firstLine="420"/>
        <w:rPr>
          <w:rFonts w:ascii="仿宋" w:eastAsia="仿宋" w:hAnsi="仿宋" w:hint="eastAsia"/>
          <w:color w:val="000000"/>
          <w:sz w:val="28"/>
          <w:szCs w:val="28"/>
        </w:rPr>
      </w:pPr>
      <w:r>
        <w:rPr>
          <w:rFonts w:ascii="仿宋" w:eastAsia="仿宋" w:hAnsi="仿宋" w:hint="eastAsia"/>
          <w:color w:val="000000"/>
          <w:sz w:val="28"/>
          <w:szCs w:val="28"/>
        </w:rPr>
        <w:t>2.在履行监考职责时必须佩带监考标志牌，严格遵守考点考试作息制度，不迟到、不早退，不擅离职守，不得带包、手机、手</w:t>
      </w:r>
      <w:r>
        <w:rPr>
          <w:rFonts w:ascii="仿宋" w:eastAsia="仿宋" w:hAnsi="仿宋" w:hint="eastAsia"/>
          <w:sz w:val="28"/>
          <w:szCs w:val="28"/>
        </w:rPr>
        <w:t>表、电子手环等物品监</w:t>
      </w:r>
      <w:r>
        <w:rPr>
          <w:rFonts w:ascii="仿宋" w:eastAsia="仿宋" w:hAnsi="仿宋" w:hint="eastAsia"/>
          <w:color w:val="000000"/>
          <w:sz w:val="28"/>
          <w:szCs w:val="28"/>
        </w:rPr>
        <w:t>考</w:t>
      </w:r>
      <w:r>
        <w:rPr>
          <w:rFonts w:ascii="仿宋" w:eastAsia="仿宋" w:hAnsi="仿宋" w:hint="eastAsia"/>
          <w:b/>
          <w:bCs/>
          <w:color w:val="000000"/>
          <w:sz w:val="28"/>
          <w:szCs w:val="28"/>
        </w:rPr>
        <w:t>（</w:t>
      </w:r>
      <w:r>
        <w:rPr>
          <w:rFonts w:ascii="仿宋" w:eastAsia="仿宋" w:hAnsi="仿宋" w:hint="eastAsia"/>
          <w:b/>
          <w:color w:val="000000"/>
          <w:sz w:val="28"/>
          <w:szCs w:val="28"/>
        </w:rPr>
        <w:t>已带者将包和手机（关机）等物品放在考务办门外指定位置）</w:t>
      </w:r>
      <w:r>
        <w:rPr>
          <w:rFonts w:ascii="仿宋" w:eastAsia="仿宋" w:hAnsi="仿宋" w:hint="eastAsia"/>
          <w:color w:val="000000"/>
          <w:sz w:val="28"/>
          <w:szCs w:val="28"/>
        </w:rPr>
        <w:t>。</w:t>
      </w:r>
    </w:p>
    <w:p w14:paraId="3EA9E0B6" w14:textId="77777777" w:rsidR="00EA0824" w:rsidRDefault="00000000">
      <w:pPr>
        <w:pStyle w:val="a4"/>
        <w:spacing w:line="420" w:lineRule="exact"/>
        <w:ind w:firstLine="420"/>
        <w:rPr>
          <w:rFonts w:ascii="仿宋" w:eastAsia="仿宋" w:hAnsi="仿宋" w:hint="eastAsia"/>
          <w:color w:val="000000"/>
          <w:sz w:val="28"/>
          <w:szCs w:val="28"/>
        </w:rPr>
      </w:pPr>
      <w:r>
        <w:rPr>
          <w:rFonts w:ascii="仿宋" w:eastAsia="仿宋" w:hAnsi="仿宋" w:hint="eastAsia"/>
          <w:color w:val="000000"/>
          <w:sz w:val="28"/>
          <w:szCs w:val="28"/>
        </w:rPr>
        <w:t>3.必须严格遵守考试时间，不得擅自提前考试开始时间或拖延考试结束时间。</w:t>
      </w:r>
    </w:p>
    <w:p w14:paraId="161E716C" w14:textId="77777777" w:rsidR="00EA0824" w:rsidRDefault="00000000">
      <w:pPr>
        <w:pStyle w:val="a4"/>
        <w:spacing w:line="420" w:lineRule="exact"/>
        <w:ind w:firstLine="420"/>
        <w:rPr>
          <w:rFonts w:ascii="仿宋" w:eastAsia="仿宋" w:hAnsi="仿宋" w:hint="eastAsia"/>
          <w:b/>
          <w:bCs/>
          <w:color w:val="000000"/>
          <w:sz w:val="28"/>
          <w:szCs w:val="28"/>
        </w:rPr>
      </w:pPr>
      <w:r>
        <w:rPr>
          <w:rFonts w:ascii="仿宋" w:eastAsia="仿宋" w:hAnsi="仿宋" w:hint="eastAsia"/>
          <w:color w:val="000000"/>
          <w:sz w:val="28"/>
          <w:szCs w:val="28"/>
        </w:rPr>
        <w:t>4.参照《考场突发事件处理办法》处理突发事件。</w:t>
      </w:r>
      <w:r>
        <w:rPr>
          <w:rFonts w:ascii="仿宋" w:eastAsia="仿宋" w:hAnsi="仿宋" w:hint="eastAsia"/>
          <w:b/>
          <w:bCs/>
          <w:color w:val="000000"/>
          <w:sz w:val="28"/>
          <w:szCs w:val="28"/>
        </w:rPr>
        <w:t>对于一切突发问题，均应报告考务办公室，严禁将考试材料带出考场。</w:t>
      </w:r>
    </w:p>
    <w:p w14:paraId="28F204C4" w14:textId="77777777" w:rsidR="00EA0824" w:rsidRDefault="00000000">
      <w:pPr>
        <w:pStyle w:val="a4"/>
        <w:spacing w:line="420" w:lineRule="exact"/>
        <w:ind w:firstLine="420"/>
        <w:rPr>
          <w:rFonts w:ascii="仿宋" w:eastAsia="仿宋" w:hAnsi="仿宋" w:hint="eastAsia"/>
          <w:color w:val="000000"/>
          <w:sz w:val="28"/>
          <w:szCs w:val="28"/>
        </w:rPr>
      </w:pPr>
      <w:r>
        <w:rPr>
          <w:rFonts w:ascii="仿宋" w:eastAsia="仿宋" w:hAnsi="仿宋" w:hint="eastAsia"/>
          <w:color w:val="000000"/>
          <w:sz w:val="28"/>
          <w:szCs w:val="28"/>
        </w:rPr>
        <w:t>5.听力部分考试进行时，原则上不得在考场内走动，以免影响考试。</w:t>
      </w:r>
    </w:p>
    <w:p w14:paraId="67ADA672" w14:textId="77777777" w:rsidR="00EA0824" w:rsidRDefault="00000000">
      <w:pPr>
        <w:pStyle w:val="a4"/>
        <w:spacing w:line="420" w:lineRule="exact"/>
        <w:ind w:firstLine="420"/>
        <w:rPr>
          <w:rFonts w:ascii="仿宋" w:eastAsia="仿宋" w:hAnsi="仿宋" w:hint="eastAsia"/>
          <w:color w:val="000000"/>
          <w:sz w:val="28"/>
          <w:szCs w:val="28"/>
        </w:rPr>
      </w:pPr>
      <w:r>
        <w:rPr>
          <w:rFonts w:ascii="仿宋" w:eastAsia="仿宋" w:hAnsi="仿宋" w:hint="eastAsia"/>
          <w:color w:val="000000"/>
          <w:sz w:val="28"/>
          <w:szCs w:val="28"/>
        </w:rPr>
        <w:t>6.不得向考生解释任何有关试题内容的问题，对试卷印刷不清之处所提出的询问，应当众答复，试题有更正时应及时当众板书公布。</w:t>
      </w:r>
    </w:p>
    <w:p w14:paraId="0BD75C0D" w14:textId="77777777" w:rsidR="00EA0824" w:rsidRDefault="00000000">
      <w:pPr>
        <w:pStyle w:val="a4"/>
        <w:spacing w:line="420" w:lineRule="exact"/>
        <w:ind w:firstLine="420"/>
        <w:rPr>
          <w:rFonts w:ascii="仿宋" w:eastAsia="仿宋" w:hAnsi="仿宋" w:hint="eastAsia"/>
          <w:color w:val="000000"/>
          <w:sz w:val="28"/>
          <w:szCs w:val="28"/>
        </w:rPr>
      </w:pPr>
      <w:r>
        <w:rPr>
          <w:rFonts w:ascii="仿宋" w:eastAsia="仿宋" w:hAnsi="仿宋" w:hint="eastAsia"/>
          <w:color w:val="000000"/>
          <w:sz w:val="28"/>
          <w:szCs w:val="28"/>
        </w:rPr>
        <w:t>7.认真监督考生考试，制止考生违反考试纪律的行为，不得隐瞒袒护。必须将违规考生的情况如实填入《考场记录单》，没收的违规证据，应随《考场记录单》一起上交考务办公室。对扰乱考场秩序者可以当场宣布其违规，并报告考点主考及时处理，记入考场记录单。</w:t>
      </w:r>
    </w:p>
    <w:p w14:paraId="5FF32321" w14:textId="77777777" w:rsidR="00EA0824" w:rsidRDefault="00000000">
      <w:pPr>
        <w:pStyle w:val="a4"/>
        <w:spacing w:line="420" w:lineRule="exact"/>
        <w:ind w:firstLine="420"/>
        <w:rPr>
          <w:rFonts w:ascii="仿宋" w:eastAsia="仿宋" w:hAnsi="仿宋" w:hint="eastAsia"/>
          <w:color w:val="000000"/>
          <w:sz w:val="28"/>
          <w:szCs w:val="28"/>
        </w:rPr>
      </w:pPr>
      <w:r>
        <w:rPr>
          <w:rFonts w:ascii="仿宋" w:eastAsia="仿宋" w:hAnsi="仿宋" w:hint="eastAsia"/>
          <w:color w:val="000000"/>
          <w:sz w:val="28"/>
          <w:szCs w:val="28"/>
        </w:rPr>
        <w:t>8.有权制止除佩带规定标志以外的任何人进入考场，有权制止未经省级教育考试机构允许的任何人在考场内照相、录像。</w:t>
      </w:r>
    </w:p>
    <w:p w14:paraId="0D97A2FA" w14:textId="77777777" w:rsidR="00EA0824" w:rsidRDefault="00000000">
      <w:pPr>
        <w:pStyle w:val="a4"/>
        <w:spacing w:line="420" w:lineRule="exact"/>
        <w:ind w:firstLine="420"/>
        <w:rPr>
          <w:rFonts w:ascii="仿宋" w:eastAsia="仿宋" w:hAnsi="仿宋" w:hint="eastAsia"/>
          <w:color w:val="000000"/>
          <w:sz w:val="28"/>
          <w:szCs w:val="28"/>
        </w:rPr>
      </w:pPr>
      <w:r>
        <w:rPr>
          <w:rFonts w:ascii="仿宋" w:eastAsia="仿宋" w:hAnsi="仿宋" w:hint="eastAsia"/>
          <w:color w:val="000000"/>
          <w:sz w:val="28"/>
          <w:szCs w:val="28"/>
        </w:rPr>
        <w:t>9.在考场内应集中精力、严肃认真、忠于职守，不得做与监考无关的事情（如吸烟、阅读书报、谈笑、睡觉、抄做试题等）。</w:t>
      </w:r>
    </w:p>
    <w:p w14:paraId="0D53F936" w14:textId="77777777" w:rsidR="00EA0824" w:rsidRDefault="00000000">
      <w:pPr>
        <w:pStyle w:val="a4"/>
        <w:spacing w:line="420" w:lineRule="exact"/>
        <w:ind w:firstLine="420"/>
        <w:rPr>
          <w:rFonts w:ascii="仿宋" w:eastAsia="仿宋" w:hAnsi="仿宋" w:hint="eastAsia"/>
          <w:color w:val="000000"/>
          <w:sz w:val="28"/>
          <w:szCs w:val="28"/>
        </w:rPr>
      </w:pPr>
      <w:r>
        <w:rPr>
          <w:rFonts w:ascii="仿宋" w:eastAsia="仿宋" w:hAnsi="仿宋" w:hint="eastAsia"/>
          <w:color w:val="000000"/>
          <w:sz w:val="28"/>
          <w:szCs w:val="28"/>
        </w:rPr>
        <w:t>10.遵守考试保密制度，不准暗示、协助或支持考生违规，不得拆封缺考考生试卷或多余的空白试卷，不得以任何理由拍照、私留、复制试卷，也不得指使他人进行以上违规行为。监考员违规的，将按有关规定处理；触犯刑律的，移送司法机关处理。</w:t>
      </w:r>
    </w:p>
    <w:p w14:paraId="43F6D0BA" w14:textId="54FF1E03" w:rsidR="00EA0824" w:rsidRDefault="00D12623">
      <w:pPr>
        <w:pStyle w:val="a4"/>
        <w:spacing w:line="440" w:lineRule="exact"/>
        <w:ind w:firstLine="0"/>
        <w:rPr>
          <w:rFonts w:ascii="仿宋" w:eastAsia="仿宋" w:hAnsi="仿宋" w:hint="eastAsia"/>
          <w:color w:val="000000"/>
          <w:sz w:val="28"/>
          <w:szCs w:val="28"/>
        </w:rPr>
      </w:pPr>
      <w:r>
        <w:rPr>
          <w:rFonts w:ascii="仿宋" w:eastAsia="仿宋" w:hAnsi="仿宋"/>
          <w:noProof/>
          <w:color w:val="000000"/>
          <w:sz w:val="28"/>
        </w:rPr>
        <mc:AlternateContent>
          <mc:Choice Requires="wps">
            <w:drawing>
              <wp:anchor distT="0" distB="0" distL="114300" distR="114300" simplePos="0" relativeHeight="251658240" behindDoc="0" locked="0" layoutInCell="1" allowOverlap="1" wp14:anchorId="707E6BD0" wp14:editId="41740985">
                <wp:simplePos x="0" y="0"/>
                <wp:positionH relativeFrom="column">
                  <wp:posOffset>95250</wp:posOffset>
                </wp:positionH>
                <wp:positionV relativeFrom="paragraph">
                  <wp:posOffset>220980</wp:posOffset>
                </wp:positionV>
                <wp:extent cx="677545" cy="2073910"/>
                <wp:effectExtent l="7620" t="7620" r="13335" b="13970"/>
                <wp:wrapNone/>
                <wp:docPr id="1" name="文本框 7"/>
                <wp:cNvGraphicFramePr/>
                <a:graphic xmlns:a="http://schemas.openxmlformats.org/drawingml/2006/main">
                  <a:graphicData uri="http://schemas.microsoft.com/office/word/2010/wordprocessingShape">
                    <wps:wsp>
                      <wps:cNvSpPr txBox="1"/>
                      <wps:spPr>
                        <a:xfrm>
                          <a:off x="0" y="0"/>
                          <a:ext cx="677545" cy="2073910"/>
                        </a:xfrm>
                        <a:prstGeom prst="rect">
                          <a:avLst/>
                        </a:prstGeom>
                        <a:gradFill rotWithShape="0">
                          <a:gsLst>
                            <a:gs pos="0">
                              <a:srgbClr val="FFFFFF"/>
                            </a:gs>
                            <a:gs pos="100000">
                              <a:srgbClr val="FFFFFF"/>
                            </a:gs>
                          </a:gsLst>
                          <a:lin ang="0"/>
                          <a:tileRect/>
                        </a:gradFill>
                        <a:ln w="15875" cap="flat" cmpd="sng">
                          <a:solidFill>
                            <a:srgbClr val="FFFFFF"/>
                          </a:solidFill>
                          <a:prstDash val="solid"/>
                          <a:miter/>
                          <a:headEnd type="none" w="med" len="med"/>
                          <a:tailEnd type="none" w="med" len="med"/>
                        </a:ln>
                      </wps:spPr>
                      <wps:txbx>
                        <w:txbxContent>
                          <w:p w14:paraId="485966A6" w14:textId="77777777" w:rsidR="00EA0824" w:rsidRDefault="00000000">
                            <w:pPr>
                              <w:rPr>
                                <w:b/>
                                <w:bCs/>
                                <w:sz w:val="48"/>
                                <w:szCs w:val="48"/>
                              </w:rPr>
                            </w:pPr>
                            <w:r>
                              <w:rPr>
                                <w:rFonts w:hint="eastAsia"/>
                                <w:b/>
                                <w:bCs/>
                                <w:sz w:val="48"/>
                                <w:szCs w:val="48"/>
                              </w:rPr>
                              <w:t>特</w:t>
                            </w:r>
                          </w:p>
                          <w:p w14:paraId="28C3C047" w14:textId="77777777" w:rsidR="00EA0824" w:rsidRDefault="00000000">
                            <w:pPr>
                              <w:rPr>
                                <w:b/>
                                <w:bCs/>
                                <w:sz w:val="48"/>
                                <w:szCs w:val="48"/>
                              </w:rPr>
                            </w:pPr>
                            <w:r>
                              <w:rPr>
                                <w:rFonts w:hint="eastAsia"/>
                                <w:b/>
                                <w:bCs/>
                                <w:sz w:val="48"/>
                                <w:szCs w:val="48"/>
                              </w:rPr>
                              <w:t>别</w:t>
                            </w:r>
                          </w:p>
                          <w:p w14:paraId="78B432B0" w14:textId="77777777" w:rsidR="00EA0824" w:rsidRDefault="00000000">
                            <w:pPr>
                              <w:rPr>
                                <w:b/>
                                <w:bCs/>
                                <w:sz w:val="48"/>
                                <w:szCs w:val="48"/>
                              </w:rPr>
                            </w:pPr>
                            <w:r>
                              <w:rPr>
                                <w:rFonts w:hint="eastAsia"/>
                                <w:b/>
                                <w:bCs/>
                                <w:sz w:val="48"/>
                                <w:szCs w:val="48"/>
                              </w:rPr>
                              <w:t>注</w:t>
                            </w:r>
                          </w:p>
                          <w:p w14:paraId="34099468" w14:textId="77777777" w:rsidR="00EA0824" w:rsidRDefault="00000000">
                            <w:pPr>
                              <w:rPr>
                                <w:b/>
                                <w:bCs/>
                                <w:sz w:val="36"/>
                                <w:szCs w:val="36"/>
                              </w:rPr>
                            </w:pPr>
                            <w:r>
                              <w:rPr>
                                <w:rFonts w:hint="eastAsia"/>
                                <w:b/>
                                <w:bCs/>
                                <w:sz w:val="48"/>
                                <w:szCs w:val="48"/>
                              </w:rPr>
                              <w:t>意</w:t>
                            </w:r>
                          </w:p>
                        </w:txbxContent>
                      </wps:txbx>
                      <wps:bodyPr wrap="square" upright="1"/>
                    </wps:wsp>
                  </a:graphicData>
                </a:graphic>
              </wp:anchor>
            </w:drawing>
          </mc:Choice>
          <mc:Fallback>
            <w:pict>
              <v:shape w14:anchorId="707E6BD0" id="文本框 7" o:spid="_x0000_s1028" type="#_x0000_t202" style="position:absolute;left:0;text-align:left;margin-left:7.5pt;margin-top:17.4pt;width:53.35pt;height:163.3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" strokecolor="white" strokeweight="1.25pt">
                <v:fill angle="90" focus="100%" type="gradient">
                  <o:fill v:ext="view" type="gradientUnscaled"/>
                </v:fill>
                <v:textbox>
                  <w:txbxContent>
                    <w:p w14:paraId="485966A6" w14:textId="77777777" w:rsidR="00EA0824" w:rsidRDefault="00000000">
                      <w:pPr>
                        <w:rPr>
                          <w:b/>
                          <w:bCs/>
                          <w:sz w:val="48"/>
                          <w:szCs w:val="48"/>
                        </w:rPr>
                      </w:pPr>
                      <w:r>
                        <w:rPr>
                          <w:rFonts w:hint="eastAsia"/>
                          <w:b/>
                          <w:bCs/>
                          <w:sz w:val="48"/>
                          <w:szCs w:val="48"/>
                        </w:rPr>
                        <w:t>特</w:t>
                      </w:r>
                    </w:p>
                    <w:p w14:paraId="28C3C047" w14:textId="77777777" w:rsidR="00EA0824" w:rsidRDefault="00000000">
                      <w:pPr>
                        <w:rPr>
                          <w:b/>
                          <w:bCs/>
                          <w:sz w:val="48"/>
                          <w:szCs w:val="48"/>
                        </w:rPr>
                      </w:pPr>
                      <w:r>
                        <w:rPr>
                          <w:rFonts w:hint="eastAsia"/>
                          <w:b/>
                          <w:bCs/>
                          <w:sz w:val="48"/>
                          <w:szCs w:val="48"/>
                        </w:rPr>
                        <w:t>别</w:t>
                      </w:r>
                    </w:p>
                    <w:p w14:paraId="78B432B0" w14:textId="77777777" w:rsidR="00EA0824" w:rsidRDefault="00000000">
                      <w:pPr>
                        <w:rPr>
                          <w:b/>
                          <w:bCs/>
                          <w:sz w:val="48"/>
                          <w:szCs w:val="48"/>
                        </w:rPr>
                      </w:pPr>
                      <w:r>
                        <w:rPr>
                          <w:rFonts w:hint="eastAsia"/>
                          <w:b/>
                          <w:bCs/>
                          <w:sz w:val="48"/>
                          <w:szCs w:val="48"/>
                        </w:rPr>
                        <w:t>注</w:t>
                      </w:r>
                    </w:p>
                    <w:p w14:paraId="34099468" w14:textId="77777777" w:rsidR="00EA0824" w:rsidRDefault="00000000">
                      <w:pPr>
                        <w:rPr>
                          <w:b/>
                          <w:bCs/>
                          <w:sz w:val="36"/>
                          <w:szCs w:val="36"/>
                        </w:rPr>
                      </w:pPr>
                      <w:r>
                        <w:rPr>
                          <w:rFonts w:hint="eastAsia"/>
                          <w:b/>
                          <w:bCs/>
                          <w:sz w:val="48"/>
                          <w:szCs w:val="48"/>
                        </w:rPr>
                        <w:t>意</w:t>
                      </w:r>
                    </w:p>
                  </w:txbxContent>
                </v:textbox>
              </v:shape>
            </w:pict>
          </mc:Fallback>
        </mc:AlternateContent>
      </w:r>
    </w:p>
    <w:p w14:paraId="6EB25313" w14:textId="6877BF9F" w:rsidR="00EA0824" w:rsidRDefault="00000000">
      <w:pPr>
        <w:pStyle w:val="a4"/>
        <w:spacing w:line="440" w:lineRule="exact"/>
        <w:ind w:firstLineChars="606" w:firstLine="1697"/>
        <w:rPr>
          <w:rFonts w:ascii="仿宋" w:eastAsia="仿宋" w:hAnsi="仿宋" w:hint="eastAsia"/>
          <w:color w:val="000000"/>
          <w:sz w:val="28"/>
          <w:szCs w:val="28"/>
        </w:rPr>
      </w:pPr>
      <w:r>
        <w:rPr>
          <w:rFonts w:ascii="仿宋" w:eastAsia="仿宋" w:hAnsi="仿宋" w:cs="宋体" w:hint="eastAsia"/>
          <w:color w:val="000000"/>
          <w:sz w:val="28"/>
          <w:szCs w:val="28"/>
        </w:rPr>
        <w:t>1.</w:t>
      </w:r>
      <w:r>
        <w:rPr>
          <w:rFonts w:ascii="仿宋" w:eastAsia="仿宋" w:hAnsi="仿宋" w:hint="eastAsia"/>
          <w:color w:val="000000"/>
          <w:sz w:val="28"/>
          <w:szCs w:val="28"/>
        </w:rPr>
        <w:t>监考员手上</w:t>
      </w:r>
      <w:r>
        <w:rPr>
          <w:rFonts w:ascii="仿宋" w:eastAsia="仿宋" w:hAnsi="仿宋" w:hint="eastAsia"/>
          <w:b/>
          <w:bCs/>
          <w:color w:val="000000"/>
          <w:sz w:val="28"/>
          <w:szCs w:val="28"/>
        </w:rPr>
        <w:t>有四份</w:t>
      </w:r>
      <w:r>
        <w:rPr>
          <w:rFonts w:ascii="仿宋" w:eastAsia="仿宋" w:hAnsi="仿宋" w:hint="eastAsia"/>
          <w:color w:val="000000"/>
          <w:sz w:val="28"/>
          <w:szCs w:val="28"/>
        </w:rPr>
        <w:t>与座位代码相对应的考生名单：</w:t>
      </w:r>
    </w:p>
    <w:p w14:paraId="4A29E222" w14:textId="77777777" w:rsidR="00EA0824" w:rsidRDefault="00000000">
      <w:pPr>
        <w:pStyle w:val="a4"/>
        <w:spacing w:line="440" w:lineRule="exact"/>
        <w:ind w:firstLineChars="606" w:firstLine="1697"/>
        <w:rPr>
          <w:rFonts w:ascii="仿宋" w:eastAsia="仿宋" w:hAnsi="仿宋" w:hint="eastAsia"/>
          <w:color w:val="000000"/>
          <w:sz w:val="28"/>
          <w:szCs w:val="28"/>
        </w:rPr>
      </w:pPr>
      <w:r>
        <w:rPr>
          <w:rFonts w:ascii="仿宋" w:eastAsia="仿宋" w:hAnsi="仿宋" w:cs="宋体" w:hint="eastAsia"/>
          <w:color w:val="000000"/>
          <w:sz w:val="28"/>
          <w:szCs w:val="28"/>
        </w:rPr>
        <w:t>2.</w:t>
      </w:r>
      <w:r>
        <w:rPr>
          <w:rFonts w:ascii="仿宋" w:eastAsia="仿宋" w:hAnsi="仿宋" w:hint="eastAsia"/>
          <w:b/>
          <w:color w:val="000000"/>
          <w:sz w:val="28"/>
          <w:szCs w:val="28"/>
        </w:rPr>
        <w:t>一份</w:t>
      </w:r>
      <w:r>
        <w:rPr>
          <w:rFonts w:ascii="仿宋" w:eastAsia="仿宋" w:hAnsi="仿宋" w:hint="eastAsia"/>
          <w:color w:val="000000"/>
          <w:sz w:val="28"/>
          <w:szCs w:val="28"/>
        </w:rPr>
        <w:t>为</w:t>
      </w:r>
      <w:r>
        <w:rPr>
          <w:rFonts w:ascii="仿宋" w:eastAsia="仿宋" w:hAnsi="仿宋" w:hint="eastAsia"/>
          <w:b/>
          <w:bCs/>
          <w:color w:val="000000"/>
          <w:sz w:val="28"/>
          <w:szCs w:val="28"/>
        </w:rPr>
        <w:t>门贴</w:t>
      </w:r>
      <w:r>
        <w:rPr>
          <w:rFonts w:ascii="仿宋" w:eastAsia="仿宋" w:hAnsi="仿宋" w:hint="eastAsia"/>
          <w:color w:val="000000"/>
          <w:sz w:val="28"/>
          <w:szCs w:val="28"/>
        </w:rPr>
        <w:t xml:space="preserve">，需贴于考场前门上；  </w:t>
      </w:r>
    </w:p>
    <w:p w14:paraId="66711189" w14:textId="77777777" w:rsidR="00D12623" w:rsidRDefault="00000000" w:rsidP="00D12623">
      <w:pPr>
        <w:pStyle w:val="a4"/>
        <w:spacing w:line="440" w:lineRule="exact"/>
        <w:ind w:leftChars="300" w:left="630" w:firstLineChars="305" w:firstLine="857"/>
        <w:jc w:val="left"/>
        <w:rPr>
          <w:rFonts w:ascii="仿宋" w:eastAsia="仿宋" w:hAnsi="仿宋" w:hint="eastAsia"/>
          <w:b/>
          <w:bCs/>
          <w:color w:val="000000"/>
          <w:sz w:val="28"/>
          <w:szCs w:val="28"/>
        </w:rPr>
      </w:pPr>
      <w:r>
        <w:rPr>
          <w:rFonts w:ascii="仿宋" w:eastAsia="仿宋" w:hAnsi="仿宋" w:hint="eastAsia"/>
          <w:b/>
          <w:bCs/>
          <w:color w:val="000000"/>
          <w:sz w:val="28"/>
          <w:szCs w:val="28"/>
        </w:rPr>
        <w:t>一份</w:t>
      </w:r>
      <w:r>
        <w:rPr>
          <w:rFonts w:ascii="仿宋" w:eastAsia="仿宋" w:hAnsi="仿宋" w:hint="eastAsia"/>
          <w:color w:val="000000"/>
          <w:sz w:val="28"/>
          <w:szCs w:val="28"/>
        </w:rPr>
        <w:t>为座位条（蓝色带照片）</w:t>
      </w:r>
      <w:r>
        <w:rPr>
          <w:rFonts w:ascii="仿宋" w:eastAsia="仿宋" w:hAnsi="仿宋" w:hint="eastAsia"/>
          <w:b/>
          <w:bCs/>
          <w:color w:val="000000"/>
          <w:sz w:val="28"/>
          <w:szCs w:val="28"/>
        </w:rPr>
        <w:t>（3张），需裁剪并</w:t>
      </w:r>
      <w:r>
        <w:rPr>
          <w:rFonts w:ascii="仿宋" w:eastAsia="仿宋" w:hAnsi="仿宋" w:hint="eastAsia"/>
          <w:color w:val="000000"/>
          <w:sz w:val="28"/>
          <w:szCs w:val="28"/>
        </w:rPr>
        <w:t>按顺序</w:t>
      </w:r>
      <w:r>
        <w:rPr>
          <w:rFonts w:ascii="仿宋" w:eastAsia="仿宋" w:hAnsi="仿宋" w:hint="eastAsia"/>
          <w:b/>
          <w:bCs/>
          <w:color w:val="000000"/>
          <w:sz w:val="28"/>
          <w:szCs w:val="28"/>
        </w:rPr>
        <w:t>贴于考生</w:t>
      </w:r>
    </w:p>
    <w:p w14:paraId="6004FCAD" w14:textId="5E1BAAB7" w:rsidR="00EA0824" w:rsidRDefault="00000000" w:rsidP="00D12623">
      <w:pPr>
        <w:pStyle w:val="a4"/>
        <w:spacing w:line="440" w:lineRule="exact"/>
        <w:ind w:leftChars="300" w:left="630" w:firstLineChars="305" w:firstLine="854"/>
        <w:jc w:val="left"/>
        <w:rPr>
          <w:rFonts w:ascii="仿宋" w:eastAsia="仿宋" w:hAnsi="仿宋" w:hint="eastAsia"/>
          <w:color w:val="000000"/>
          <w:sz w:val="28"/>
          <w:szCs w:val="28"/>
        </w:rPr>
      </w:pPr>
      <w:r>
        <w:rPr>
          <w:rFonts w:ascii="仿宋" w:eastAsia="仿宋" w:hAnsi="仿宋" w:hint="eastAsia"/>
          <w:color w:val="000000"/>
          <w:sz w:val="28"/>
          <w:szCs w:val="28"/>
        </w:rPr>
        <w:t>座位左上角</w:t>
      </w:r>
      <w:r>
        <w:rPr>
          <w:rFonts w:ascii="仿宋" w:eastAsia="仿宋" w:hAnsi="仿宋" w:hint="eastAsia"/>
          <w:b/>
          <w:bCs/>
          <w:color w:val="000000"/>
          <w:sz w:val="28"/>
          <w:szCs w:val="28"/>
        </w:rPr>
        <w:t>；</w:t>
      </w:r>
      <w:r>
        <w:rPr>
          <w:rFonts w:ascii="仿宋" w:eastAsia="仿宋" w:hAnsi="仿宋" w:hint="eastAsia"/>
          <w:b/>
          <w:color w:val="000000"/>
          <w:sz w:val="28"/>
          <w:szCs w:val="28"/>
        </w:rPr>
        <w:t>一份</w:t>
      </w:r>
      <w:r>
        <w:rPr>
          <w:rFonts w:ascii="仿宋" w:eastAsia="仿宋" w:hAnsi="仿宋" w:hint="eastAsia"/>
          <w:color w:val="000000"/>
          <w:sz w:val="28"/>
          <w:szCs w:val="28"/>
        </w:rPr>
        <w:t>为</w:t>
      </w:r>
      <w:r>
        <w:rPr>
          <w:rFonts w:ascii="仿宋" w:eastAsia="仿宋" w:hAnsi="仿宋" w:hint="eastAsia"/>
          <w:b/>
          <w:color w:val="000000"/>
          <w:sz w:val="28"/>
          <w:szCs w:val="28"/>
          <w:u w:val="single"/>
        </w:rPr>
        <w:t>《诚信考试承诺书》，要求</w:t>
      </w:r>
      <w:r>
        <w:rPr>
          <w:rFonts w:ascii="仿宋" w:eastAsia="仿宋" w:hAnsi="仿宋" w:hint="eastAsia"/>
          <w:color w:val="000000"/>
          <w:sz w:val="28"/>
          <w:szCs w:val="28"/>
        </w:rPr>
        <w:t>考生签字；</w:t>
      </w:r>
    </w:p>
    <w:p w14:paraId="3A5E6CEA" w14:textId="77777777" w:rsidR="00EA0824" w:rsidRDefault="00000000">
      <w:pPr>
        <w:pStyle w:val="a4"/>
        <w:spacing w:line="440" w:lineRule="exact"/>
        <w:ind w:leftChars="798" w:left="1676" w:firstLine="0"/>
        <w:rPr>
          <w:rFonts w:ascii="仿宋" w:eastAsia="仿宋" w:hAnsi="仿宋" w:hint="eastAsia"/>
          <w:b/>
          <w:color w:val="000000"/>
          <w:sz w:val="28"/>
          <w:szCs w:val="28"/>
          <w:u w:val="single"/>
        </w:rPr>
      </w:pPr>
      <w:r>
        <w:rPr>
          <w:rFonts w:ascii="仿宋" w:eastAsia="仿宋" w:hAnsi="仿宋" w:hint="eastAsia"/>
          <w:b/>
          <w:color w:val="000000"/>
          <w:sz w:val="28"/>
          <w:szCs w:val="28"/>
        </w:rPr>
        <w:t>一份</w:t>
      </w:r>
      <w:r>
        <w:rPr>
          <w:rFonts w:ascii="仿宋" w:eastAsia="仿宋" w:hAnsi="仿宋" w:hint="eastAsia"/>
          <w:color w:val="000000"/>
          <w:sz w:val="28"/>
          <w:szCs w:val="28"/>
        </w:rPr>
        <w:t>为</w:t>
      </w:r>
      <w:r>
        <w:rPr>
          <w:rFonts w:ascii="仿宋" w:eastAsia="仿宋" w:hAnsi="仿宋" w:hint="eastAsia"/>
          <w:b/>
          <w:bCs/>
          <w:color w:val="000000"/>
          <w:sz w:val="28"/>
          <w:szCs w:val="28"/>
        </w:rPr>
        <w:t>考生名册（白色带照片</w:t>
      </w:r>
      <w:r>
        <w:rPr>
          <w:rFonts w:ascii="仿宋" w:eastAsia="仿宋" w:hAnsi="仿宋" w:hint="eastAsia"/>
          <w:color w:val="000000"/>
          <w:sz w:val="28"/>
          <w:szCs w:val="28"/>
        </w:rPr>
        <w:t>），用于核查考生人相是否一致；其背面是</w:t>
      </w:r>
      <w:r>
        <w:rPr>
          <w:rFonts w:ascii="仿宋" w:eastAsia="仿宋" w:hAnsi="仿宋" w:hint="eastAsia"/>
          <w:b/>
          <w:color w:val="000000"/>
          <w:sz w:val="28"/>
          <w:szCs w:val="28"/>
          <w:u w:val="single"/>
        </w:rPr>
        <w:t>《考场记录单》，并印有考务办公室地点；</w:t>
      </w:r>
    </w:p>
    <w:p w14:paraId="53850E58" w14:textId="77777777" w:rsidR="00EA0824" w:rsidRDefault="00000000">
      <w:pPr>
        <w:pStyle w:val="a4"/>
        <w:spacing w:line="440" w:lineRule="exact"/>
        <w:ind w:leftChars="765" w:left="1606" w:firstLine="0"/>
        <w:rPr>
          <w:rFonts w:ascii="仿宋" w:eastAsia="仿宋" w:hAnsi="仿宋" w:hint="eastAsia"/>
          <w:color w:val="000000"/>
        </w:rPr>
      </w:pPr>
      <w:r>
        <w:rPr>
          <w:rFonts w:ascii="仿宋" w:eastAsia="仿宋" w:hAnsi="仿宋" w:cs="宋体" w:hint="eastAsia"/>
          <w:color w:val="000000"/>
          <w:sz w:val="28"/>
          <w:szCs w:val="28"/>
        </w:rPr>
        <w:t>3.</w:t>
      </w:r>
      <w:r>
        <w:rPr>
          <w:rFonts w:ascii="仿宋" w:eastAsia="仿宋" w:hAnsi="仿宋" w:hint="eastAsia"/>
          <w:color w:val="000000"/>
          <w:sz w:val="28"/>
          <w:szCs w:val="28"/>
        </w:rPr>
        <w:t>如果</w:t>
      </w:r>
      <w:r>
        <w:rPr>
          <w:rFonts w:ascii="仿宋" w:eastAsia="仿宋" w:hAnsi="仿宋" w:hint="eastAsia"/>
          <w:b/>
          <w:bCs/>
          <w:color w:val="000000"/>
          <w:sz w:val="28"/>
          <w:szCs w:val="28"/>
        </w:rPr>
        <w:t>同一教室有多个考场</w:t>
      </w:r>
      <w:r>
        <w:rPr>
          <w:rFonts w:ascii="仿宋" w:eastAsia="仿宋" w:hAnsi="仿宋" w:hint="eastAsia"/>
          <w:color w:val="000000"/>
          <w:sz w:val="28"/>
          <w:szCs w:val="28"/>
        </w:rPr>
        <w:t>，请提前协调好考场布局，并提醒考生核对</w:t>
      </w:r>
      <w:r>
        <w:rPr>
          <w:rFonts w:ascii="仿宋" w:eastAsia="仿宋" w:hAnsi="仿宋" w:hint="eastAsia"/>
          <w:b/>
          <w:bCs/>
          <w:color w:val="000000"/>
          <w:sz w:val="28"/>
          <w:szCs w:val="28"/>
        </w:rPr>
        <w:t>座位条信息确认无误后入座</w:t>
      </w:r>
      <w:r>
        <w:rPr>
          <w:rFonts w:ascii="仿宋" w:eastAsia="仿宋" w:hAnsi="仿宋" w:hint="eastAsia"/>
          <w:color w:val="000000"/>
          <w:sz w:val="28"/>
          <w:szCs w:val="28"/>
        </w:rPr>
        <w:t>。</w:t>
      </w:r>
    </w:p>
    <w:p w14:paraId="0AD73B33" w14:textId="5A2F3E77" w:rsidR="00EA0824" w:rsidRDefault="00EA0824">
      <w:pPr>
        <w:rPr>
          <w:color w:val="000000"/>
        </w:rPr>
      </w:pPr>
    </w:p>
    <w:p w14:paraId="7E06D17D" w14:textId="77777777" w:rsidR="00EA0824" w:rsidRDefault="00000000">
      <w:pPr>
        <w:pStyle w:val="2"/>
        <w:spacing w:before="0" w:after="0" w:line="440" w:lineRule="exact"/>
        <w:ind w:firstLine="535"/>
        <w:jc w:val="center"/>
        <w:rPr>
          <w:color w:val="000000"/>
        </w:rPr>
      </w:pPr>
      <w:r>
        <w:rPr>
          <w:rFonts w:hint="eastAsia"/>
          <w:color w:val="000000"/>
          <w:sz w:val="40"/>
          <w:szCs w:val="40"/>
        </w:rPr>
        <w:t>考</w:t>
      </w:r>
      <w:r>
        <w:rPr>
          <w:rFonts w:hint="eastAsia"/>
          <w:color w:val="000000"/>
          <w:sz w:val="40"/>
          <w:szCs w:val="40"/>
        </w:rPr>
        <w:t xml:space="preserve"> </w:t>
      </w:r>
      <w:r>
        <w:rPr>
          <w:rFonts w:hint="eastAsia"/>
          <w:color w:val="000000"/>
          <w:sz w:val="40"/>
          <w:szCs w:val="40"/>
        </w:rPr>
        <w:t>场</w:t>
      </w:r>
      <w:r>
        <w:rPr>
          <w:rFonts w:hint="eastAsia"/>
          <w:color w:val="000000"/>
          <w:sz w:val="40"/>
          <w:szCs w:val="40"/>
        </w:rPr>
        <w:t xml:space="preserve"> </w:t>
      </w:r>
      <w:r>
        <w:rPr>
          <w:rFonts w:hint="eastAsia"/>
          <w:color w:val="000000"/>
          <w:sz w:val="40"/>
          <w:szCs w:val="40"/>
        </w:rPr>
        <w:t>纪</w:t>
      </w:r>
      <w:r>
        <w:rPr>
          <w:rFonts w:hint="eastAsia"/>
          <w:color w:val="000000"/>
          <w:sz w:val="40"/>
          <w:szCs w:val="40"/>
        </w:rPr>
        <w:t xml:space="preserve"> </w:t>
      </w:r>
      <w:r>
        <w:rPr>
          <w:rFonts w:hint="eastAsia"/>
          <w:color w:val="000000"/>
          <w:sz w:val="40"/>
          <w:szCs w:val="40"/>
        </w:rPr>
        <w:t>律（</w:t>
      </w:r>
      <w:r>
        <w:rPr>
          <w:rFonts w:hint="eastAsia"/>
          <w:b w:val="0"/>
          <w:color w:val="000000"/>
          <w:sz w:val="36"/>
          <w:szCs w:val="36"/>
        </w:rPr>
        <w:t>宣读</w:t>
      </w:r>
      <w:r>
        <w:rPr>
          <w:rFonts w:hint="eastAsia"/>
          <w:bCs w:val="0"/>
          <w:color w:val="000000"/>
          <w:sz w:val="36"/>
          <w:szCs w:val="36"/>
        </w:rPr>
        <w:t>）</w:t>
      </w:r>
    </w:p>
    <w:p w14:paraId="669FB0ED" w14:textId="77777777" w:rsidR="00EA0824" w:rsidRDefault="00000000">
      <w:pPr>
        <w:spacing w:line="480" w:lineRule="exact"/>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考生应严格遵守学校有关考试管理的规定，为确保本次考试的顺利进行，现特别强调以下几点：</w:t>
      </w:r>
    </w:p>
    <w:p w14:paraId="17537281" w14:textId="77777777" w:rsidR="00EA0824" w:rsidRDefault="00000000">
      <w:pPr>
        <w:spacing w:line="480" w:lineRule="exact"/>
        <w:ind w:firstLineChars="200" w:firstLine="480"/>
        <w:rPr>
          <w:rFonts w:ascii="仿宋" w:eastAsia="仿宋" w:hAnsi="仿宋" w:hint="eastAsia"/>
          <w:bCs/>
          <w:color w:val="000000"/>
          <w:sz w:val="24"/>
        </w:rPr>
      </w:pPr>
      <w:r>
        <w:rPr>
          <w:rFonts w:ascii="仿宋" w:eastAsia="仿宋" w:hAnsi="仿宋" w:cs="Arial"/>
          <w:bCs/>
          <w:color w:val="000000"/>
          <w:sz w:val="24"/>
        </w:rPr>
        <w:t>1.</w:t>
      </w:r>
      <w:r>
        <w:rPr>
          <w:rFonts w:ascii="仿宋" w:eastAsia="仿宋" w:hAnsi="仿宋" w:cs="Arial" w:hint="eastAsia"/>
          <w:bCs/>
          <w:color w:val="000000"/>
          <w:sz w:val="24"/>
        </w:rPr>
        <w:t xml:space="preserve"> </w:t>
      </w:r>
      <w:r>
        <w:rPr>
          <w:rFonts w:ascii="仿宋" w:eastAsia="仿宋" w:hAnsi="仿宋" w:cs="Arial" w:hint="eastAsia"/>
          <w:bCs/>
          <w:color w:val="000000"/>
          <w:sz w:val="28"/>
          <w:szCs w:val="28"/>
        </w:rPr>
        <w:t>考生在考试全过程（</w:t>
      </w:r>
      <w:r>
        <w:rPr>
          <w:rFonts w:ascii="仿宋" w:eastAsia="仿宋" w:hAnsi="仿宋" w:hint="eastAsia"/>
          <w:bCs/>
          <w:color w:val="000000"/>
          <w:sz w:val="28"/>
          <w:szCs w:val="28"/>
        </w:rPr>
        <w:t>考试结束铃声响起前）</w:t>
      </w:r>
      <w:r>
        <w:rPr>
          <w:rFonts w:ascii="仿宋" w:eastAsia="仿宋" w:hAnsi="仿宋" w:cs="Arial" w:hint="eastAsia"/>
          <w:bCs/>
          <w:color w:val="000000"/>
          <w:sz w:val="28"/>
          <w:szCs w:val="28"/>
        </w:rPr>
        <w:t>无特殊情况不得离开考场，不论以任何理由离开考场后都不得重返考场。</w:t>
      </w:r>
    </w:p>
    <w:p w14:paraId="775C82BF" w14:textId="0ECF3D7B" w:rsidR="00EA0824" w:rsidRPr="00CB0917" w:rsidRDefault="00000000">
      <w:pPr>
        <w:spacing w:line="480" w:lineRule="exact"/>
        <w:ind w:firstLineChars="200" w:firstLine="480"/>
        <w:rPr>
          <w:rFonts w:ascii="仿宋" w:eastAsia="仿宋" w:hAnsi="仿宋" w:cs="Arial" w:hint="eastAsia"/>
          <w:bCs/>
          <w:color w:val="000000"/>
          <w:sz w:val="28"/>
          <w:szCs w:val="28"/>
        </w:rPr>
      </w:pPr>
      <w:r w:rsidRPr="00D12623">
        <w:rPr>
          <w:rFonts w:ascii="仿宋" w:eastAsia="仿宋" w:hAnsi="仿宋" w:cs="Arial"/>
          <w:bCs/>
          <w:color w:val="000000"/>
          <w:sz w:val="24"/>
        </w:rPr>
        <w:t>2.</w:t>
      </w:r>
      <w:r w:rsidRPr="00D12623">
        <w:rPr>
          <w:rFonts w:ascii="仿宋" w:eastAsia="仿宋" w:hAnsi="仿宋" w:cs="Arial"/>
          <w:bCs/>
          <w:color w:val="000000"/>
          <w:sz w:val="24"/>
        </w:rPr>
        <w:tab/>
      </w:r>
      <w:r w:rsidR="00CB0917" w:rsidRPr="00CB0917">
        <w:rPr>
          <w:rFonts w:ascii="仿宋" w:eastAsia="仿宋" w:hAnsi="仿宋" w:cs="Arial"/>
          <w:bCs/>
          <w:color w:val="000000"/>
          <w:sz w:val="28"/>
          <w:szCs w:val="28"/>
        </w:rPr>
        <w:t>考生参加考试必须带齐双证（准考证、身份证），身份证</w:t>
      </w:r>
      <w:r w:rsidR="0094792D">
        <w:rPr>
          <w:rFonts w:ascii="仿宋" w:eastAsia="仿宋" w:hAnsi="仿宋" w:cs="Arial" w:hint="eastAsia"/>
          <w:bCs/>
          <w:color w:val="000000"/>
          <w:sz w:val="28"/>
          <w:szCs w:val="28"/>
        </w:rPr>
        <w:t>遗失</w:t>
      </w:r>
      <w:r w:rsidR="00CB0917" w:rsidRPr="00CB0917">
        <w:rPr>
          <w:rFonts w:ascii="仿宋" w:eastAsia="仿宋" w:hAnsi="仿宋" w:cs="Arial"/>
          <w:bCs/>
          <w:color w:val="000000"/>
          <w:sz w:val="28"/>
          <w:szCs w:val="28"/>
        </w:rPr>
        <w:t>者，可凭临时身份证或公安部门出具的带有照片的临时身份证明参加考试。临时身份证明须由公安部门出具，包含有姓名、身份证号码、照片、公安部门公章，并且在有效期限内。各证件上的相片、姓名等信息必须清晰。证件不齐者，一律拒绝入场。</w:t>
      </w:r>
    </w:p>
    <w:p w14:paraId="3310C8F5" w14:textId="77777777" w:rsidR="00EA0824" w:rsidRDefault="00000000">
      <w:pPr>
        <w:spacing w:line="480" w:lineRule="exact"/>
        <w:ind w:firstLineChars="200" w:firstLine="560"/>
        <w:rPr>
          <w:rFonts w:ascii="仿宋" w:eastAsia="仿宋" w:hAnsi="仿宋" w:hint="eastAsia"/>
          <w:bCs/>
          <w:color w:val="000000"/>
          <w:sz w:val="28"/>
          <w:szCs w:val="28"/>
        </w:rPr>
      </w:pPr>
      <w:r w:rsidRPr="00D12623">
        <w:rPr>
          <w:rFonts w:ascii="仿宋" w:eastAsia="仿宋" w:hAnsi="仿宋" w:cs="Arial"/>
          <w:bCs/>
          <w:color w:val="000000"/>
          <w:sz w:val="28"/>
          <w:szCs w:val="28"/>
        </w:rPr>
        <w:t>3.</w:t>
      </w:r>
      <w:r w:rsidRPr="00D12623">
        <w:rPr>
          <w:rFonts w:ascii="仿宋" w:eastAsia="仿宋" w:hAnsi="仿宋" w:cs="Arial" w:hint="eastAsia"/>
          <w:bCs/>
          <w:color w:val="000000"/>
          <w:sz w:val="28"/>
          <w:szCs w:val="28"/>
        </w:rPr>
        <w:t>除考试必须用品外，严禁携带包、书籍、资料、纸张、通</w:t>
      </w:r>
      <w:r w:rsidRPr="00D12623">
        <w:rPr>
          <w:rFonts w:ascii="仿宋" w:eastAsia="仿宋" w:hAnsi="仿宋" w:hint="eastAsia"/>
          <w:bCs/>
          <w:color w:val="000000"/>
          <w:sz w:val="28"/>
          <w:szCs w:val="28"/>
        </w:rPr>
        <w:t>讯工具（如手机及其他无线接收、传送设备等）、计时工具（如手表、时钟等）、电子</w:t>
      </w:r>
      <w:r>
        <w:rPr>
          <w:rFonts w:ascii="仿宋" w:eastAsia="仿宋" w:hAnsi="仿宋" w:hint="eastAsia"/>
          <w:bCs/>
          <w:color w:val="000000"/>
          <w:sz w:val="28"/>
          <w:szCs w:val="28"/>
        </w:rPr>
        <w:t>存储记忆录放设备、智能眼镜等违禁物品进入考场，考试过程中，凡在考生身上或周围发现违禁物品，无论偷看与否，均按考试违规处理。</w:t>
      </w:r>
    </w:p>
    <w:p w14:paraId="25FA2451" w14:textId="6D381274" w:rsidR="00EA0824" w:rsidRDefault="00000000">
      <w:pPr>
        <w:spacing w:line="480" w:lineRule="exact"/>
        <w:ind w:firstLineChars="200" w:firstLine="560"/>
        <w:rPr>
          <w:rFonts w:ascii="仿宋" w:eastAsia="仿宋" w:hAnsi="仿宋" w:hint="eastAsia"/>
          <w:bCs/>
          <w:color w:val="000000"/>
          <w:sz w:val="28"/>
          <w:szCs w:val="28"/>
        </w:rPr>
      </w:pPr>
      <w:r>
        <w:rPr>
          <w:rFonts w:ascii="仿宋" w:eastAsia="仿宋" w:hAnsi="仿宋" w:cs="Arial"/>
          <w:bCs/>
          <w:color w:val="000000"/>
          <w:sz w:val="28"/>
          <w:szCs w:val="28"/>
        </w:rPr>
        <w:t>4.</w:t>
      </w:r>
      <w:r>
        <w:rPr>
          <w:rFonts w:ascii="仿宋" w:eastAsia="仿宋" w:hAnsi="仿宋" w:hint="eastAsia"/>
          <w:bCs/>
          <w:color w:val="000000"/>
          <w:sz w:val="28"/>
          <w:szCs w:val="28"/>
        </w:rPr>
        <w:t>不得在准考证正、反两面涂改或书写任何内容（入场前已经在准考证上填写信息的，应在开考前主动交监考人员保管）</w:t>
      </w:r>
      <w:r w:rsidR="00744098">
        <w:rPr>
          <w:rFonts w:ascii="仿宋" w:eastAsia="仿宋" w:hAnsi="仿宋" w:hint="eastAsia"/>
          <w:bCs/>
          <w:color w:val="000000"/>
          <w:sz w:val="28"/>
          <w:szCs w:val="28"/>
        </w:rPr>
        <w:t>。</w:t>
      </w:r>
      <w:r>
        <w:rPr>
          <w:rFonts w:ascii="仿宋" w:eastAsia="仿宋" w:hAnsi="仿宋" w:hint="eastAsia"/>
          <w:bCs/>
          <w:color w:val="000000"/>
          <w:sz w:val="28"/>
          <w:szCs w:val="28"/>
        </w:rPr>
        <w:t>不得在除试题册、答题卡外任何地方涂写与考试有关的内容，不得在答题卡上做任何标记，</w:t>
      </w:r>
      <w:r>
        <w:rPr>
          <w:rFonts w:ascii="仿宋" w:eastAsia="仿宋" w:hAnsi="仿宋" w:cs="Arial" w:hint="eastAsia"/>
          <w:bCs/>
          <w:color w:val="000000"/>
          <w:sz w:val="28"/>
          <w:szCs w:val="28"/>
        </w:rPr>
        <w:t>非听力考试期间不得佩戴耳机，</w:t>
      </w:r>
      <w:r>
        <w:rPr>
          <w:rFonts w:ascii="仿宋" w:eastAsia="仿宋" w:hAnsi="仿宋" w:hint="eastAsia"/>
          <w:bCs/>
          <w:color w:val="000000"/>
          <w:sz w:val="28"/>
          <w:szCs w:val="28"/>
        </w:rPr>
        <w:t>否则均按考试违规处理。</w:t>
      </w:r>
    </w:p>
    <w:p w14:paraId="084FEB94" w14:textId="77777777" w:rsidR="00EA0824" w:rsidRDefault="00000000">
      <w:pPr>
        <w:spacing w:line="480" w:lineRule="exact"/>
        <w:ind w:firstLineChars="200" w:firstLine="560"/>
        <w:rPr>
          <w:rFonts w:ascii="仿宋" w:eastAsia="仿宋" w:hAnsi="仿宋" w:cs="Arial" w:hint="eastAsia"/>
          <w:bCs/>
          <w:color w:val="000000"/>
          <w:sz w:val="28"/>
          <w:szCs w:val="28"/>
        </w:rPr>
      </w:pPr>
      <w:r>
        <w:rPr>
          <w:rFonts w:ascii="仿宋" w:eastAsia="仿宋" w:hAnsi="仿宋" w:cs="Arial"/>
          <w:bCs/>
          <w:color w:val="000000"/>
          <w:sz w:val="28"/>
          <w:szCs w:val="28"/>
        </w:rPr>
        <w:t>5.</w:t>
      </w:r>
      <w:r>
        <w:rPr>
          <w:rFonts w:ascii="仿宋" w:eastAsia="仿宋" w:hAnsi="仿宋" w:hint="eastAsia"/>
          <w:bCs/>
          <w:color w:val="000000"/>
          <w:sz w:val="28"/>
          <w:szCs w:val="28"/>
        </w:rPr>
        <w:t>试卷分发后，考生先核查试题册、答题卡与本人报考的科目是否相符，然后仔细</w:t>
      </w:r>
      <w:r>
        <w:rPr>
          <w:rFonts w:ascii="仿宋" w:eastAsia="仿宋" w:hAnsi="仿宋" w:cs="Arial" w:hint="eastAsia"/>
          <w:bCs/>
          <w:color w:val="000000"/>
          <w:sz w:val="28"/>
          <w:szCs w:val="28"/>
        </w:rPr>
        <w:t>阅读试题册正面的“敬告考生”，检查试卷册及背面条形码、答题卡1和答题卡2的印刷质量，如有不清晰、缺页、破损、装订错误等问题应立即举手向监考员报告，但不准询问题意等问题。核准信息后，用黑色签字笔填写姓名和准考证号，用2B铅笔填涂相应信息点并将条形码粘贴于答题卡1的条形码粘贴框内。</w:t>
      </w:r>
    </w:p>
    <w:p w14:paraId="7D0D506C" w14:textId="77777777" w:rsidR="00EA0824" w:rsidRDefault="00000000">
      <w:pPr>
        <w:spacing w:line="480" w:lineRule="exact"/>
        <w:ind w:firstLineChars="200" w:firstLine="560"/>
        <w:rPr>
          <w:rFonts w:ascii="仿宋" w:eastAsia="仿宋" w:hAnsi="仿宋" w:cs="Arial" w:hint="eastAsia"/>
          <w:bCs/>
          <w:color w:val="000000"/>
          <w:sz w:val="28"/>
          <w:szCs w:val="28"/>
        </w:rPr>
      </w:pPr>
      <w:r>
        <w:rPr>
          <w:rFonts w:ascii="仿宋" w:eastAsia="仿宋" w:hAnsi="仿宋" w:cs="Arial"/>
          <w:bCs/>
          <w:color w:val="000000"/>
          <w:sz w:val="28"/>
          <w:szCs w:val="28"/>
        </w:rPr>
        <w:t>6.</w:t>
      </w:r>
      <w:r>
        <w:rPr>
          <w:rFonts w:ascii="仿宋" w:eastAsia="仿宋" w:hAnsi="仿宋" w:cs="Arial" w:hint="eastAsia"/>
          <w:bCs/>
          <w:color w:val="000000"/>
          <w:sz w:val="28"/>
          <w:szCs w:val="28"/>
        </w:rPr>
        <w:t>考生在开考信号发出后方可开始答题。考场内时钟的时间仅供参考。</w:t>
      </w:r>
    </w:p>
    <w:p w14:paraId="02D34044" w14:textId="77777777" w:rsidR="00EA0824" w:rsidRDefault="00000000">
      <w:pPr>
        <w:spacing w:line="480" w:lineRule="exact"/>
        <w:ind w:firstLineChars="200" w:firstLine="560"/>
        <w:rPr>
          <w:rFonts w:ascii="仿宋" w:eastAsia="仿宋" w:hAnsi="仿宋" w:cs="Arial" w:hint="eastAsia"/>
          <w:bCs/>
          <w:color w:val="000000"/>
          <w:sz w:val="28"/>
          <w:szCs w:val="28"/>
        </w:rPr>
      </w:pPr>
      <w:r>
        <w:rPr>
          <w:rFonts w:ascii="仿宋" w:eastAsia="仿宋" w:hAnsi="仿宋" w:cs="Arial"/>
          <w:bCs/>
          <w:color w:val="000000"/>
          <w:sz w:val="28"/>
          <w:szCs w:val="28"/>
        </w:rPr>
        <w:t>7.</w:t>
      </w:r>
      <w:r>
        <w:rPr>
          <w:rFonts w:ascii="仿宋" w:eastAsia="仿宋" w:hAnsi="仿宋" w:cs="Arial" w:hint="eastAsia"/>
          <w:bCs/>
          <w:color w:val="000000"/>
          <w:sz w:val="28"/>
          <w:szCs w:val="28"/>
        </w:rPr>
        <w:t>考场内必须保持安静，严禁交头接耳、东张西望，如需借用考试工具需要举手示意。</w:t>
      </w:r>
    </w:p>
    <w:p w14:paraId="7D551C15" w14:textId="77777777" w:rsidR="00EA0824" w:rsidRDefault="00000000">
      <w:pPr>
        <w:spacing w:line="480" w:lineRule="exact"/>
        <w:ind w:firstLineChars="200" w:firstLine="560"/>
        <w:jc w:val="left"/>
        <w:rPr>
          <w:rFonts w:ascii="仿宋" w:eastAsia="仿宋" w:hAnsi="仿宋" w:hint="eastAsia"/>
          <w:bCs/>
          <w:color w:val="000000"/>
          <w:sz w:val="28"/>
          <w:szCs w:val="28"/>
        </w:rPr>
      </w:pPr>
      <w:r>
        <w:rPr>
          <w:rFonts w:ascii="仿宋" w:eastAsia="仿宋" w:hAnsi="仿宋" w:cs="Arial"/>
          <w:bCs/>
          <w:color w:val="000000"/>
          <w:sz w:val="28"/>
          <w:szCs w:val="28"/>
        </w:rPr>
        <w:t>8.</w:t>
      </w:r>
      <w:r>
        <w:rPr>
          <w:rFonts w:ascii="仿宋" w:eastAsia="仿宋" w:hAnsi="仿宋" w:hint="eastAsia"/>
          <w:bCs/>
          <w:color w:val="000000"/>
          <w:sz w:val="28"/>
          <w:szCs w:val="28"/>
        </w:rPr>
        <w:t>考试结束铃响后，应立即停止答题并将试卷翻放在桌上，等待监考人员收取并清点无误后方可离开考场。</w:t>
      </w:r>
    </w:p>
    <w:p w14:paraId="4523585A" w14:textId="77777777" w:rsidR="00EA0824" w:rsidRDefault="00000000">
      <w:pPr>
        <w:spacing w:line="480" w:lineRule="exact"/>
        <w:ind w:firstLineChars="200" w:firstLine="560"/>
        <w:jc w:val="left"/>
        <w:rPr>
          <w:rFonts w:ascii="仿宋" w:eastAsia="仿宋" w:hAnsi="仿宋" w:hint="eastAsia"/>
          <w:bCs/>
          <w:color w:val="000000"/>
          <w:sz w:val="28"/>
          <w:szCs w:val="28"/>
        </w:rPr>
      </w:pPr>
      <w:r>
        <w:rPr>
          <w:rFonts w:ascii="仿宋" w:eastAsia="仿宋" w:hAnsi="仿宋" w:cs="Arial"/>
          <w:bCs/>
          <w:color w:val="000000"/>
          <w:sz w:val="28"/>
          <w:szCs w:val="28"/>
        </w:rPr>
        <w:t>9.</w:t>
      </w:r>
      <w:r>
        <w:rPr>
          <w:rFonts w:ascii="仿宋" w:eastAsia="仿宋" w:hAnsi="仿宋" w:hint="eastAsia"/>
          <w:bCs/>
          <w:color w:val="000000"/>
          <w:sz w:val="28"/>
          <w:szCs w:val="28"/>
        </w:rPr>
        <w:t>严禁携带任何考试资料（试卷、答题卡）离开考场。</w:t>
      </w:r>
    </w:p>
    <w:p w14:paraId="780155E0" w14:textId="77777777" w:rsidR="00EA0824" w:rsidRDefault="00000000">
      <w:pPr>
        <w:spacing w:line="480" w:lineRule="exact"/>
        <w:ind w:firstLineChars="200" w:firstLine="560"/>
        <w:jc w:val="left"/>
        <w:rPr>
          <w:rFonts w:ascii="仿宋" w:eastAsia="仿宋" w:hAnsi="仿宋" w:hint="eastAsia"/>
          <w:bCs/>
          <w:color w:val="000000"/>
          <w:sz w:val="28"/>
          <w:szCs w:val="28"/>
        </w:rPr>
      </w:pPr>
      <w:r>
        <w:rPr>
          <w:rFonts w:ascii="仿宋" w:eastAsia="仿宋" w:hAnsi="仿宋" w:cs="Arial"/>
          <w:bCs/>
          <w:color w:val="000000"/>
          <w:sz w:val="28"/>
          <w:szCs w:val="28"/>
        </w:rPr>
        <w:lastRenderedPageBreak/>
        <w:t>10.</w:t>
      </w:r>
      <w:r>
        <w:rPr>
          <w:rFonts w:ascii="仿宋" w:eastAsia="仿宋" w:hAnsi="仿宋" w:hint="eastAsia"/>
          <w:bCs/>
          <w:color w:val="000000"/>
          <w:sz w:val="28"/>
          <w:szCs w:val="28"/>
        </w:rPr>
        <w:t>考生有违纪、作弊等行为，将按照《国家教育考试违规处理办法》《桂林电子科技大学考试管理规定》进行处理。</w:t>
      </w:r>
    </w:p>
    <w:p w14:paraId="664862C4" w14:textId="77777777" w:rsidR="00EA0824" w:rsidRDefault="00EA0824">
      <w:pPr>
        <w:tabs>
          <w:tab w:val="left" w:pos="360"/>
        </w:tabs>
        <w:spacing w:line="480" w:lineRule="exact"/>
        <w:ind w:firstLineChars="200" w:firstLine="560"/>
        <w:jc w:val="left"/>
        <w:rPr>
          <w:rFonts w:ascii="仿宋" w:eastAsia="仿宋" w:hAnsi="仿宋" w:hint="eastAsia"/>
          <w:color w:val="000000"/>
          <w:sz w:val="28"/>
          <w:szCs w:val="28"/>
        </w:rPr>
      </w:pPr>
    </w:p>
    <w:p w14:paraId="0201E4BB" w14:textId="77777777" w:rsidR="00EA0824" w:rsidRDefault="00EA0824">
      <w:pPr>
        <w:tabs>
          <w:tab w:val="left" w:pos="360"/>
        </w:tabs>
        <w:spacing w:line="480" w:lineRule="exact"/>
        <w:jc w:val="left"/>
        <w:rPr>
          <w:rFonts w:ascii="宋体" w:hAnsi="宋体" w:hint="eastAsia"/>
          <w:color w:val="000000"/>
          <w:sz w:val="28"/>
          <w:szCs w:val="28"/>
        </w:rPr>
      </w:pPr>
    </w:p>
    <w:p w14:paraId="0E540B10" w14:textId="77777777" w:rsidR="00EA0824" w:rsidRDefault="00EA0824">
      <w:pPr>
        <w:rPr>
          <w:rFonts w:ascii="宋体" w:hAnsi="宋体" w:cs="宋体" w:hint="eastAsia"/>
          <w:b/>
          <w:color w:val="FF0000"/>
        </w:rPr>
      </w:pPr>
    </w:p>
    <w:p w14:paraId="4939148B" w14:textId="77777777" w:rsidR="00EA0824" w:rsidRDefault="00EA0824">
      <w:pPr>
        <w:tabs>
          <w:tab w:val="left" w:pos="360"/>
        </w:tabs>
        <w:spacing w:line="480" w:lineRule="exact"/>
        <w:jc w:val="center"/>
        <w:rPr>
          <w:b/>
          <w:color w:val="000000"/>
          <w:sz w:val="44"/>
          <w:szCs w:val="44"/>
        </w:rPr>
      </w:pPr>
    </w:p>
    <w:p w14:paraId="2DD5E706" w14:textId="77777777" w:rsidR="00EA0824" w:rsidRDefault="00000000">
      <w:pPr>
        <w:tabs>
          <w:tab w:val="left" w:pos="360"/>
        </w:tabs>
        <w:spacing w:line="480" w:lineRule="exact"/>
        <w:jc w:val="center"/>
        <w:rPr>
          <w:b/>
          <w:color w:val="000000"/>
          <w:sz w:val="44"/>
          <w:szCs w:val="44"/>
        </w:rPr>
      </w:pPr>
      <w:r>
        <w:rPr>
          <w:rFonts w:hint="eastAsia"/>
          <w:b/>
          <w:color w:val="000000"/>
          <w:sz w:val="44"/>
          <w:szCs w:val="44"/>
        </w:rPr>
        <w:t>考务办公室</w:t>
      </w:r>
    </w:p>
    <w:p w14:paraId="020C9272" w14:textId="77777777" w:rsidR="00EA0824" w:rsidRDefault="00EA0824">
      <w:pPr>
        <w:tabs>
          <w:tab w:val="left" w:pos="360"/>
        </w:tabs>
        <w:spacing w:line="480" w:lineRule="exact"/>
        <w:jc w:val="left"/>
        <w:rPr>
          <w:rFonts w:ascii="宋体" w:hAnsi="宋体" w:hint="eastAsia"/>
          <w:color w:val="000000"/>
          <w:sz w:val="28"/>
          <w:szCs w:val="28"/>
        </w:rPr>
      </w:pPr>
    </w:p>
    <w:tbl>
      <w:tblPr>
        <w:tblpPr w:leftFromText="180" w:rightFromText="180" w:vertAnchor="text" w:horzAnchor="page" w:tblpX="1716" w:tblpY="179"/>
        <w:tblOverlap w:val="never"/>
        <w:tblW w:w="9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6"/>
        <w:gridCol w:w="2780"/>
        <w:gridCol w:w="4344"/>
      </w:tblGrid>
      <w:tr w:rsidR="00EA0824" w14:paraId="0E7F37C2" w14:textId="77777777">
        <w:trPr>
          <w:trHeight w:val="672"/>
        </w:trPr>
        <w:tc>
          <w:tcPr>
            <w:tcW w:w="1906" w:type="dxa"/>
            <w:vMerge w:val="restart"/>
            <w:vAlign w:val="center"/>
          </w:tcPr>
          <w:p w14:paraId="375ADAE8"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考务</w:t>
            </w:r>
          </w:p>
          <w:p w14:paraId="338CD8AA"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办公室</w:t>
            </w:r>
          </w:p>
        </w:tc>
        <w:tc>
          <w:tcPr>
            <w:tcW w:w="2780" w:type="dxa"/>
            <w:vAlign w:val="center"/>
          </w:tcPr>
          <w:p w14:paraId="3D60CF32"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校  区</w:t>
            </w:r>
          </w:p>
        </w:tc>
        <w:tc>
          <w:tcPr>
            <w:tcW w:w="4344" w:type="dxa"/>
            <w:vAlign w:val="center"/>
          </w:tcPr>
          <w:p w14:paraId="45F9780C"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地 点</w:t>
            </w:r>
          </w:p>
        </w:tc>
      </w:tr>
      <w:tr w:rsidR="00EA0824" w14:paraId="5BCDED33" w14:textId="77777777">
        <w:trPr>
          <w:trHeight w:val="661"/>
        </w:trPr>
        <w:tc>
          <w:tcPr>
            <w:tcW w:w="1906" w:type="dxa"/>
            <w:vMerge/>
          </w:tcPr>
          <w:p w14:paraId="418AC752" w14:textId="77777777" w:rsidR="00EA0824" w:rsidRDefault="00EA0824">
            <w:pPr>
              <w:spacing w:line="440" w:lineRule="exact"/>
              <w:jc w:val="center"/>
              <w:rPr>
                <w:rFonts w:ascii="宋体" w:hAnsi="宋体" w:cs="宋体" w:hint="eastAsia"/>
                <w:b/>
                <w:bCs/>
                <w:snapToGrid w:val="0"/>
                <w:sz w:val="32"/>
                <w:szCs w:val="32"/>
              </w:rPr>
            </w:pPr>
          </w:p>
        </w:tc>
        <w:tc>
          <w:tcPr>
            <w:tcW w:w="2780" w:type="dxa"/>
            <w:vMerge w:val="restart"/>
            <w:vAlign w:val="center"/>
          </w:tcPr>
          <w:p w14:paraId="040D7753"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花</w:t>
            </w:r>
          </w:p>
          <w:p w14:paraId="13A75929"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江</w:t>
            </w:r>
          </w:p>
          <w:p w14:paraId="1614419B"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校</w:t>
            </w:r>
          </w:p>
          <w:p w14:paraId="22258445"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区</w:t>
            </w:r>
          </w:p>
        </w:tc>
        <w:tc>
          <w:tcPr>
            <w:tcW w:w="4344" w:type="dxa"/>
            <w:vAlign w:val="center"/>
          </w:tcPr>
          <w:p w14:paraId="144FFDF2"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17212</w:t>
            </w:r>
          </w:p>
        </w:tc>
      </w:tr>
      <w:tr w:rsidR="00EA0824" w14:paraId="74A09882" w14:textId="77777777">
        <w:trPr>
          <w:trHeight w:hRule="exact" w:val="654"/>
        </w:trPr>
        <w:tc>
          <w:tcPr>
            <w:tcW w:w="1906" w:type="dxa"/>
            <w:vMerge/>
          </w:tcPr>
          <w:p w14:paraId="0611B7E4" w14:textId="77777777" w:rsidR="00EA0824" w:rsidRDefault="00EA0824">
            <w:pPr>
              <w:spacing w:line="440" w:lineRule="exact"/>
              <w:jc w:val="center"/>
              <w:rPr>
                <w:rFonts w:ascii="宋体" w:hAnsi="宋体" w:cs="宋体" w:hint="eastAsia"/>
                <w:b/>
                <w:bCs/>
                <w:snapToGrid w:val="0"/>
                <w:sz w:val="32"/>
                <w:szCs w:val="32"/>
              </w:rPr>
            </w:pPr>
          </w:p>
        </w:tc>
        <w:tc>
          <w:tcPr>
            <w:tcW w:w="2780" w:type="dxa"/>
            <w:vMerge/>
            <w:vAlign w:val="center"/>
          </w:tcPr>
          <w:p w14:paraId="70C84AB1" w14:textId="77777777" w:rsidR="00EA0824" w:rsidRDefault="00EA0824">
            <w:pPr>
              <w:spacing w:line="440" w:lineRule="exact"/>
              <w:jc w:val="center"/>
              <w:rPr>
                <w:rFonts w:ascii="宋体" w:hAnsi="宋体" w:cs="宋体" w:hint="eastAsia"/>
                <w:b/>
                <w:bCs/>
                <w:snapToGrid w:val="0"/>
                <w:sz w:val="32"/>
                <w:szCs w:val="32"/>
              </w:rPr>
            </w:pPr>
          </w:p>
        </w:tc>
        <w:tc>
          <w:tcPr>
            <w:tcW w:w="4344" w:type="dxa"/>
            <w:vAlign w:val="center"/>
          </w:tcPr>
          <w:p w14:paraId="4EE6503A"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17312</w:t>
            </w:r>
          </w:p>
        </w:tc>
      </w:tr>
      <w:tr w:rsidR="00EA0824" w14:paraId="27D86DE5" w14:textId="77777777">
        <w:trPr>
          <w:trHeight w:hRule="exact" w:val="613"/>
        </w:trPr>
        <w:tc>
          <w:tcPr>
            <w:tcW w:w="1906" w:type="dxa"/>
            <w:vMerge/>
          </w:tcPr>
          <w:p w14:paraId="5007B274" w14:textId="77777777" w:rsidR="00EA0824" w:rsidRDefault="00EA0824">
            <w:pPr>
              <w:spacing w:line="440" w:lineRule="exact"/>
              <w:jc w:val="center"/>
              <w:rPr>
                <w:rFonts w:ascii="宋体" w:hAnsi="宋体" w:cs="宋体" w:hint="eastAsia"/>
                <w:b/>
                <w:bCs/>
                <w:snapToGrid w:val="0"/>
                <w:sz w:val="32"/>
                <w:szCs w:val="32"/>
              </w:rPr>
            </w:pPr>
          </w:p>
        </w:tc>
        <w:tc>
          <w:tcPr>
            <w:tcW w:w="2780" w:type="dxa"/>
            <w:vMerge/>
            <w:vAlign w:val="center"/>
          </w:tcPr>
          <w:p w14:paraId="5255F677" w14:textId="77777777" w:rsidR="00EA0824" w:rsidRDefault="00EA0824">
            <w:pPr>
              <w:spacing w:line="440" w:lineRule="exact"/>
              <w:jc w:val="center"/>
              <w:rPr>
                <w:rFonts w:ascii="宋体" w:hAnsi="宋体" w:cs="宋体" w:hint="eastAsia"/>
                <w:b/>
                <w:bCs/>
                <w:snapToGrid w:val="0"/>
                <w:sz w:val="32"/>
                <w:szCs w:val="32"/>
              </w:rPr>
            </w:pPr>
          </w:p>
        </w:tc>
        <w:tc>
          <w:tcPr>
            <w:tcW w:w="4344" w:type="dxa"/>
            <w:vAlign w:val="center"/>
          </w:tcPr>
          <w:p w14:paraId="46DD0367"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11B103</w:t>
            </w:r>
          </w:p>
        </w:tc>
      </w:tr>
      <w:tr w:rsidR="00EA0824" w14:paraId="464E8FBD" w14:textId="77777777">
        <w:trPr>
          <w:trHeight w:hRule="exact" w:val="591"/>
        </w:trPr>
        <w:tc>
          <w:tcPr>
            <w:tcW w:w="1906" w:type="dxa"/>
            <w:vMerge/>
          </w:tcPr>
          <w:p w14:paraId="34FCBE1D" w14:textId="77777777" w:rsidR="00EA0824" w:rsidRDefault="00EA0824">
            <w:pPr>
              <w:spacing w:line="440" w:lineRule="exact"/>
              <w:jc w:val="center"/>
              <w:rPr>
                <w:rFonts w:ascii="宋体" w:hAnsi="宋体" w:cs="宋体" w:hint="eastAsia"/>
                <w:b/>
                <w:bCs/>
                <w:snapToGrid w:val="0"/>
                <w:sz w:val="32"/>
                <w:szCs w:val="32"/>
              </w:rPr>
            </w:pPr>
          </w:p>
        </w:tc>
        <w:tc>
          <w:tcPr>
            <w:tcW w:w="2780" w:type="dxa"/>
            <w:vMerge/>
            <w:vAlign w:val="center"/>
          </w:tcPr>
          <w:p w14:paraId="5F1622CB" w14:textId="77777777" w:rsidR="00EA0824" w:rsidRDefault="00EA0824">
            <w:pPr>
              <w:spacing w:line="440" w:lineRule="exact"/>
              <w:jc w:val="center"/>
              <w:rPr>
                <w:rFonts w:ascii="宋体" w:hAnsi="宋体" w:cs="宋体" w:hint="eastAsia"/>
                <w:b/>
                <w:bCs/>
                <w:snapToGrid w:val="0"/>
                <w:sz w:val="32"/>
                <w:szCs w:val="32"/>
              </w:rPr>
            </w:pPr>
          </w:p>
        </w:tc>
        <w:tc>
          <w:tcPr>
            <w:tcW w:w="4344" w:type="dxa"/>
            <w:vAlign w:val="center"/>
          </w:tcPr>
          <w:p w14:paraId="6F41B1CA"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11B108</w:t>
            </w:r>
          </w:p>
        </w:tc>
      </w:tr>
      <w:tr w:rsidR="00EA0824" w14:paraId="58A0AD6A" w14:textId="77777777">
        <w:trPr>
          <w:trHeight w:hRule="exact" w:val="606"/>
        </w:trPr>
        <w:tc>
          <w:tcPr>
            <w:tcW w:w="1906" w:type="dxa"/>
            <w:vMerge/>
          </w:tcPr>
          <w:p w14:paraId="4EED1B27" w14:textId="77777777" w:rsidR="00EA0824" w:rsidRDefault="00EA0824">
            <w:pPr>
              <w:spacing w:line="440" w:lineRule="exact"/>
              <w:jc w:val="center"/>
              <w:rPr>
                <w:rFonts w:ascii="宋体" w:hAnsi="宋体" w:cs="宋体" w:hint="eastAsia"/>
                <w:b/>
                <w:bCs/>
                <w:snapToGrid w:val="0"/>
                <w:sz w:val="32"/>
                <w:szCs w:val="32"/>
              </w:rPr>
            </w:pPr>
          </w:p>
        </w:tc>
        <w:tc>
          <w:tcPr>
            <w:tcW w:w="2780" w:type="dxa"/>
            <w:vMerge/>
            <w:vAlign w:val="center"/>
          </w:tcPr>
          <w:p w14:paraId="79378AAB" w14:textId="77777777" w:rsidR="00EA0824" w:rsidRDefault="00EA0824">
            <w:pPr>
              <w:spacing w:line="440" w:lineRule="exact"/>
              <w:jc w:val="center"/>
              <w:rPr>
                <w:rFonts w:ascii="宋体" w:hAnsi="宋体" w:cs="宋体" w:hint="eastAsia"/>
                <w:b/>
                <w:bCs/>
                <w:snapToGrid w:val="0"/>
                <w:sz w:val="32"/>
                <w:szCs w:val="32"/>
              </w:rPr>
            </w:pPr>
          </w:p>
        </w:tc>
        <w:tc>
          <w:tcPr>
            <w:tcW w:w="4344" w:type="dxa"/>
            <w:vAlign w:val="center"/>
          </w:tcPr>
          <w:p w14:paraId="62CFCAB7"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06308</w:t>
            </w:r>
          </w:p>
        </w:tc>
      </w:tr>
      <w:tr w:rsidR="00EA0824" w14:paraId="452FECBD" w14:textId="77777777">
        <w:trPr>
          <w:trHeight w:val="667"/>
        </w:trPr>
        <w:tc>
          <w:tcPr>
            <w:tcW w:w="1906" w:type="dxa"/>
            <w:vMerge/>
          </w:tcPr>
          <w:p w14:paraId="27299AAB" w14:textId="77777777" w:rsidR="00EA0824" w:rsidRDefault="00EA0824">
            <w:pPr>
              <w:spacing w:line="440" w:lineRule="exact"/>
              <w:jc w:val="center"/>
              <w:rPr>
                <w:rFonts w:ascii="宋体" w:hAnsi="宋体" w:cs="宋体" w:hint="eastAsia"/>
                <w:b/>
                <w:bCs/>
                <w:snapToGrid w:val="0"/>
                <w:sz w:val="32"/>
                <w:szCs w:val="32"/>
              </w:rPr>
            </w:pPr>
          </w:p>
        </w:tc>
        <w:tc>
          <w:tcPr>
            <w:tcW w:w="2780" w:type="dxa"/>
            <w:vMerge/>
            <w:vAlign w:val="center"/>
          </w:tcPr>
          <w:p w14:paraId="021F5FD3" w14:textId="77777777" w:rsidR="00EA0824" w:rsidRDefault="00EA0824">
            <w:pPr>
              <w:spacing w:line="440" w:lineRule="exact"/>
              <w:jc w:val="center"/>
              <w:rPr>
                <w:rFonts w:ascii="宋体" w:hAnsi="宋体" w:cs="宋体" w:hint="eastAsia"/>
                <w:b/>
                <w:bCs/>
                <w:snapToGrid w:val="0"/>
                <w:sz w:val="32"/>
                <w:szCs w:val="32"/>
              </w:rPr>
            </w:pPr>
          </w:p>
        </w:tc>
        <w:tc>
          <w:tcPr>
            <w:tcW w:w="4344" w:type="dxa"/>
            <w:vAlign w:val="center"/>
          </w:tcPr>
          <w:p w14:paraId="08ABE2FE"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02105</w:t>
            </w:r>
          </w:p>
        </w:tc>
      </w:tr>
      <w:tr w:rsidR="00EA0824" w14:paraId="1F0916C4" w14:textId="77777777">
        <w:trPr>
          <w:trHeight w:val="651"/>
        </w:trPr>
        <w:tc>
          <w:tcPr>
            <w:tcW w:w="1906" w:type="dxa"/>
            <w:vMerge/>
          </w:tcPr>
          <w:p w14:paraId="5A99DD8D" w14:textId="77777777" w:rsidR="00EA0824" w:rsidRDefault="00EA0824">
            <w:pPr>
              <w:spacing w:line="440" w:lineRule="exact"/>
              <w:jc w:val="center"/>
              <w:rPr>
                <w:rFonts w:ascii="宋体" w:hAnsi="宋体" w:cs="宋体" w:hint="eastAsia"/>
                <w:b/>
                <w:bCs/>
                <w:snapToGrid w:val="0"/>
                <w:sz w:val="32"/>
                <w:szCs w:val="32"/>
              </w:rPr>
            </w:pPr>
          </w:p>
        </w:tc>
        <w:tc>
          <w:tcPr>
            <w:tcW w:w="2780" w:type="dxa"/>
            <w:vMerge/>
            <w:vAlign w:val="center"/>
          </w:tcPr>
          <w:p w14:paraId="5BD53F0A" w14:textId="77777777" w:rsidR="00EA0824" w:rsidRDefault="00EA0824">
            <w:pPr>
              <w:spacing w:line="440" w:lineRule="exact"/>
              <w:jc w:val="center"/>
              <w:rPr>
                <w:rFonts w:ascii="宋体" w:hAnsi="宋体" w:cs="宋体" w:hint="eastAsia"/>
                <w:b/>
                <w:bCs/>
                <w:snapToGrid w:val="0"/>
                <w:sz w:val="32"/>
                <w:szCs w:val="32"/>
              </w:rPr>
            </w:pPr>
          </w:p>
        </w:tc>
        <w:tc>
          <w:tcPr>
            <w:tcW w:w="4344" w:type="dxa"/>
            <w:vAlign w:val="center"/>
          </w:tcPr>
          <w:p w14:paraId="1EE05427"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02107</w:t>
            </w:r>
          </w:p>
        </w:tc>
      </w:tr>
      <w:tr w:rsidR="00EA0824" w14:paraId="50D56375" w14:textId="77777777">
        <w:trPr>
          <w:trHeight w:val="651"/>
        </w:trPr>
        <w:tc>
          <w:tcPr>
            <w:tcW w:w="1906" w:type="dxa"/>
            <w:vMerge/>
          </w:tcPr>
          <w:p w14:paraId="3ABB1254" w14:textId="77777777" w:rsidR="00EA0824" w:rsidRDefault="00EA0824">
            <w:pPr>
              <w:spacing w:line="440" w:lineRule="exact"/>
              <w:jc w:val="center"/>
              <w:rPr>
                <w:rFonts w:ascii="宋体" w:hAnsi="宋体" w:cs="宋体" w:hint="eastAsia"/>
                <w:b/>
                <w:bCs/>
                <w:snapToGrid w:val="0"/>
                <w:sz w:val="32"/>
                <w:szCs w:val="32"/>
              </w:rPr>
            </w:pPr>
          </w:p>
        </w:tc>
        <w:tc>
          <w:tcPr>
            <w:tcW w:w="2780" w:type="dxa"/>
            <w:vMerge/>
            <w:vAlign w:val="center"/>
          </w:tcPr>
          <w:p w14:paraId="35BAF20A" w14:textId="77777777" w:rsidR="00EA0824" w:rsidRDefault="00EA0824">
            <w:pPr>
              <w:spacing w:line="440" w:lineRule="exact"/>
              <w:jc w:val="center"/>
              <w:rPr>
                <w:rFonts w:ascii="宋体" w:hAnsi="宋体" w:cs="宋体" w:hint="eastAsia"/>
                <w:b/>
                <w:bCs/>
                <w:snapToGrid w:val="0"/>
                <w:sz w:val="32"/>
                <w:szCs w:val="32"/>
              </w:rPr>
            </w:pPr>
          </w:p>
        </w:tc>
        <w:tc>
          <w:tcPr>
            <w:tcW w:w="4344" w:type="dxa"/>
            <w:vAlign w:val="center"/>
          </w:tcPr>
          <w:p w14:paraId="5FE43515"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422105</w:t>
            </w:r>
          </w:p>
        </w:tc>
      </w:tr>
      <w:tr w:rsidR="00EA0824" w14:paraId="0DC719FE" w14:textId="77777777">
        <w:trPr>
          <w:trHeight w:val="651"/>
        </w:trPr>
        <w:tc>
          <w:tcPr>
            <w:tcW w:w="1906" w:type="dxa"/>
            <w:vMerge/>
          </w:tcPr>
          <w:p w14:paraId="255570DF" w14:textId="77777777" w:rsidR="00EA0824" w:rsidRDefault="00EA0824">
            <w:pPr>
              <w:spacing w:line="440" w:lineRule="exact"/>
              <w:jc w:val="center"/>
              <w:rPr>
                <w:rFonts w:ascii="宋体" w:hAnsi="宋体" w:cs="宋体" w:hint="eastAsia"/>
                <w:b/>
                <w:bCs/>
                <w:snapToGrid w:val="0"/>
                <w:sz w:val="32"/>
                <w:szCs w:val="32"/>
              </w:rPr>
            </w:pPr>
          </w:p>
        </w:tc>
        <w:tc>
          <w:tcPr>
            <w:tcW w:w="2780" w:type="dxa"/>
            <w:vMerge/>
            <w:vAlign w:val="center"/>
          </w:tcPr>
          <w:p w14:paraId="59D7EE08" w14:textId="77777777" w:rsidR="00EA0824" w:rsidRDefault="00EA0824">
            <w:pPr>
              <w:spacing w:line="440" w:lineRule="exact"/>
              <w:jc w:val="center"/>
              <w:rPr>
                <w:rFonts w:ascii="宋体" w:hAnsi="宋体" w:cs="宋体" w:hint="eastAsia"/>
                <w:b/>
                <w:bCs/>
                <w:snapToGrid w:val="0"/>
                <w:sz w:val="32"/>
                <w:szCs w:val="32"/>
              </w:rPr>
            </w:pPr>
          </w:p>
        </w:tc>
        <w:tc>
          <w:tcPr>
            <w:tcW w:w="4344" w:type="dxa"/>
            <w:vAlign w:val="center"/>
          </w:tcPr>
          <w:p w14:paraId="4BD38CA3" w14:textId="77777777" w:rsidR="00EA0824" w:rsidRDefault="00000000">
            <w:pPr>
              <w:spacing w:line="440" w:lineRule="exact"/>
              <w:jc w:val="center"/>
              <w:rPr>
                <w:rFonts w:ascii="宋体" w:hAnsi="宋体" w:cs="宋体" w:hint="eastAsia"/>
                <w:b/>
                <w:bCs/>
                <w:snapToGrid w:val="0"/>
                <w:sz w:val="32"/>
                <w:szCs w:val="32"/>
              </w:rPr>
            </w:pPr>
            <w:r>
              <w:rPr>
                <w:rFonts w:ascii="宋体" w:hAnsi="宋体" w:cs="宋体" w:hint="eastAsia"/>
                <w:b/>
                <w:bCs/>
                <w:snapToGrid w:val="0"/>
                <w:sz w:val="32"/>
                <w:szCs w:val="32"/>
              </w:rPr>
              <w:t>431107</w:t>
            </w:r>
          </w:p>
        </w:tc>
      </w:tr>
    </w:tbl>
    <w:p w14:paraId="2A3CD168" w14:textId="77777777" w:rsidR="00EA0824" w:rsidRDefault="00EA0824">
      <w:pPr>
        <w:rPr>
          <w:rFonts w:ascii="宋体" w:hAnsi="宋体" w:cs="宋体" w:hint="eastAsia"/>
          <w:b/>
          <w:color w:val="FF0000"/>
          <w:highlight w:val="yellow"/>
        </w:rPr>
      </w:pPr>
    </w:p>
    <w:sectPr w:rsidR="00EA0824" w:rsidSect="00D12623">
      <w:type w:val="continuous"/>
      <w:pgSz w:w="11906" w:h="16838"/>
      <w:pgMar w:top="1134" w:right="1077" w:bottom="1440" w:left="1077" w:header="567" w:footer="56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8DA0A" w14:textId="77777777" w:rsidR="00B67CF6" w:rsidRDefault="00B67CF6">
      <w:r>
        <w:separator/>
      </w:r>
    </w:p>
  </w:endnote>
  <w:endnote w:type="continuationSeparator" w:id="0">
    <w:p w14:paraId="1D40FF90" w14:textId="77777777" w:rsidR="00B67CF6" w:rsidRDefault="00B67C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C53FA1" w14:textId="77777777" w:rsidR="00B67CF6" w:rsidRDefault="00B67CF6">
      <w:r>
        <w:separator/>
      </w:r>
    </w:p>
  </w:footnote>
  <w:footnote w:type="continuationSeparator" w:id="0">
    <w:p w14:paraId="28729541" w14:textId="77777777" w:rsidR="00B67CF6" w:rsidRDefault="00B67C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4ED7C8" w14:textId="77777777" w:rsidR="00EA0824" w:rsidRDefault="00EA0824">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AD3DB7"/>
    <w:multiLevelType w:val="multilevel"/>
    <w:tmpl w:val="4CAD3DB7"/>
    <w:lvl w:ilvl="0">
      <w:start w:val="2"/>
      <w:numFmt w:val="decimal"/>
      <w:lvlText w:val="%1."/>
      <w:lvlJc w:val="left"/>
      <w:pPr>
        <w:tabs>
          <w:tab w:val="left" w:pos="360"/>
        </w:tabs>
        <w:ind w:left="360" w:hanging="360"/>
      </w:pPr>
      <w:rPr>
        <w:rFonts w:ascii="仿宋" w:eastAsia="仿宋" w:hAnsi="仿宋" w:cs="仿宋" w:hint="default"/>
        <w:b w:val="0"/>
        <w:bCs/>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94195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ZhNTc0MDQ1ZWU2NzZhMGMyOTE2OGRmMTUxM2JhMjAifQ=="/>
  </w:docVars>
  <w:rsids>
    <w:rsidRoot w:val="0044715D"/>
    <w:rsid w:val="0000623F"/>
    <w:rsid w:val="00007546"/>
    <w:rsid w:val="00011845"/>
    <w:rsid w:val="000266E9"/>
    <w:rsid w:val="00031739"/>
    <w:rsid w:val="00031EF4"/>
    <w:rsid w:val="000428B0"/>
    <w:rsid w:val="0004488D"/>
    <w:rsid w:val="000479FE"/>
    <w:rsid w:val="00065410"/>
    <w:rsid w:val="00065B5B"/>
    <w:rsid w:val="00067D75"/>
    <w:rsid w:val="00072215"/>
    <w:rsid w:val="00076484"/>
    <w:rsid w:val="0008427A"/>
    <w:rsid w:val="00090FF5"/>
    <w:rsid w:val="000A51C8"/>
    <w:rsid w:val="000A5804"/>
    <w:rsid w:val="000A727B"/>
    <w:rsid w:val="000B13F8"/>
    <w:rsid w:val="000B509A"/>
    <w:rsid w:val="000C3F0F"/>
    <w:rsid w:val="000D6A95"/>
    <w:rsid w:val="000F226A"/>
    <w:rsid w:val="000F3B55"/>
    <w:rsid w:val="000F520B"/>
    <w:rsid w:val="00101269"/>
    <w:rsid w:val="00101FC9"/>
    <w:rsid w:val="00112155"/>
    <w:rsid w:val="00116964"/>
    <w:rsid w:val="00117614"/>
    <w:rsid w:val="00123130"/>
    <w:rsid w:val="00123BEE"/>
    <w:rsid w:val="00132702"/>
    <w:rsid w:val="00134EA6"/>
    <w:rsid w:val="00136AC0"/>
    <w:rsid w:val="00140F61"/>
    <w:rsid w:val="001451C3"/>
    <w:rsid w:val="001473F6"/>
    <w:rsid w:val="0017075A"/>
    <w:rsid w:val="00176DE6"/>
    <w:rsid w:val="001779B0"/>
    <w:rsid w:val="00180891"/>
    <w:rsid w:val="00181995"/>
    <w:rsid w:val="00186495"/>
    <w:rsid w:val="001900C8"/>
    <w:rsid w:val="001964ED"/>
    <w:rsid w:val="001A27BD"/>
    <w:rsid w:val="001A492A"/>
    <w:rsid w:val="001A5A08"/>
    <w:rsid w:val="001B0D55"/>
    <w:rsid w:val="001B6096"/>
    <w:rsid w:val="001B6978"/>
    <w:rsid w:val="001C084D"/>
    <w:rsid w:val="001C252B"/>
    <w:rsid w:val="001C6FD3"/>
    <w:rsid w:val="001D2E39"/>
    <w:rsid w:val="001F212B"/>
    <w:rsid w:val="00204811"/>
    <w:rsid w:val="002070BC"/>
    <w:rsid w:val="002104FE"/>
    <w:rsid w:val="00217117"/>
    <w:rsid w:val="00233B8C"/>
    <w:rsid w:val="002355B8"/>
    <w:rsid w:val="00241222"/>
    <w:rsid w:val="00247E74"/>
    <w:rsid w:val="00250FFE"/>
    <w:rsid w:val="00273A6C"/>
    <w:rsid w:val="00273AB3"/>
    <w:rsid w:val="00281148"/>
    <w:rsid w:val="002822CA"/>
    <w:rsid w:val="00283896"/>
    <w:rsid w:val="0029139B"/>
    <w:rsid w:val="00291ED9"/>
    <w:rsid w:val="002A2AC3"/>
    <w:rsid w:val="002A658B"/>
    <w:rsid w:val="002A7CAB"/>
    <w:rsid w:val="002B2A94"/>
    <w:rsid w:val="002B3A47"/>
    <w:rsid w:val="002C1761"/>
    <w:rsid w:val="002D5E86"/>
    <w:rsid w:val="002E108C"/>
    <w:rsid w:val="002E6CC8"/>
    <w:rsid w:val="002F49F7"/>
    <w:rsid w:val="002F7075"/>
    <w:rsid w:val="00314A17"/>
    <w:rsid w:val="003165AB"/>
    <w:rsid w:val="00321672"/>
    <w:rsid w:val="00323EDC"/>
    <w:rsid w:val="00326853"/>
    <w:rsid w:val="00331CD1"/>
    <w:rsid w:val="00343468"/>
    <w:rsid w:val="00351080"/>
    <w:rsid w:val="003528F3"/>
    <w:rsid w:val="00352FB4"/>
    <w:rsid w:val="00355435"/>
    <w:rsid w:val="00355EBB"/>
    <w:rsid w:val="00360E0B"/>
    <w:rsid w:val="00363E77"/>
    <w:rsid w:val="003737F5"/>
    <w:rsid w:val="00376C80"/>
    <w:rsid w:val="00380617"/>
    <w:rsid w:val="003974AB"/>
    <w:rsid w:val="003A35C9"/>
    <w:rsid w:val="003B2FBE"/>
    <w:rsid w:val="003B4494"/>
    <w:rsid w:val="003B47F0"/>
    <w:rsid w:val="003C02BC"/>
    <w:rsid w:val="003C2257"/>
    <w:rsid w:val="003D0F60"/>
    <w:rsid w:val="003D3329"/>
    <w:rsid w:val="004018EC"/>
    <w:rsid w:val="00402D3D"/>
    <w:rsid w:val="0041572D"/>
    <w:rsid w:val="00425CA7"/>
    <w:rsid w:val="004304F5"/>
    <w:rsid w:val="00432776"/>
    <w:rsid w:val="0044008C"/>
    <w:rsid w:val="004453C7"/>
    <w:rsid w:val="0044715D"/>
    <w:rsid w:val="00460356"/>
    <w:rsid w:val="00477D3B"/>
    <w:rsid w:val="004A184F"/>
    <w:rsid w:val="004A50A1"/>
    <w:rsid w:val="004C4AD3"/>
    <w:rsid w:val="004C52FF"/>
    <w:rsid w:val="004C547B"/>
    <w:rsid w:val="004C7B4F"/>
    <w:rsid w:val="004D1F22"/>
    <w:rsid w:val="004E3870"/>
    <w:rsid w:val="004F2CAF"/>
    <w:rsid w:val="004F4005"/>
    <w:rsid w:val="004F4E26"/>
    <w:rsid w:val="004F66A8"/>
    <w:rsid w:val="00505000"/>
    <w:rsid w:val="005058AE"/>
    <w:rsid w:val="00513592"/>
    <w:rsid w:val="00517817"/>
    <w:rsid w:val="00527509"/>
    <w:rsid w:val="00561FA1"/>
    <w:rsid w:val="0056572B"/>
    <w:rsid w:val="00574D5C"/>
    <w:rsid w:val="005A0FB9"/>
    <w:rsid w:val="005A420B"/>
    <w:rsid w:val="005B126B"/>
    <w:rsid w:val="005B1DA9"/>
    <w:rsid w:val="005B2C5F"/>
    <w:rsid w:val="005B6775"/>
    <w:rsid w:val="005B7274"/>
    <w:rsid w:val="005C402B"/>
    <w:rsid w:val="005C4241"/>
    <w:rsid w:val="005E4A9A"/>
    <w:rsid w:val="005F521B"/>
    <w:rsid w:val="005F6857"/>
    <w:rsid w:val="00601A0A"/>
    <w:rsid w:val="006060D9"/>
    <w:rsid w:val="00611B62"/>
    <w:rsid w:val="006173D6"/>
    <w:rsid w:val="006178A8"/>
    <w:rsid w:val="006374A2"/>
    <w:rsid w:val="006440D3"/>
    <w:rsid w:val="006446DA"/>
    <w:rsid w:val="00653A14"/>
    <w:rsid w:val="00671CEA"/>
    <w:rsid w:val="00674411"/>
    <w:rsid w:val="00675A4A"/>
    <w:rsid w:val="00677D18"/>
    <w:rsid w:val="006800D6"/>
    <w:rsid w:val="006964A4"/>
    <w:rsid w:val="006A06BF"/>
    <w:rsid w:val="006A61CA"/>
    <w:rsid w:val="006D1CD4"/>
    <w:rsid w:val="006E7D1D"/>
    <w:rsid w:val="006F0923"/>
    <w:rsid w:val="00702920"/>
    <w:rsid w:val="00713FBB"/>
    <w:rsid w:val="00744098"/>
    <w:rsid w:val="0076051B"/>
    <w:rsid w:val="007657A4"/>
    <w:rsid w:val="00776117"/>
    <w:rsid w:val="00777B2C"/>
    <w:rsid w:val="00777E19"/>
    <w:rsid w:val="00781425"/>
    <w:rsid w:val="007865E8"/>
    <w:rsid w:val="00797D2A"/>
    <w:rsid w:val="007B2A60"/>
    <w:rsid w:val="007B6451"/>
    <w:rsid w:val="007D3B4E"/>
    <w:rsid w:val="007D465A"/>
    <w:rsid w:val="007D6037"/>
    <w:rsid w:val="007E3D4F"/>
    <w:rsid w:val="00800834"/>
    <w:rsid w:val="008125DA"/>
    <w:rsid w:val="00813E73"/>
    <w:rsid w:val="00815057"/>
    <w:rsid w:val="00816692"/>
    <w:rsid w:val="00820533"/>
    <w:rsid w:val="00831F3F"/>
    <w:rsid w:val="00837DC1"/>
    <w:rsid w:val="0084071F"/>
    <w:rsid w:val="00854A6B"/>
    <w:rsid w:val="00855BBF"/>
    <w:rsid w:val="00857C75"/>
    <w:rsid w:val="00862575"/>
    <w:rsid w:val="00863816"/>
    <w:rsid w:val="00875068"/>
    <w:rsid w:val="00875B7A"/>
    <w:rsid w:val="00877FBD"/>
    <w:rsid w:val="00883B64"/>
    <w:rsid w:val="0088509C"/>
    <w:rsid w:val="008861B5"/>
    <w:rsid w:val="008862FC"/>
    <w:rsid w:val="00895300"/>
    <w:rsid w:val="008A4F0E"/>
    <w:rsid w:val="008A5772"/>
    <w:rsid w:val="008A5977"/>
    <w:rsid w:val="008B3510"/>
    <w:rsid w:val="008C62AD"/>
    <w:rsid w:val="008D2BAA"/>
    <w:rsid w:val="008D3578"/>
    <w:rsid w:val="008D4394"/>
    <w:rsid w:val="008E60DE"/>
    <w:rsid w:val="008E6F7C"/>
    <w:rsid w:val="008F2531"/>
    <w:rsid w:val="009074B8"/>
    <w:rsid w:val="00907903"/>
    <w:rsid w:val="00921627"/>
    <w:rsid w:val="00923B05"/>
    <w:rsid w:val="009268CB"/>
    <w:rsid w:val="00946111"/>
    <w:rsid w:val="0094792D"/>
    <w:rsid w:val="00950D80"/>
    <w:rsid w:val="00952A29"/>
    <w:rsid w:val="00962F91"/>
    <w:rsid w:val="00962FF4"/>
    <w:rsid w:val="00970B3F"/>
    <w:rsid w:val="0098037C"/>
    <w:rsid w:val="00987D4D"/>
    <w:rsid w:val="009977ED"/>
    <w:rsid w:val="009A6025"/>
    <w:rsid w:val="009B482B"/>
    <w:rsid w:val="009B6F4B"/>
    <w:rsid w:val="009C6A85"/>
    <w:rsid w:val="009D48C6"/>
    <w:rsid w:val="009E366E"/>
    <w:rsid w:val="009F487C"/>
    <w:rsid w:val="009F7513"/>
    <w:rsid w:val="00A0156F"/>
    <w:rsid w:val="00A04702"/>
    <w:rsid w:val="00A10E2F"/>
    <w:rsid w:val="00A11A61"/>
    <w:rsid w:val="00A123B4"/>
    <w:rsid w:val="00A32DE2"/>
    <w:rsid w:val="00A373F7"/>
    <w:rsid w:val="00A4146A"/>
    <w:rsid w:val="00A55D30"/>
    <w:rsid w:val="00A66EF3"/>
    <w:rsid w:val="00A71EA7"/>
    <w:rsid w:val="00A752E2"/>
    <w:rsid w:val="00A754D2"/>
    <w:rsid w:val="00A75C37"/>
    <w:rsid w:val="00A8508D"/>
    <w:rsid w:val="00A85275"/>
    <w:rsid w:val="00A92D71"/>
    <w:rsid w:val="00A95DB3"/>
    <w:rsid w:val="00A962A8"/>
    <w:rsid w:val="00AA3F56"/>
    <w:rsid w:val="00AC7B41"/>
    <w:rsid w:val="00AD5AD0"/>
    <w:rsid w:val="00AD62A4"/>
    <w:rsid w:val="00AE6214"/>
    <w:rsid w:val="00AE74C5"/>
    <w:rsid w:val="00AF0C86"/>
    <w:rsid w:val="00AF58B0"/>
    <w:rsid w:val="00B01E8D"/>
    <w:rsid w:val="00B07254"/>
    <w:rsid w:val="00B1282F"/>
    <w:rsid w:val="00B203D6"/>
    <w:rsid w:val="00B25539"/>
    <w:rsid w:val="00B27C05"/>
    <w:rsid w:val="00B42C17"/>
    <w:rsid w:val="00B452FE"/>
    <w:rsid w:val="00B45912"/>
    <w:rsid w:val="00B521D6"/>
    <w:rsid w:val="00B54F23"/>
    <w:rsid w:val="00B559EF"/>
    <w:rsid w:val="00B622BE"/>
    <w:rsid w:val="00B67CF6"/>
    <w:rsid w:val="00B70A47"/>
    <w:rsid w:val="00B71CFC"/>
    <w:rsid w:val="00B75BFA"/>
    <w:rsid w:val="00B76C14"/>
    <w:rsid w:val="00B80192"/>
    <w:rsid w:val="00B82914"/>
    <w:rsid w:val="00B87535"/>
    <w:rsid w:val="00B8771E"/>
    <w:rsid w:val="00B93022"/>
    <w:rsid w:val="00B96C63"/>
    <w:rsid w:val="00BA2717"/>
    <w:rsid w:val="00BA7259"/>
    <w:rsid w:val="00BB525C"/>
    <w:rsid w:val="00BB754D"/>
    <w:rsid w:val="00BB78E6"/>
    <w:rsid w:val="00BB79ED"/>
    <w:rsid w:val="00BC17C9"/>
    <w:rsid w:val="00BC2F86"/>
    <w:rsid w:val="00BC697F"/>
    <w:rsid w:val="00BE5F32"/>
    <w:rsid w:val="00BF1EAC"/>
    <w:rsid w:val="00BF4DCB"/>
    <w:rsid w:val="00C14A37"/>
    <w:rsid w:val="00C207CF"/>
    <w:rsid w:val="00C2318D"/>
    <w:rsid w:val="00C256B5"/>
    <w:rsid w:val="00C31CD9"/>
    <w:rsid w:val="00C40A92"/>
    <w:rsid w:val="00C445C4"/>
    <w:rsid w:val="00C51E3E"/>
    <w:rsid w:val="00C54E73"/>
    <w:rsid w:val="00C56698"/>
    <w:rsid w:val="00C60F51"/>
    <w:rsid w:val="00C61814"/>
    <w:rsid w:val="00C64938"/>
    <w:rsid w:val="00C718CF"/>
    <w:rsid w:val="00C76AF9"/>
    <w:rsid w:val="00C84BE8"/>
    <w:rsid w:val="00C85D5B"/>
    <w:rsid w:val="00C860A1"/>
    <w:rsid w:val="00C86EF8"/>
    <w:rsid w:val="00CA4517"/>
    <w:rsid w:val="00CB0539"/>
    <w:rsid w:val="00CB0917"/>
    <w:rsid w:val="00CB21CB"/>
    <w:rsid w:val="00CC1BE1"/>
    <w:rsid w:val="00CC357A"/>
    <w:rsid w:val="00CD0B14"/>
    <w:rsid w:val="00CD4E73"/>
    <w:rsid w:val="00CE0DF2"/>
    <w:rsid w:val="00CE23E1"/>
    <w:rsid w:val="00CE592B"/>
    <w:rsid w:val="00CF5C77"/>
    <w:rsid w:val="00D04B10"/>
    <w:rsid w:val="00D0663C"/>
    <w:rsid w:val="00D12623"/>
    <w:rsid w:val="00D151AE"/>
    <w:rsid w:val="00D224D8"/>
    <w:rsid w:val="00D25A88"/>
    <w:rsid w:val="00D26CDD"/>
    <w:rsid w:val="00D43A4C"/>
    <w:rsid w:val="00D47F5C"/>
    <w:rsid w:val="00D52BFB"/>
    <w:rsid w:val="00D7251E"/>
    <w:rsid w:val="00D84E0B"/>
    <w:rsid w:val="00D9028B"/>
    <w:rsid w:val="00D94A3F"/>
    <w:rsid w:val="00DA0232"/>
    <w:rsid w:val="00DA6579"/>
    <w:rsid w:val="00DB2236"/>
    <w:rsid w:val="00DB359E"/>
    <w:rsid w:val="00DC4B99"/>
    <w:rsid w:val="00DC4BC0"/>
    <w:rsid w:val="00DC6AD9"/>
    <w:rsid w:val="00DD00F2"/>
    <w:rsid w:val="00DE183E"/>
    <w:rsid w:val="00DF460E"/>
    <w:rsid w:val="00E00D78"/>
    <w:rsid w:val="00E00DBF"/>
    <w:rsid w:val="00E04AB2"/>
    <w:rsid w:val="00E07F7F"/>
    <w:rsid w:val="00E22000"/>
    <w:rsid w:val="00E228B7"/>
    <w:rsid w:val="00E25FD2"/>
    <w:rsid w:val="00E422D0"/>
    <w:rsid w:val="00E45884"/>
    <w:rsid w:val="00E529E9"/>
    <w:rsid w:val="00E55B18"/>
    <w:rsid w:val="00E6641A"/>
    <w:rsid w:val="00E76BE5"/>
    <w:rsid w:val="00E77080"/>
    <w:rsid w:val="00E830AC"/>
    <w:rsid w:val="00E920BC"/>
    <w:rsid w:val="00E94BFB"/>
    <w:rsid w:val="00E977A7"/>
    <w:rsid w:val="00EA0824"/>
    <w:rsid w:val="00EC4BEC"/>
    <w:rsid w:val="00ED7AE9"/>
    <w:rsid w:val="00EF3310"/>
    <w:rsid w:val="00EF3A8A"/>
    <w:rsid w:val="00F031AE"/>
    <w:rsid w:val="00F134D6"/>
    <w:rsid w:val="00F1721E"/>
    <w:rsid w:val="00F31C8D"/>
    <w:rsid w:val="00F3313B"/>
    <w:rsid w:val="00F50EF6"/>
    <w:rsid w:val="00F57FE5"/>
    <w:rsid w:val="00F62737"/>
    <w:rsid w:val="00F6426C"/>
    <w:rsid w:val="00F65271"/>
    <w:rsid w:val="00F673FA"/>
    <w:rsid w:val="00FA54FB"/>
    <w:rsid w:val="00FD5436"/>
    <w:rsid w:val="00FD6B93"/>
    <w:rsid w:val="00FD794C"/>
    <w:rsid w:val="00FD79E5"/>
    <w:rsid w:val="00FE3447"/>
    <w:rsid w:val="00FF1620"/>
    <w:rsid w:val="02881B4A"/>
    <w:rsid w:val="04024408"/>
    <w:rsid w:val="042B0E99"/>
    <w:rsid w:val="05AD30A0"/>
    <w:rsid w:val="07981F8E"/>
    <w:rsid w:val="07F03F47"/>
    <w:rsid w:val="09395EEC"/>
    <w:rsid w:val="0AE5563B"/>
    <w:rsid w:val="0C5C7D56"/>
    <w:rsid w:val="0E2C33A8"/>
    <w:rsid w:val="0FF83A9F"/>
    <w:rsid w:val="11A239E3"/>
    <w:rsid w:val="12262CAF"/>
    <w:rsid w:val="134450A3"/>
    <w:rsid w:val="134F795D"/>
    <w:rsid w:val="14094421"/>
    <w:rsid w:val="15D90524"/>
    <w:rsid w:val="170648EF"/>
    <w:rsid w:val="17FD518C"/>
    <w:rsid w:val="18F44BE5"/>
    <w:rsid w:val="19333347"/>
    <w:rsid w:val="1D3B6FA9"/>
    <w:rsid w:val="1D837F8A"/>
    <w:rsid w:val="1E430AAB"/>
    <w:rsid w:val="1E765EBC"/>
    <w:rsid w:val="1E936A33"/>
    <w:rsid w:val="1EA536FA"/>
    <w:rsid w:val="1EF84382"/>
    <w:rsid w:val="1F585697"/>
    <w:rsid w:val="20A727B0"/>
    <w:rsid w:val="21933C61"/>
    <w:rsid w:val="22D254CE"/>
    <w:rsid w:val="23E37116"/>
    <w:rsid w:val="24C7785F"/>
    <w:rsid w:val="24CE6053"/>
    <w:rsid w:val="265E5CAC"/>
    <w:rsid w:val="27610391"/>
    <w:rsid w:val="28FF5494"/>
    <w:rsid w:val="29526E97"/>
    <w:rsid w:val="29D5403C"/>
    <w:rsid w:val="2A8664FB"/>
    <w:rsid w:val="2C161DC3"/>
    <w:rsid w:val="2C263708"/>
    <w:rsid w:val="2D7C28DE"/>
    <w:rsid w:val="2FA1437F"/>
    <w:rsid w:val="30544FA7"/>
    <w:rsid w:val="318B40F0"/>
    <w:rsid w:val="31BF5C06"/>
    <w:rsid w:val="324B74C8"/>
    <w:rsid w:val="343B4BA9"/>
    <w:rsid w:val="34CD76D4"/>
    <w:rsid w:val="35291FEC"/>
    <w:rsid w:val="35F66470"/>
    <w:rsid w:val="374D5C6A"/>
    <w:rsid w:val="37713EFC"/>
    <w:rsid w:val="38336353"/>
    <w:rsid w:val="39240960"/>
    <w:rsid w:val="3D5547ED"/>
    <w:rsid w:val="3D562E73"/>
    <w:rsid w:val="3D70772D"/>
    <w:rsid w:val="3DEE6F57"/>
    <w:rsid w:val="41D3021A"/>
    <w:rsid w:val="42A656E1"/>
    <w:rsid w:val="42FE3358"/>
    <w:rsid w:val="43BF34F3"/>
    <w:rsid w:val="43E33D6E"/>
    <w:rsid w:val="43EA2E5B"/>
    <w:rsid w:val="4401795B"/>
    <w:rsid w:val="44E46375"/>
    <w:rsid w:val="461E4FDB"/>
    <w:rsid w:val="46391D1A"/>
    <w:rsid w:val="466616E9"/>
    <w:rsid w:val="4A367E2B"/>
    <w:rsid w:val="4B3441DE"/>
    <w:rsid w:val="4B5C0B85"/>
    <w:rsid w:val="4B853290"/>
    <w:rsid w:val="4C521598"/>
    <w:rsid w:val="4D5A2F04"/>
    <w:rsid w:val="4D871A13"/>
    <w:rsid w:val="4F514568"/>
    <w:rsid w:val="4FAE1D2F"/>
    <w:rsid w:val="4FFE443A"/>
    <w:rsid w:val="522C61F4"/>
    <w:rsid w:val="527736E9"/>
    <w:rsid w:val="52FF4EB8"/>
    <w:rsid w:val="53F513BE"/>
    <w:rsid w:val="54A10209"/>
    <w:rsid w:val="54C47AEC"/>
    <w:rsid w:val="57176615"/>
    <w:rsid w:val="577836B5"/>
    <w:rsid w:val="57E36D8B"/>
    <w:rsid w:val="58255413"/>
    <w:rsid w:val="58345D72"/>
    <w:rsid w:val="583D20F1"/>
    <w:rsid w:val="59C316FD"/>
    <w:rsid w:val="59E84557"/>
    <w:rsid w:val="5B5D4D21"/>
    <w:rsid w:val="5CBA3976"/>
    <w:rsid w:val="5CF74D74"/>
    <w:rsid w:val="5D13331B"/>
    <w:rsid w:val="5E9950E2"/>
    <w:rsid w:val="6303120E"/>
    <w:rsid w:val="63237348"/>
    <w:rsid w:val="648D4377"/>
    <w:rsid w:val="64C37B4B"/>
    <w:rsid w:val="66281935"/>
    <w:rsid w:val="69DE17F0"/>
    <w:rsid w:val="6B866AA4"/>
    <w:rsid w:val="6C3B3669"/>
    <w:rsid w:val="6C937EEA"/>
    <w:rsid w:val="6CCE7231"/>
    <w:rsid w:val="6CDE5AE1"/>
    <w:rsid w:val="6CE731A9"/>
    <w:rsid w:val="6D3339A1"/>
    <w:rsid w:val="6D931837"/>
    <w:rsid w:val="6EE3303F"/>
    <w:rsid w:val="6F3D2C41"/>
    <w:rsid w:val="720B3C00"/>
    <w:rsid w:val="73845E36"/>
    <w:rsid w:val="73AD7BE1"/>
    <w:rsid w:val="744B031E"/>
    <w:rsid w:val="74BE46EC"/>
    <w:rsid w:val="75D72064"/>
    <w:rsid w:val="77710EBF"/>
    <w:rsid w:val="782B2D8B"/>
    <w:rsid w:val="790C709A"/>
    <w:rsid w:val="791248A4"/>
    <w:rsid w:val="7965731B"/>
    <w:rsid w:val="797E1A28"/>
    <w:rsid w:val="7AA82FCB"/>
    <w:rsid w:val="7DE40CA3"/>
    <w:rsid w:val="7F1767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354B9362"/>
  <w15:docId w15:val="{37A0E1CB-995D-43B4-9AE9-8D27D04DB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after="120"/>
    </w:pPr>
  </w:style>
  <w:style w:type="paragraph" w:styleId="a4">
    <w:name w:val="Body Text Indent"/>
    <w:basedOn w:val="a"/>
    <w:pPr>
      <w:ind w:firstLine="435"/>
    </w:pPr>
  </w:style>
  <w:style w:type="paragraph" w:styleId="a5">
    <w:name w:val="Balloon Text"/>
    <w:basedOn w:val="a"/>
    <w:semiHidden/>
    <w:rPr>
      <w:sz w:val="18"/>
      <w:szCs w:val="18"/>
    </w:rPr>
  </w:style>
  <w:style w:type="paragraph" w:styleId="a6">
    <w:name w:val="footer"/>
    <w:basedOn w:val="a"/>
    <w:pPr>
      <w:tabs>
        <w:tab w:val="center" w:pos="4153"/>
        <w:tab w:val="right" w:pos="8306"/>
      </w:tabs>
      <w:snapToGrid w:val="0"/>
      <w:jc w:val="left"/>
    </w:pPr>
    <w:rPr>
      <w:sz w:val="18"/>
      <w:szCs w:val="18"/>
    </w:rPr>
  </w:style>
  <w:style w:type="paragraph" w:styleId="a7">
    <w:name w:val="header"/>
    <w:basedOn w:val="a"/>
    <w:link w:val="a8"/>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link w:val="a7"/>
    <w:semiHidden/>
    <w:rPr>
      <w:rFonts w:eastAsia="宋体"/>
      <w:kern w:val="2"/>
      <w:sz w:val="18"/>
      <w:szCs w:val="18"/>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E6F1F6A2-DB4B-429B-B7BE-6F32B6DEF3D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1249</TotalTime>
  <Pages>4</Pages>
  <Words>604</Words>
  <Characters>3446</Characters>
  <Application>Microsoft Office Word</Application>
  <DocSecurity>0</DocSecurity>
  <Lines>28</Lines>
  <Paragraphs>8</Paragraphs>
  <ScaleCrop>false</ScaleCrop>
  <Company>guilin</Company>
  <LinksUpToDate>false</LinksUpToDate>
  <CharactersWithSpaces>4042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四六级考试监考注意事项</dc:title>
  <dc:creator>jwk</dc:creator>
  <cp:lastModifiedBy>童 陈</cp:lastModifiedBy>
  <cp:revision>15</cp:revision>
  <cp:lastPrinted>2026-05-29T12:43:00Z</cp:lastPrinted>
  <dcterms:created xsi:type="dcterms:W3CDTF">2015-11-19T09:30:00Z</dcterms:created>
  <dcterms:modified xsi:type="dcterms:W3CDTF">2026-06-03T06:44:00Z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32A1AE798D464EF8990D89F4B24F70DA_13</vt:lpwstr>
  </property>
  <property fmtid="{D5CDD505-2E9C-101B-9397-08002B2CF9AE}" pid="4" name="KSOTemplateDocerSaveRecord">
    <vt:lpwstr>eyJoZGlkIjoiNmZhNTc0MDQ1ZWU2NzZhMGMyOTE2OGRmMTUxM2JhMjAiLCJ1c2VySWQiOiI0NTQ3NDc1MzMifQ==</vt:lpwstr>
  </property>
</Properties>
</file>