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0"/>
          <w:szCs w:val="48"/>
        </w:rPr>
      </w:pPr>
    </w:p>
    <w:p>
      <w:pPr>
        <w:jc w:val="center"/>
        <w:rPr>
          <w:rFonts w:hint="eastAsia" w:ascii="黑体" w:hAnsi="黑体" w:eastAsia="黑体" w:cs="黑体"/>
          <w:b/>
          <w:bCs/>
          <w:sz w:val="40"/>
          <w:szCs w:val="48"/>
        </w:rPr>
      </w:pPr>
      <w:r>
        <w:rPr>
          <w:rFonts w:hint="eastAsia" w:ascii="黑体" w:hAnsi="黑体" w:eastAsia="黑体" w:cs="黑体"/>
          <w:b/>
          <w:bCs/>
          <w:sz w:val="40"/>
          <w:szCs w:val="48"/>
        </w:rPr>
        <w:t>关于组织开展广西教育科学“十四五”规划2022年度教育评价改革专项课题申报工作的通知</w:t>
      </w:r>
    </w:p>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各单位、各部门：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广西教育科学“十四五”规划2022年度教育评价改革专项课题申报工作已经开始，现将有关事项通知如下。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一、研究目的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深入贯彻党的教育方针，完善立德树人体制机制，推进落实素质教育，树立正确全面的教育质量观，发挥教育评价的导向作用，构建教育良好生态，提高教育治理能力和水平。</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二、研究要求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（一）研究内容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课题要求重点围绕党政教育评价改革、学校评价改革、教师评价改革、学生评价改革和综合评价改革等方面开展研究。具体选题参考《广西教育科学“十四五”规划2022年度教育评价改革专项课题选题指南》（</w:t>
      </w:r>
      <w:r>
        <w:rPr>
          <w:rFonts w:hint="eastAsia" w:ascii="宋体" w:hAnsi="宋体" w:eastAsia="宋体" w:cs="宋体"/>
          <w:sz w:val="24"/>
          <w:szCs w:val="24"/>
          <w:highlight w:val="none"/>
          <w:lang w:val="en-US" w:eastAsia="zh-CN"/>
        </w:rPr>
        <w:t>见附件2</w:t>
      </w:r>
      <w:r>
        <w:rPr>
          <w:rFonts w:hint="eastAsia" w:ascii="宋体" w:hAnsi="宋体" w:eastAsia="宋体" w:cs="宋体"/>
          <w:sz w:val="24"/>
          <w:szCs w:val="24"/>
          <w:lang w:val="en-US" w:eastAsia="zh-CN"/>
        </w:rPr>
        <w:t>）中提供的研究方向进行设计，也可自主选择研究主题。课题研究要求做到服务决策、指导实践、创新理论、彰显特色。</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（二）申报对象及人数要求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本专项课题面向各市县教育行政部门、各级各类学校及从事教育教学研究的单位和人员征集，鼓励以单位集体名义申报。要求课题负责人和课题组成员遵守中华人民共和国宪法和法律，有独立开展和组织开展研究的能力，能够承担实质性研究工作。原则上，所在单位为高等学校的，一个课题的参与者人数不得超过11人（含课题负责人），所在单位为其他单位的不超过16人（含课题负责人）。</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（三）研究周期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本专项课题研究周期为2年，研究期限自课题批准立项之日起计算，原则上不可延期。</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（四）预期研究成果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FF0000"/>
          <w:sz w:val="24"/>
          <w:szCs w:val="24"/>
        </w:rPr>
      </w:pPr>
      <w:r>
        <w:rPr>
          <w:rFonts w:hint="eastAsia" w:ascii="宋体" w:hAnsi="宋体" w:eastAsia="宋体" w:cs="宋体"/>
          <w:sz w:val="24"/>
          <w:szCs w:val="24"/>
          <w:lang w:val="en-US" w:eastAsia="zh-CN"/>
        </w:rPr>
        <w:t>本专项课题分为重点课题和一般课题，所有课题按照广西教育科学规划课题管理要求提交研究成果。此外，获批立项的</w:t>
      </w:r>
      <w:r>
        <w:rPr>
          <w:rFonts w:hint="eastAsia" w:ascii="宋体" w:hAnsi="宋体" w:eastAsia="宋体" w:cs="宋体"/>
          <w:b/>
          <w:bCs/>
          <w:sz w:val="24"/>
          <w:szCs w:val="24"/>
          <w:lang w:val="en-US" w:eastAsia="zh-CN"/>
        </w:rPr>
        <w:t>重点课题</w:t>
      </w:r>
      <w:r>
        <w:rPr>
          <w:rFonts w:hint="eastAsia" w:ascii="宋体" w:hAnsi="宋体" w:eastAsia="宋体" w:cs="宋体"/>
          <w:sz w:val="24"/>
          <w:szCs w:val="24"/>
          <w:lang w:val="en-US" w:eastAsia="zh-CN"/>
        </w:rPr>
        <w:t>，原则上需提交未出版的书稿1部或者在中文核心期刊公开发表论文不少于1篇或者在省级及以上专业期刊公开发表论文不少于2篇；获批立项的</w:t>
      </w:r>
      <w:r>
        <w:rPr>
          <w:rFonts w:hint="eastAsia" w:ascii="宋体" w:hAnsi="宋体" w:eastAsia="宋体" w:cs="宋体"/>
          <w:b/>
          <w:bCs/>
          <w:sz w:val="24"/>
          <w:szCs w:val="24"/>
          <w:lang w:val="en-US" w:eastAsia="zh-CN"/>
        </w:rPr>
        <w:t>一般课题</w:t>
      </w:r>
      <w:r>
        <w:rPr>
          <w:rFonts w:hint="eastAsia" w:ascii="宋体" w:hAnsi="宋体" w:eastAsia="宋体" w:cs="宋体"/>
          <w:sz w:val="24"/>
          <w:szCs w:val="24"/>
          <w:lang w:val="en-US" w:eastAsia="zh-CN"/>
        </w:rPr>
        <w:t>，原则上需在省级及以上专业期刊公开发表论文不少于1篇；所有获批立项的课题均需提交1份不少于10000字的教育评价改革专题研究报告。</w:t>
      </w:r>
      <w:r>
        <w:rPr>
          <w:rFonts w:hint="eastAsia" w:ascii="宋体" w:hAnsi="宋体" w:eastAsia="宋体" w:cs="宋体"/>
          <w:color w:val="FF0000"/>
          <w:sz w:val="24"/>
          <w:szCs w:val="24"/>
          <w:lang w:val="en-US" w:eastAsia="zh-CN"/>
        </w:rPr>
        <w:t>课题公开发表研究成果需在醒目位置注明“广西教育科学‘十四五’规划2022年度专项课题+《课题名称》+（课题编号）”字样。</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（五）研究经费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专项课题研究经费自筹，申报时需明确研究经费预算和经费来源，课题所在单位需给予一定的配套经费资助。建议申报重点课题的课题负责人所在单位给予课题研究经费资助不少于1万元，建议申报一般课题的课题负责人所在单位给予课题研究经费资助不少于0.5万元。同等条件下，优先对有经费支持的课题立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三、申报要求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（一）申报材料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1.纸质版：</w:t>
      </w:r>
      <w:r>
        <w:rPr>
          <w:rFonts w:hint="eastAsia" w:ascii="宋体" w:hAnsi="宋体" w:eastAsia="宋体" w:cs="宋体"/>
          <w:sz w:val="24"/>
          <w:szCs w:val="24"/>
        </w:rPr>
        <w:t>《广西教育科学规划专项课题申请•评审书》</w:t>
      </w:r>
      <w:r>
        <w:rPr>
          <w:rFonts w:hint="eastAsia" w:ascii="宋体" w:hAnsi="宋体" w:eastAsia="宋体" w:cs="宋体"/>
          <w:sz w:val="24"/>
          <w:szCs w:val="24"/>
          <w:lang w:eastAsia="zh-CN"/>
        </w:rPr>
        <w:t>、</w:t>
      </w:r>
      <w:r>
        <w:rPr>
          <w:rFonts w:hint="eastAsia" w:ascii="宋体" w:hAnsi="宋体" w:eastAsia="宋体" w:cs="宋体"/>
          <w:sz w:val="24"/>
          <w:szCs w:val="24"/>
        </w:rPr>
        <w:t>《课题论证活页》</w:t>
      </w:r>
      <w:r>
        <w:rPr>
          <w:rFonts w:hint="eastAsia" w:ascii="宋体" w:hAnsi="宋体" w:eastAsia="宋体" w:cs="宋体"/>
          <w:sz w:val="24"/>
          <w:szCs w:val="24"/>
          <w:lang w:eastAsia="zh-CN"/>
        </w:rPr>
        <w:t>，</w:t>
      </w:r>
      <w:r>
        <w:rPr>
          <w:rFonts w:hint="eastAsia" w:ascii="宋体" w:hAnsi="宋体" w:eastAsia="宋体" w:cs="宋体"/>
          <w:color w:val="FF0000"/>
          <w:sz w:val="24"/>
          <w:szCs w:val="24"/>
          <w:lang w:val="en-US" w:eastAsia="zh-CN"/>
        </w:rPr>
        <w:t>均为原件</w:t>
      </w:r>
      <w:r>
        <w:rPr>
          <w:rFonts w:hint="eastAsia" w:ascii="宋体" w:hAnsi="宋体" w:eastAsia="宋体" w:cs="宋体"/>
          <w:color w:val="FF0000"/>
          <w:sz w:val="24"/>
          <w:szCs w:val="24"/>
        </w:rPr>
        <w:t>（一式</w:t>
      </w:r>
      <w:r>
        <w:rPr>
          <w:rFonts w:hint="eastAsia" w:ascii="宋体" w:hAnsi="宋体" w:eastAsia="宋体" w:cs="宋体"/>
          <w:color w:val="FF0000"/>
          <w:sz w:val="24"/>
          <w:szCs w:val="24"/>
          <w:highlight w:val="none"/>
          <w:lang w:val="en-US" w:eastAsia="zh-CN"/>
        </w:rPr>
        <w:t>3</w:t>
      </w:r>
      <w:r>
        <w:rPr>
          <w:rFonts w:hint="eastAsia" w:ascii="宋体" w:hAnsi="宋体" w:eastAsia="宋体" w:cs="宋体"/>
          <w:color w:val="FF0000"/>
          <w:sz w:val="24"/>
          <w:szCs w:val="24"/>
          <w:highlight w:val="none"/>
        </w:rPr>
        <w:t>份）</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附件</w:t>
      </w:r>
      <w:r>
        <w:rPr>
          <w:rFonts w:hint="eastAsia" w:ascii="宋体" w:hAnsi="宋体" w:eastAsia="宋体" w:cs="宋体"/>
          <w:sz w:val="24"/>
          <w:szCs w:val="24"/>
          <w:highlight w:val="none"/>
          <w:lang w:val="en-US" w:eastAsia="zh-CN"/>
        </w:rPr>
        <w:t>4、5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t>
      </w:r>
      <w:r>
        <w:rPr>
          <w:rFonts w:hint="eastAsia" w:ascii="宋体" w:hAnsi="宋体" w:eastAsia="宋体" w:cs="宋体"/>
          <w:sz w:val="24"/>
          <w:szCs w:val="24"/>
        </w:rPr>
        <w:t>申报材料要求统一用计算机填写、A4纸双面印制，《专项课题申请•评审书》和《课题论证活页》分开装订，报送至办公楼教学研究科312办公室。</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2.电子版：</w:t>
      </w:r>
      <w:r>
        <w:rPr>
          <w:rFonts w:hint="eastAsia" w:ascii="宋体" w:hAnsi="宋体" w:eastAsia="宋体" w:cs="宋体"/>
          <w:color w:val="FF0000"/>
          <w:sz w:val="24"/>
          <w:szCs w:val="24"/>
          <w:lang w:val="en-US" w:eastAsia="zh-CN"/>
        </w:rPr>
        <w:t>电子版申报材料要求提供Word版和PDF版，《专项课题申请•评审书》和《课题论证活页》分别为独立文档</w:t>
      </w:r>
      <w:r>
        <w:rPr>
          <w:rFonts w:hint="eastAsia" w:ascii="宋体" w:hAnsi="宋体" w:eastAsia="宋体" w:cs="宋体"/>
          <w:sz w:val="24"/>
          <w:szCs w:val="24"/>
          <w:lang w:val="en-US" w:eastAsia="zh-CN"/>
        </w:rPr>
        <w:t>，</w:t>
      </w:r>
      <w:r>
        <w:rPr>
          <w:rFonts w:hint="eastAsia" w:ascii="宋体" w:hAnsi="宋体" w:eastAsia="宋体" w:cs="宋体"/>
          <w:sz w:val="24"/>
          <w:szCs w:val="24"/>
        </w:rPr>
        <w:t>发送至</w:t>
      </w:r>
      <w:r>
        <w:rPr>
          <w:rFonts w:hint="eastAsia" w:ascii="宋体" w:hAnsi="宋体" w:eastAsia="宋体" w:cs="宋体"/>
          <w:sz w:val="24"/>
          <w:szCs w:val="24"/>
          <w:lang w:val="en-US" w:eastAsia="zh-CN"/>
        </w:rPr>
        <w:t>教学研究科</w:t>
      </w:r>
      <w:r>
        <w:rPr>
          <w:rFonts w:hint="eastAsia" w:ascii="宋体" w:hAnsi="宋体" w:eastAsia="宋体" w:cs="宋体"/>
          <w:sz w:val="24"/>
          <w:szCs w:val="24"/>
        </w:rPr>
        <w:t>邮箱：</w:t>
      </w:r>
      <w:r>
        <w:rPr>
          <w:rFonts w:hint="eastAsia" w:ascii="宋体" w:hAnsi="宋体" w:eastAsia="宋体" w:cs="宋体"/>
          <w:sz w:val="24"/>
          <w:szCs w:val="24"/>
          <w:lang w:val="en-US" w:eastAsia="zh-CN"/>
        </w:rPr>
        <w:t>gdjxyjk@163.com</w:t>
      </w:r>
      <w:r>
        <w:rPr>
          <w:rFonts w:hint="eastAsia" w:ascii="宋体" w:hAnsi="宋体" w:eastAsia="宋体" w:cs="宋体"/>
          <w:sz w:val="24"/>
          <w:szCs w:val="24"/>
        </w:rPr>
        <w:t>，命名要求为“</w:t>
      </w:r>
      <w:r>
        <w:rPr>
          <w:rFonts w:hint="eastAsia" w:ascii="宋体" w:hAnsi="宋体" w:eastAsia="宋体" w:cs="宋体"/>
          <w:sz w:val="24"/>
          <w:szCs w:val="24"/>
          <w:lang w:val="en-US" w:eastAsia="zh-CN"/>
        </w:rPr>
        <w:t>桂林电子科技</w:t>
      </w:r>
      <w:r>
        <w:rPr>
          <w:rFonts w:hint="eastAsia" w:ascii="宋体" w:hAnsi="宋体" w:eastAsia="宋体" w:cs="宋体"/>
          <w:sz w:val="24"/>
          <w:szCs w:val="24"/>
        </w:rPr>
        <w:t>大学</w:t>
      </w:r>
      <w:r>
        <w:rPr>
          <w:rFonts w:hint="eastAsia" w:ascii="宋体" w:hAnsi="宋体" w:eastAsia="宋体" w:cs="宋体"/>
          <w:sz w:val="24"/>
          <w:szCs w:val="24"/>
          <w:lang w:val="en-US" w:eastAsia="zh-CN"/>
        </w:rPr>
        <w:t>-</w:t>
      </w:r>
      <w:r>
        <w:rPr>
          <w:rFonts w:hint="eastAsia" w:ascii="宋体" w:hAnsi="宋体" w:eastAsia="宋体" w:cs="宋体"/>
          <w:sz w:val="24"/>
          <w:szCs w:val="24"/>
        </w:rPr>
        <w:t>课题负责人姓名</w:t>
      </w:r>
      <w:r>
        <w:rPr>
          <w:rFonts w:hint="eastAsia" w:ascii="宋体" w:hAnsi="宋体" w:eastAsia="宋体" w:cs="宋体"/>
          <w:sz w:val="24"/>
          <w:szCs w:val="24"/>
          <w:lang w:val="en-US" w:eastAsia="zh-CN"/>
        </w:rPr>
        <w:t>-</w:t>
      </w: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年度</w:t>
      </w:r>
      <w:r>
        <w:rPr>
          <w:rFonts w:hint="eastAsia" w:ascii="宋体" w:hAnsi="宋体" w:eastAsia="宋体" w:cs="宋体"/>
          <w:sz w:val="24"/>
          <w:szCs w:val="24"/>
          <w:lang w:val="en-US" w:eastAsia="zh-CN"/>
        </w:rPr>
        <w:t>教育评价改革专项</w:t>
      </w:r>
      <w:r>
        <w:rPr>
          <w:rFonts w:hint="eastAsia" w:ascii="宋体" w:hAnsi="宋体" w:eastAsia="宋体" w:cs="宋体"/>
          <w:sz w:val="24"/>
          <w:szCs w:val="24"/>
        </w:rPr>
        <w:t>重点/一般</w:t>
      </w:r>
      <w:r>
        <w:rPr>
          <w:rFonts w:hint="eastAsia" w:ascii="宋体" w:hAnsi="宋体" w:eastAsia="宋体" w:cs="宋体"/>
          <w:sz w:val="24"/>
          <w:szCs w:val="24"/>
          <w:lang w:val="en-US" w:eastAsia="zh-CN"/>
        </w:rPr>
        <w:t>-</w:t>
      </w:r>
      <w:r>
        <w:rPr>
          <w:rFonts w:hint="eastAsia" w:ascii="宋体" w:hAnsi="宋体" w:eastAsia="宋体" w:cs="宋体"/>
          <w:sz w:val="24"/>
          <w:szCs w:val="24"/>
        </w:rPr>
        <w:t>申请书/活页”；申报数据汇总</w:t>
      </w:r>
      <w:r>
        <w:rPr>
          <w:rFonts w:hint="eastAsia" w:ascii="宋体" w:hAnsi="宋体" w:eastAsia="宋体" w:cs="宋体"/>
          <w:sz w:val="24"/>
          <w:szCs w:val="24"/>
          <w:highlight w:val="none"/>
        </w:rPr>
        <w:t>表（附件</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）电</w:t>
      </w:r>
      <w:r>
        <w:rPr>
          <w:rFonts w:hint="eastAsia" w:ascii="宋体" w:hAnsi="宋体" w:eastAsia="宋体" w:cs="宋体"/>
          <w:sz w:val="24"/>
          <w:szCs w:val="24"/>
        </w:rPr>
        <w:t>子版命名为“</w:t>
      </w:r>
      <w:r>
        <w:rPr>
          <w:rFonts w:hint="eastAsia" w:ascii="宋体" w:hAnsi="宋体" w:eastAsia="宋体" w:cs="宋体"/>
          <w:sz w:val="24"/>
          <w:szCs w:val="24"/>
          <w:lang w:val="en-US" w:eastAsia="zh-CN"/>
        </w:rPr>
        <w:t>桂林电子科技</w:t>
      </w:r>
      <w:r>
        <w:rPr>
          <w:rFonts w:hint="eastAsia" w:ascii="宋体" w:hAnsi="宋体" w:eastAsia="宋体" w:cs="宋体"/>
          <w:sz w:val="24"/>
          <w:szCs w:val="24"/>
        </w:rPr>
        <w:t>大学—课题负责人姓名—202</w:t>
      </w:r>
      <w:r>
        <w:rPr>
          <w:rFonts w:hint="eastAsia" w:ascii="宋体" w:hAnsi="宋体" w:eastAsia="宋体" w:cs="宋体"/>
          <w:sz w:val="24"/>
          <w:szCs w:val="24"/>
          <w:lang w:val="en-US" w:eastAsia="zh-CN"/>
        </w:rPr>
        <w:t>2</w:t>
      </w:r>
      <w:r>
        <w:rPr>
          <w:rFonts w:hint="eastAsia" w:ascii="宋体" w:hAnsi="宋体" w:eastAsia="宋体" w:cs="宋体"/>
          <w:sz w:val="24"/>
          <w:szCs w:val="24"/>
        </w:rPr>
        <w:t>年度</w:t>
      </w:r>
      <w:r>
        <w:rPr>
          <w:rFonts w:hint="eastAsia" w:ascii="宋体" w:hAnsi="宋体" w:eastAsia="宋体" w:cs="宋体"/>
          <w:sz w:val="24"/>
          <w:szCs w:val="24"/>
          <w:lang w:val="en-US" w:eastAsia="zh-CN"/>
        </w:rPr>
        <w:t>教育评价改革专项</w:t>
      </w:r>
      <w:r>
        <w:rPr>
          <w:rFonts w:hint="eastAsia" w:ascii="宋体" w:hAnsi="宋体" w:eastAsia="宋体" w:cs="宋体"/>
          <w:sz w:val="24"/>
          <w:szCs w:val="24"/>
        </w:rPr>
        <w:t>课题申报数据汇总表”，将材料放置在一个文件夹内，文件夹以“</w:t>
      </w:r>
      <w:r>
        <w:rPr>
          <w:rFonts w:hint="eastAsia" w:ascii="宋体" w:hAnsi="宋体" w:eastAsia="宋体" w:cs="宋体"/>
          <w:sz w:val="24"/>
          <w:szCs w:val="24"/>
          <w:lang w:val="en-US" w:eastAsia="zh-CN"/>
        </w:rPr>
        <w:t>桂林电子科技</w:t>
      </w:r>
      <w:r>
        <w:rPr>
          <w:rFonts w:hint="eastAsia" w:ascii="宋体" w:hAnsi="宋体" w:eastAsia="宋体" w:cs="宋体"/>
          <w:sz w:val="24"/>
          <w:szCs w:val="24"/>
        </w:rPr>
        <w:t>大学—姓名—202</w:t>
      </w:r>
      <w:r>
        <w:rPr>
          <w:rFonts w:hint="eastAsia" w:ascii="宋体" w:hAnsi="宋体" w:eastAsia="宋体" w:cs="宋体"/>
          <w:sz w:val="24"/>
          <w:szCs w:val="24"/>
          <w:lang w:val="en-US" w:eastAsia="zh-CN"/>
        </w:rPr>
        <w:t>2</w:t>
      </w:r>
      <w:r>
        <w:rPr>
          <w:rFonts w:hint="eastAsia" w:ascii="宋体" w:hAnsi="宋体" w:eastAsia="宋体" w:cs="宋体"/>
          <w:sz w:val="24"/>
          <w:szCs w:val="24"/>
        </w:rPr>
        <w:t>年度</w:t>
      </w:r>
      <w:r>
        <w:rPr>
          <w:rFonts w:hint="eastAsia" w:ascii="宋体" w:hAnsi="宋体" w:eastAsia="宋体" w:cs="宋体"/>
          <w:sz w:val="24"/>
          <w:szCs w:val="24"/>
          <w:lang w:val="en-US" w:eastAsia="zh-CN"/>
        </w:rPr>
        <w:t>教育评价改革专项</w:t>
      </w:r>
      <w:r>
        <w:rPr>
          <w:rFonts w:hint="eastAsia" w:ascii="宋体" w:hAnsi="宋体" w:eastAsia="宋体" w:cs="宋体"/>
          <w:sz w:val="24"/>
          <w:szCs w:val="24"/>
        </w:rPr>
        <w:t>重点/一般”命名。</w:t>
      </w:r>
      <w:r>
        <w:rPr>
          <w:rFonts w:hint="eastAsia" w:ascii="宋体" w:hAnsi="宋体" w:eastAsia="宋体" w:cs="宋体"/>
          <w:sz w:val="24"/>
          <w:szCs w:val="24"/>
          <w:lang w:val="en-US" w:eastAsia="zh-CN"/>
        </w:rPr>
        <w:t>相关申报材料最新版模板也可在广西教育科学规划领导小组办公室官方网站“下载专区”查询下载。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申报人需在申报材料中明确填写拟申报的课题类别，原则上不降档评选立项。不返还课题申报材料,请申报人自行留底，备日后结题时使用。相关申报信息和材料可在广西教育科学规划领导小组办公室官方网站查询，网站地址: http://ghkt.jyt.gxzf.gov.cn/。</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（二）推荐限额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本专项课题高等学校推荐课题数目不超过3项。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（三）报送时间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ascii="宋体" w:hAnsi="宋体" w:eastAsia="宋体" w:cs="宋体"/>
          <w:sz w:val="24"/>
          <w:szCs w:val="24"/>
        </w:rPr>
        <w:t>网络</w:t>
      </w:r>
      <w:r>
        <w:rPr>
          <w:rFonts w:hint="eastAsia" w:ascii="宋体" w:hAnsi="宋体" w:eastAsia="宋体" w:cs="宋体"/>
          <w:sz w:val="24"/>
          <w:szCs w:val="24"/>
          <w:lang w:val="en-US" w:eastAsia="zh-CN"/>
        </w:rPr>
        <w:t>填报</w:t>
      </w:r>
      <w:bookmarkStart w:id="0" w:name="_GoBack"/>
      <w:bookmarkEnd w:id="0"/>
      <w:r>
        <w:rPr>
          <w:rFonts w:ascii="宋体" w:hAnsi="宋体" w:eastAsia="宋体" w:cs="宋体"/>
          <w:sz w:val="24"/>
          <w:szCs w:val="24"/>
        </w:rPr>
        <w:t>材料提交时间</w:t>
      </w:r>
      <w:r>
        <w:rPr>
          <w:rFonts w:hint="eastAsia" w:ascii="宋体" w:hAnsi="宋体" w:eastAsia="宋体" w:cs="宋体"/>
          <w:sz w:val="24"/>
          <w:szCs w:val="24"/>
          <w:lang w:val="en-US" w:eastAsia="zh-CN"/>
        </w:rPr>
        <w:t>：2022年3月26日前，逾期不予受理。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推荐项目纸质版材料提交时间：2022年4月27日前，逾期不予受理。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四、报送要求</w:t>
      </w:r>
      <w:r>
        <w:rPr>
          <w:rFonts w:hint="eastAsia" w:ascii="宋体" w:hAnsi="宋体" w:eastAsia="宋体" w:cs="宋体"/>
          <w:b/>
          <w:bCs/>
          <w:color w:val="FF0000"/>
          <w:sz w:val="24"/>
          <w:szCs w:val="24"/>
          <w:lang w:val="en-US" w:eastAsia="zh-CN"/>
        </w:rPr>
        <w:t>（重要）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此次专项课题申请采取</w:t>
      </w:r>
      <w:r>
        <w:rPr>
          <w:rFonts w:hint="eastAsia" w:ascii="宋体" w:hAnsi="宋体" w:eastAsia="宋体" w:cs="宋体"/>
          <w:color w:val="FF0000"/>
          <w:sz w:val="24"/>
          <w:szCs w:val="24"/>
          <w:lang w:val="en-US" w:eastAsia="zh-CN"/>
        </w:rPr>
        <w:t>网上申请与线下申报两种形式</w:t>
      </w:r>
      <w:r>
        <w:rPr>
          <w:rFonts w:hint="eastAsia" w:ascii="宋体" w:hAnsi="宋体" w:eastAsia="宋体" w:cs="宋体"/>
          <w:sz w:val="24"/>
          <w:szCs w:val="24"/>
          <w:lang w:val="en-US" w:eastAsia="zh-CN"/>
        </w:rPr>
        <w:t>。未参加网上申请的单位和个人不得进行线下申报。</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（一）网上申请</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1.网上申请网址。</w:t>
      </w:r>
      <w:r>
        <w:rPr>
          <w:rFonts w:hint="eastAsia" w:ascii="宋体" w:hAnsi="宋体" w:eastAsia="宋体" w:cs="宋体"/>
          <w:sz w:val="24"/>
          <w:szCs w:val="24"/>
          <w:lang w:val="en-US" w:eastAsia="zh-CN"/>
        </w:rPr>
        <w:t>广西教育科学规划领导小组办公室官方网站（http://ghkt.jyt.gxzf.gov.cn）首页下方的“课题申报与管理系统”（以下简称申报系统）为本次申报的唯一网络平台。网上申请操作</w:t>
      </w:r>
      <w:r>
        <w:rPr>
          <w:rFonts w:hint="eastAsia" w:ascii="宋体" w:hAnsi="宋体" w:eastAsia="宋体" w:cs="宋体"/>
          <w:sz w:val="24"/>
          <w:szCs w:val="24"/>
          <w:highlight w:val="none"/>
          <w:lang w:val="en-US" w:eastAsia="zh-CN"/>
        </w:rPr>
        <w:t>流程参见</w:t>
      </w:r>
      <w:r>
        <w:rPr>
          <w:rFonts w:hint="eastAsia" w:ascii="宋体" w:hAnsi="宋体" w:eastAsia="宋体" w:cs="宋体"/>
          <w:color w:val="auto"/>
          <w:sz w:val="24"/>
          <w:szCs w:val="24"/>
          <w:highlight w:val="none"/>
          <w:lang w:val="en-US" w:eastAsia="zh-CN"/>
        </w:rPr>
        <w:t>本通知的附件6</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lang w:val="en-US" w:eastAsia="zh-CN"/>
        </w:rPr>
        <w:t>也可在申报系统登录界面“登录”按钮下方的“首次登录操作”中获取操作手册。</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sz w:val="24"/>
          <w:szCs w:val="24"/>
          <w:highlight w:val="none"/>
          <w:lang w:val="en-US" w:eastAsia="zh-CN"/>
        </w:rPr>
      </w:pPr>
      <w:r>
        <w:rPr>
          <w:rFonts w:hint="eastAsia" w:ascii="宋体" w:hAnsi="宋体" w:eastAsia="宋体" w:cs="宋体"/>
          <w:b/>
          <w:bCs/>
          <w:sz w:val="24"/>
          <w:szCs w:val="24"/>
          <w:lang w:val="en-US" w:eastAsia="zh-CN"/>
        </w:rPr>
        <w:t>2.网上申请时间与程序。</w:t>
      </w:r>
      <w:r>
        <w:rPr>
          <w:rFonts w:hint="eastAsia" w:ascii="宋体" w:hAnsi="宋体" w:eastAsia="宋体" w:cs="宋体"/>
          <w:sz w:val="24"/>
          <w:szCs w:val="24"/>
          <w:lang w:val="en-US" w:eastAsia="zh-CN"/>
        </w:rPr>
        <w:t>申报系统开放时间为2022年3月1日上午10:00起至5月11日下午23:59止，逾期不再受理。</w:t>
      </w:r>
      <w:r>
        <w:rPr>
          <w:rFonts w:hint="eastAsia" w:ascii="宋体" w:hAnsi="宋体" w:eastAsia="宋体" w:cs="宋体"/>
          <w:b/>
          <w:bCs/>
          <w:color w:val="FF0000"/>
          <w:sz w:val="24"/>
          <w:szCs w:val="24"/>
          <w:highlight w:val="none"/>
          <w:lang w:val="en-US" w:eastAsia="zh-CN"/>
        </w:rPr>
        <w:t>网上申请具体程序如下：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3月1日—3月4日</w:t>
      </w:r>
      <w:r>
        <w:rPr>
          <w:rFonts w:hint="eastAsia" w:ascii="宋体" w:hAnsi="宋体" w:eastAsia="宋体" w:cs="宋体"/>
          <w:sz w:val="24"/>
          <w:szCs w:val="24"/>
          <w:lang w:val="en-US" w:eastAsia="zh-CN"/>
        </w:rPr>
        <w:t>由各高等学校、区直各中等职业学校、教育厅各有关直属事业单位、各设区市教育科学规划办或教育科学研究所、各县（市、区）教研室及其他单位</w:t>
      </w:r>
      <w:r>
        <w:rPr>
          <w:rFonts w:hint="eastAsia" w:ascii="宋体" w:hAnsi="宋体" w:eastAsia="宋体" w:cs="宋体"/>
          <w:sz w:val="24"/>
          <w:szCs w:val="24"/>
          <w:u w:val="single"/>
          <w:lang w:val="en-US" w:eastAsia="zh-CN"/>
        </w:rPr>
        <w:t>科研管理部门进行</w:t>
      </w:r>
      <w:r>
        <w:rPr>
          <w:rFonts w:hint="eastAsia" w:ascii="宋体" w:hAnsi="宋体" w:eastAsia="宋体" w:cs="宋体"/>
          <w:color w:val="FF0000"/>
          <w:sz w:val="24"/>
          <w:szCs w:val="24"/>
          <w:u w:val="single"/>
          <w:lang w:val="en-US" w:eastAsia="zh-CN"/>
        </w:rPr>
        <w:t>单位账号注册</w:t>
      </w:r>
      <w:r>
        <w:rPr>
          <w:rFonts w:hint="eastAsia" w:ascii="宋体" w:hAnsi="宋体" w:eastAsia="宋体" w:cs="宋体"/>
          <w:sz w:val="24"/>
          <w:szCs w:val="24"/>
          <w:lang w:val="en-US" w:eastAsia="zh-CN"/>
        </w:rPr>
        <w:t>，各设区市教育科学研究所或教育科学规划办还需进行本市课题配额设置；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3月5日—3月27日</w:t>
      </w:r>
      <w:r>
        <w:rPr>
          <w:rFonts w:hint="eastAsia" w:ascii="宋体" w:hAnsi="宋体" w:eastAsia="宋体" w:cs="宋体"/>
          <w:sz w:val="24"/>
          <w:szCs w:val="24"/>
          <w:lang w:val="en-US" w:eastAsia="zh-CN"/>
        </w:rPr>
        <w:t>各</w:t>
      </w:r>
      <w:r>
        <w:rPr>
          <w:rFonts w:hint="eastAsia" w:ascii="宋体" w:hAnsi="宋体" w:eastAsia="宋体" w:cs="宋体"/>
          <w:color w:val="FF0000"/>
          <w:sz w:val="24"/>
          <w:szCs w:val="24"/>
          <w:u w:val="single"/>
          <w:lang w:val="en-US" w:eastAsia="zh-CN"/>
        </w:rPr>
        <w:t>课题负责人注册并登录申报系统进行网上申请</w:t>
      </w:r>
      <w:r>
        <w:rPr>
          <w:rFonts w:hint="eastAsia" w:ascii="宋体" w:hAnsi="宋体" w:eastAsia="宋体" w:cs="宋体"/>
          <w:sz w:val="24"/>
          <w:szCs w:val="24"/>
          <w:lang w:val="en-US" w:eastAsia="zh-CN"/>
        </w:rPr>
        <w:t>，在填写课题信息并上传《专项课题申请•评审书》和《课题论证活页》的PDF版后，</w:t>
      </w:r>
      <w:r>
        <w:rPr>
          <w:rFonts w:hint="eastAsia" w:ascii="宋体" w:hAnsi="宋体" w:eastAsia="宋体" w:cs="宋体"/>
          <w:color w:val="FF0000"/>
          <w:sz w:val="24"/>
          <w:szCs w:val="24"/>
          <w:u w:val="single"/>
          <w:lang w:val="en-US" w:eastAsia="zh-CN"/>
        </w:rPr>
        <w:t>及时选择本专项课题批次</w:t>
      </w:r>
      <w:r>
        <w:rPr>
          <w:rFonts w:hint="eastAsia" w:ascii="宋体" w:hAnsi="宋体" w:eastAsia="宋体" w:cs="宋体"/>
          <w:sz w:val="24"/>
          <w:szCs w:val="24"/>
          <w:lang w:val="en-US" w:eastAsia="zh-CN"/>
        </w:rPr>
        <w:t>（本专项课题批次名称为：2022年度教育评价改革专项课题）</w:t>
      </w:r>
      <w:r>
        <w:rPr>
          <w:rFonts w:hint="eastAsia" w:ascii="宋体" w:hAnsi="宋体" w:eastAsia="宋体" w:cs="宋体"/>
          <w:color w:val="FF0000"/>
          <w:sz w:val="24"/>
          <w:szCs w:val="24"/>
          <w:u w:val="single"/>
          <w:lang w:val="en-US" w:eastAsia="zh-CN"/>
        </w:rPr>
        <w:t>提交上一级审核（</w:t>
      </w:r>
      <w:r>
        <w:rPr>
          <w:rFonts w:hint="eastAsia" w:ascii="宋体" w:hAnsi="宋体" w:eastAsia="宋体" w:cs="宋体"/>
          <w:b/>
          <w:bCs/>
          <w:color w:val="FF0000"/>
          <w:sz w:val="24"/>
          <w:szCs w:val="24"/>
          <w:u w:val="single"/>
          <w:lang w:val="en-US" w:eastAsia="zh-CN"/>
        </w:rPr>
        <w:t>材料网上提交后将无法退回修改</w:t>
      </w:r>
      <w:r>
        <w:rPr>
          <w:rFonts w:hint="eastAsia" w:ascii="宋体" w:hAnsi="宋体" w:eastAsia="宋体" w:cs="宋体"/>
          <w:color w:val="FF0000"/>
          <w:sz w:val="24"/>
          <w:szCs w:val="24"/>
          <w:u w:val="single"/>
          <w:lang w:val="en-US" w:eastAsia="zh-CN"/>
        </w:rPr>
        <w:t>）。各高等学校提交至本单位科研管理部门</w:t>
      </w:r>
      <w:r>
        <w:rPr>
          <w:rFonts w:hint="eastAsia" w:ascii="宋体" w:hAnsi="宋体" w:eastAsia="宋体" w:cs="宋体"/>
          <w:sz w:val="24"/>
          <w:szCs w:val="24"/>
          <w:u w:val="singl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3月28日—4月2日</w:t>
      </w:r>
      <w:r>
        <w:rPr>
          <w:rFonts w:hint="eastAsia" w:ascii="宋体" w:hAnsi="宋体" w:eastAsia="宋体" w:cs="宋体"/>
          <w:sz w:val="24"/>
          <w:szCs w:val="24"/>
          <w:lang w:val="en-US" w:eastAsia="zh-CN"/>
        </w:rPr>
        <w:t>各县（市、区）教研室集中审核，按照要求将通过审核的课题提交至所在设区市教育科学研究所或教育科学规划办，</w:t>
      </w:r>
      <w:r>
        <w:rPr>
          <w:rFonts w:hint="eastAsia" w:ascii="宋体" w:hAnsi="宋体" w:eastAsia="宋体" w:cs="宋体"/>
          <w:color w:val="FF0000"/>
          <w:sz w:val="24"/>
          <w:szCs w:val="24"/>
          <w:u w:val="single"/>
          <w:lang w:val="en-US" w:eastAsia="zh-CN"/>
        </w:rPr>
        <w:t>其他单位无需操作</w:t>
      </w:r>
      <w:r>
        <w:rPr>
          <w:rFonts w:hint="eastAsia" w:ascii="宋体" w:hAnsi="宋体" w:eastAsia="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4月3日—4月29日</w:t>
      </w:r>
      <w:r>
        <w:rPr>
          <w:rFonts w:hint="eastAsia" w:ascii="宋体" w:hAnsi="宋体" w:eastAsia="宋体" w:cs="宋体"/>
          <w:sz w:val="24"/>
          <w:szCs w:val="24"/>
          <w:lang w:val="en-US" w:eastAsia="zh-CN"/>
        </w:rPr>
        <w:t>各设区市教育科学研究所或教育科学规划办、</w:t>
      </w:r>
      <w:r>
        <w:rPr>
          <w:rFonts w:hint="eastAsia" w:ascii="宋体" w:hAnsi="宋体" w:eastAsia="宋体" w:cs="宋体"/>
          <w:color w:val="FF0000"/>
          <w:sz w:val="24"/>
          <w:szCs w:val="24"/>
          <w:u w:val="single"/>
          <w:lang w:val="en-US" w:eastAsia="zh-CN"/>
        </w:rPr>
        <w:t>各高等学校</w:t>
      </w:r>
      <w:r>
        <w:rPr>
          <w:rFonts w:hint="eastAsia" w:ascii="宋体" w:hAnsi="宋体" w:eastAsia="宋体" w:cs="宋体"/>
          <w:sz w:val="24"/>
          <w:szCs w:val="24"/>
          <w:lang w:val="en-US" w:eastAsia="zh-CN"/>
        </w:rPr>
        <w:t>、区直各中等职业学校、教育厅各有关直属事业单位及其他单位</w:t>
      </w:r>
      <w:r>
        <w:rPr>
          <w:rFonts w:hint="eastAsia" w:ascii="宋体" w:hAnsi="宋体" w:eastAsia="宋体" w:cs="宋体"/>
          <w:color w:val="FF0000"/>
          <w:sz w:val="24"/>
          <w:szCs w:val="24"/>
          <w:u w:val="single"/>
          <w:lang w:val="en-US" w:eastAsia="zh-CN"/>
        </w:rPr>
        <w:t>科研管理部门于申报系统内开展本区域申报材料评审，并按照推荐限额将通过的材料上报。</w:t>
      </w:r>
      <w:r>
        <w:rPr>
          <w:rFonts w:hint="eastAsia" w:ascii="宋体" w:hAnsi="宋体" w:eastAsia="宋体" w:cs="宋体"/>
          <w:sz w:val="24"/>
          <w:szCs w:val="24"/>
          <w:lang w:val="en-US" w:eastAsia="zh-CN"/>
        </w:rPr>
        <w:t>申报系统内提交到广西教育科学规划领导小组办公室的所有材料，均视为经过各级单位审核同意的材料；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4月30日—5月11日各设区市教育科学研究所或教育科学规划办、各</w:t>
      </w:r>
      <w:r>
        <w:rPr>
          <w:rFonts w:hint="eastAsia" w:ascii="宋体" w:hAnsi="宋体" w:eastAsia="宋体" w:cs="宋体"/>
          <w:color w:val="FF0000"/>
          <w:sz w:val="24"/>
          <w:szCs w:val="24"/>
          <w:lang w:val="en-US" w:eastAsia="zh-CN"/>
        </w:rPr>
        <w:t>高等学校</w:t>
      </w:r>
      <w:r>
        <w:rPr>
          <w:rFonts w:hint="eastAsia" w:ascii="宋体" w:hAnsi="宋体" w:eastAsia="宋体" w:cs="宋体"/>
          <w:sz w:val="24"/>
          <w:szCs w:val="24"/>
          <w:lang w:val="en-US" w:eastAsia="zh-CN"/>
        </w:rPr>
        <w:t>、区直各中等职业学校、教育厅各有关直属事业单位及其他单位科研管理部门</w:t>
      </w:r>
      <w:r>
        <w:rPr>
          <w:rFonts w:hint="eastAsia" w:ascii="宋体" w:hAnsi="宋体" w:eastAsia="宋体" w:cs="宋体"/>
          <w:color w:val="FF0000"/>
          <w:sz w:val="24"/>
          <w:szCs w:val="24"/>
          <w:u w:val="single"/>
          <w:lang w:val="en-US" w:eastAsia="zh-CN"/>
        </w:rPr>
        <w:t>完成线下申报</w:t>
      </w:r>
      <w:r>
        <w:rPr>
          <w:rFonts w:hint="eastAsia" w:ascii="宋体" w:hAnsi="宋体" w:eastAsia="宋体" w:cs="宋体"/>
          <w:sz w:val="24"/>
          <w:szCs w:val="24"/>
          <w:lang w:val="en-US" w:eastAsia="zh-CN"/>
        </w:rPr>
        <w:t>，线下申报提交的课题材料与线上申请通过的课题材料一致。</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四、课题管理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本专项课题纳入广西教育科学规划专项课题，按《广西教育科学规划课题管理办法》等4个文件（桂教科学〔2018〕15号）进行管理。立项课题由广西教育科学规划领导小组办公室对课题进行过程管理、成果鉴定和办理结题手续。课题成果归广西教育科学规划领导小组办公室所有，广西教育科学规划领导小组办公室有权对课题研究成果进行宣传和转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未尽事宜请与教学研究科联系：2291393。</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1439" w:leftChars="228" w:hanging="960" w:hanging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附件: 1.广西教育科学规划领导小组关于组织开展广西教育科学“十四五”规划2022年度教育评价改革专项课题申报工作的通知 </w:t>
      </w:r>
    </w:p>
    <w:p>
      <w:pPr>
        <w:keepNext w:val="0"/>
        <w:keepLines w:val="0"/>
        <w:pageBreakBefore w:val="0"/>
        <w:widowControl w:val="0"/>
        <w:kinsoku/>
        <w:wordWrap/>
        <w:overflowPunct/>
        <w:topLinePunct w:val="0"/>
        <w:autoSpaceDE/>
        <w:autoSpaceDN/>
        <w:bidi w:val="0"/>
        <w:adjustRightInd/>
        <w:snapToGrid/>
        <w:spacing w:line="360" w:lineRule="auto"/>
        <w:ind w:left="1439" w:leftChars="228" w:hanging="960" w:hanging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2.广西教育科学“十四五”规划2022年度教育评价改革专项课题选题指南</w:t>
      </w:r>
    </w:p>
    <w:p>
      <w:pPr>
        <w:keepNext w:val="0"/>
        <w:keepLines w:val="0"/>
        <w:pageBreakBefore w:val="0"/>
        <w:widowControl w:val="0"/>
        <w:kinsoku/>
        <w:wordWrap/>
        <w:overflowPunct/>
        <w:topLinePunct w:val="0"/>
        <w:autoSpaceDE/>
        <w:autoSpaceDN/>
        <w:bidi w:val="0"/>
        <w:adjustRightInd/>
        <w:snapToGrid/>
        <w:spacing w:line="360" w:lineRule="auto"/>
        <w:ind w:left="1439" w:leftChars="228" w:hanging="960" w:hanging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3.广西教育科学规划2022年度专项课题申报汇总表</w:t>
      </w:r>
    </w:p>
    <w:p>
      <w:pPr>
        <w:keepNext w:val="0"/>
        <w:keepLines w:val="0"/>
        <w:pageBreakBefore w:val="0"/>
        <w:widowControl w:val="0"/>
        <w:kinsoku/>
        <w:wordWrap/>
        <w:overflowPunct/>
        <w:topLinePunct w:val="0"/>
        <w:autoSpaceDE/>
        <w:autoSpaceDN/>
        <w:bidi w:val="0"/>
        <w:adjustRightInd/>
        <w:snapToGrid/>
        <w:spacing w:line="360" w:lineRule="auto"/>
        <w:ind w:left="1437" w:leftChars="570" w:hanging="240" w:hanging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4.广西教育科学规划2022年度专项课题申请·评审书</w:t>
      </w:r>
    </w:p>
    <w:p>
      <w:pPr>
        <w:keepNext w:val="0"/>
        <w:keepLines w:val="0"/>
        <w:pageBreakBefore w:val="0"/>
        <w:widowControl w:val="0"/>
        <w:kinsoku/>
        <w:wordWrap/>
        <w:overflowPunct/>
        <w:topLinePunct w:val="0"/>
        <w:autoSpaceDE/>
        <w:autoSpaceDN/>
        <w:bidi w:val="0"/>
        <w:adjustRightInd/>
        <w:snapToGrid/>
        <w:spacing w:line="360" w:lineRule="auto"/>
        <w:ind w:left="1437" w:leftChars="570" w:hanging="240" w:hanging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5.广西教育科学规划2022年度专项课题申请·论证活页</w:t>
      </w:r>
    </w:p>
    <w:p>
      <w:pPr>
        <w:keepNext w:val="0"/>
        <w:keepLines w:val="0"/>
        <w:pageBreakBefore w:val="0"/>
        <w:widowControl w:val="0"/>
        <w:kinsoku/>
        <w:wordWrap/>
        <w:overflowPunct/>
        <w:topLinePunct w:val="0"/>
        <w:autoSpaceDE/>
        <w:autoSpaceDN/>
        <w:bidi w:val="0"/>
        <w:adjustRightInd/>
        <w:snapToGrid/>
        <w:spacing w:line="360" w:lineRule="auto"/>
        <w:ind w:left="1437" w:leftChars="570" w:hanging="240" w:hanging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6.广西教育科学规划课题申报流程</w:t>
      </w:r>
    </w:p>
    <w:p>
      <w:pPr>
        <w:keepNext w:val="0"/>
        <w:keepLines w:val="0"/>
        <w:pageBreakBefore w:val="0"/>
        <w:widowControl w:val="0"/>
        <w:kinsoku/>
        <w:wordWrap/>
        <w:overflowPunct/>
        <w:topLinePunct w:val="0"/>
        <w:autoSpaceDE/>
        <w:autoSpaceDN/>
        <w:bidi w:val="0"/>
        <w:adjustRightInd/>
        <w:snapToGrid/>
        <w:spacing w:line="360" w:lineRule="auto"/>
        <w:ind w:left="1437" w:leftChars="570" w:hanging="240" w:hangingChars="100"/>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1436" w:leftChars="684" w:firstLine="4800" w:firstLineChars="20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教务处 </w:t>
      </w:r>
    </w:p>
    <w:p>
      <w:pPr>
        <w:keepNext w:val="0"/>
        <w:keepLines w:val="0"/>
        <w:pageBreakBefore w:val="0"/>
        <w:widowControl w:val="0"/>
        <w:kinsoku/>
        <w:wordWrap/>
        <w:overflowPunct/>
        <w:topLinePunct w:val="0"/>
        <w:autoSpaceDE/>
        <w:autoSpaceDN/>
        <w:bidi w:val="0"/>
        <w:adjustRightInd/>
        <w:snapToGrid/>
        <w:spacing w:line="360" w:lineRule="auto"/>
        <w:ind w:firstLine="5760" w:firstLineChars="24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2022年2月21日</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FF1037"/>
    <w:rsid w:val="07D91D1C"/>
    <w:rsid w:val="17F11DA8"/>
    <w:rsid w:val="1D6C348C"/>
    <w:rsid w:val="20E73D48"/>
    <w:rsid w:val="27693A21"/>
    <w:rsid w:val="34B54432"/>
    <w:rsid w:val="357F1CA9"/>
    <w:rsid w:val="36E174AB"/>
    <w:rsid w:val="3A6F0BDF"/>
    <w:rsid w:val="3C433B4D"/>
    <w:rsid w:val="40C35918"/>
    <w:rsid w:val="4302730E"/>
    <w:rsid w:val="45324B3C"/>
    <w:rsid w:val="45B67B08"/>
    <w:rsid w:val="462C207A"/>
    <w:rsid w:val="48B325DE"/>
    <w:rsid w:val="4C60051F"/>
    <w:rsid w:val="4F2C1688"/>
    <w:rsid w:val="4F2D389C"/>
    <w:rsid w:val="50CF0C9C"/>
    <w:rsid w:val="565D5647"/>
    <w:rsid w:val="5D7E7207"/>
    <w:rsid w:val="68C201F7"/>
    <w:rsid w:val="6A492BFA"/>
    <w:rsid w:val="6BB24AAC"/>
    <w:rsid w:val="7A5C2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2022-02-21T01:58:00Z</dcterms:created>
  <dc:creator>Thinkbook</dc:creator>
  <cp:lastModifiedBy>静子</cp:lastModifiedBy>
  <dcterms:modified xsi:type="dcterms:W3CDTF">2022-02-21T08:50:35Z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AE7822C05B744DA8A02C21431FC28FEA</vt:lpwstr>
  </property>
</Properties>
</file>