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C997" w14:textId="77777777" w:rsidR="00560F65" w:rsidRDefault="00560F65">
      <w:pPr>
        <w:jc w:val="center"/>
        <w:rPr>
          <w:b/>
          <w:bCs/>
          <w:sz w:val="24"/>
          <w:szCs w:val="24"/>
        </w:rPr>
      </w:pPr>
    </w:p>
    <w:p w14:paraId="5F1A5EBD" w14:textId="77777777" w:rsidR="00560F65" w:rsidRDefault="001269A9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湖南省自然科学奖</w:t>
      </w:r>
      <w:r>
        <w:rPr>
          <w:b/>
          <w:sz w:val="44"/>
          <w:szCs w:val="44"/>
        </w:rPr>
        <w:t>提名</w:t>
      </w:r>
      <w:r>
        <w:rPr>
          <w:rFonts w:hint="eastAsia"/>
          <w:b/>
          <w:sz w:val="44"/>
          <w:szCs w:val="44"/>
        </w:rPr>
        <w:t>项目</w:t>
      </w:r>
      <w:r>
        <w:rPr>
          <w:b/>
          <w:sz w:val="44"/>
          <w:szCs w:val="44"/>
        </w:rPr>
        <w:t>公示内容</w:t>
      </w:r>
    </w:p>
    <w:p w14:paraId="0D301462" w14:textId="01FE45FF" w:rsidR="00560F65" w:rsidRPr="00DF4560" w:rsidRDefault="001269A9" w:rsidP="00DF4560">
      <w:pPr>
        <w:spacing w:line="560" w:lineRule="exact"/>
        <w:ind w:left="1968" w:hangingChars="700" w:hanging="1968"/>
        <w:rPr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一、项目名称</w:t>
      </w:r>
      <w:r>
        <w:rPr>
          <w:sz w:val="28"/>
          <w:szCs w:val="28"/>
        </w:rPr>
        <w:t>：</w:t>
      </w:r>
      <w:r w:rsidR="00DF4560" w:rsidRPr="00DF4560">
        <w:rPr>
          <w:rFonts w:hint="eastAsia"/>
          <w:sz w:val="28"/>
          <w:szCs w:val="28"/>
        </w:rPr>
        <w:t>稀土发光材料的晶体结构与局域环境调控及发光稳定性机制</w:t>
      </w:r>
    </w:p>
    <w:p w14:paraId="088AB2EC" w14:textId="77777777" w:rsidR="00560F65" w:rsidRDefault="001269A9">
      <w:pPr>
        <w:spacing w:line="56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二、提名</w:t>
      </w:r>
      <w:r>
        <w:rPr>
          <w:rFonts w:hint="eastAsia"/>
          <w:b/>
          <w:bCs/>
          <w:sz w:val="28"/>
          <w:szCs w:val="28"/>
        </w:rPr>
        <w:t>单位</w:t>
      </w:r>
      <w:r>
        <w:rPr>
          <w:b/>
          <w:bCs/>
          <w:sz w:val="28"/>
          <w:szCs w:val="28"/>
        </w:rPr>
        <w:t>：</w:t>
      </w:r>
      <w:r>
        <w:rPr>
          <w:rFonts w:hint="eastAsia"/>
          <w:sz w:val="28"/>
          <w:szCs w:val="28"/>
        </w:rPr>
        <w:t>中南大学</w:t>
      </w:r>
    </w:p>
    <w:p w14:paraId="74F4C2C1" w14:textId="5BF3693A" w:rsidR="00560F65" w:rsidRDefault="001269A9">
      <w:pPr>
        <w:spacing w:line="560" w:lineRule="exact"/>
        <w:rPr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</w:rPr>
        <w:t>提名等级：</w:t>
      </w:r>
      <w:r w:rsidR="0000461A" w:rsidRPr="0000461A">
        <w:rPr>
          <w:rFonts w:hint="eastAsia"/>
          <w:sz w:val="28"/>
          <w:szCs w:val="28"/>
        </w:rPr>
        <w:t>二等奖</w:t>
      </w:r>
    </w:p>
    <w:p w14:paraId="2A0BEB6B" w14:textId="77777777" w:rsidR="00560F65" w:rsidRDefault="001269A9">
      <w:pPr>
        <w:spacing w:line="560" w:lineRule="exact"/>
        <w:rPr>
          <w:color w:val="FF000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四、代表作（含论文、专著）目录</w:t>
      </w:r>
    </w:p>
    <w:tbl>
      <w:tblPr>
        <w:tblW w:w="104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1425"/>
        <w:gridCol w:w="900"/>
        <w:gridCol w:w="740"/>
        <w:gridCol w:w="867"/>
        <w:gridCol w:w="915"/>
        <w:gridCol w:w="1140"/>
        <w:gridCol w:w="1163"/>
        <w:gridCol w:w="735"/>
        <w:gridCol w:w="766"/>
        <w:gridCol w:w="1174"/>
      </w:tblGrid>
      <w:tr w:rsidR="00560F65" w:rsidRPr="00FE1075" w14:paraId="7D9C9F6C" w14:textId="77777777" w:rsidTr="00295FCD">
        <w:trPr>
          <w:trHeight w:val="1361"/>
          <w:jc w:val="center"/>
        </w:trPr>
        <w:tc>
          <w:tcPr>
            <w:tcW w:w="575" w:type="dxa"/>
            <w:vAlign w:val="center"/>
          </w:tcPr>
          <w:p w14:paraId="76DFA516" w14:textId="77777777" w:rsidR="00560F65" w:rsidRPr="00FE1075" w:rsidRDefault="001269A9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/>
                <w:sz w:val="21"/>
                <w:szCs w:val="21"/>
              </w:rPr>
              <w:t>序号</w:t>
            </w:r>
          </w:p>
        </w:tc>
        <w:tc>
          <w:tcPr>
            <w:tcW w:w="1425" w:type="dxa"/>
            <w:vAlign w:val="center"/>
          </w:tcPr>
          <w:p w14:paraId="7128B034" w14:textId="77777777" w:rsidR="00560F65" w:rsidRPr="00FE1075" w:rsidRDefault="001269A9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 w:hint="eastAsia"/>
                <w:sz w:val="21"/>
                <w:szCs w:val="21"/>
              </w:rPr>
              <w:t>代表作</w:t>
            </w:r>
            <w:r w:rsidRPr="00FE1075">
              <w:rPr>
                <w:rFonts w:asciiTheme="minorEastAsia" w:eastAsiaTheme="minorEastAsia" w:hAnsiTheme="minorEastAsia"/>
                <w:sz w:val="21"/>
                <w:szCs w:val="21"/>
              </w:rPr>
              <w:t>名称/刊名/作者</w:t>
            </w:r>
          </w:p>
        </w:tc>
        <w:tc>
          <w:tcPr>
            <w:tcW w:w="900" w:type="dxa"/>
            <w:vAlign w:val="center"/>
          </w:tcPr>
          <w:p w14:paraId="38D39D8D" w14:textId="77777777" w:rsidR="00560F65" w:rsidRPr="00BC1BE4" w:rsidRDefault="001269A9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年卷页码</w:t>
            </w:r>
          </w:p>
          <w:p w14:paraId="57A108B3" w14:textId="77777777" w:rsidR="00560F65" w:rsidRPr="00BC1BE4" w:rsidRDefault="001269A9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（xx年xx卷</w:t>
            </w:r>
          </w:p>
          <w:p w14:paraId="458FB7F3" w14:textId="77777777" w:rsidR="00560F65" w:rsidRPr="00BC1BE4" w:rsidRDefault="001269A9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xx页）</w:t>
            </w:r>
          </w:p>
        </w:tc>
        <w:tc>
          <w:tcPr>
            <w:tcW w:w="740" w:type="dxa"/>
            <w:vAlign w:val="center"/>
          </w:tcPr>
          <w:p w14:paraId="1735A405" w14:textId="77777777" w:rsidR="00560F65" w:rsidRPr="00BC1BE4" w:rsidRDefault="001269A9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发表时间（年月 日）</w:t>
            </w:r>
          </w:p>
        </w:tc>
        <w:tc>
          <w:tcPr>
            <w:tcW w:w="867" w:type="dxa"/>
            <w:vAlign w:val="center"/>
          </w:tcPr>
          <w:p w14:paraId="16C74336" w14:textId="77777777" w:rsidR="00560F65" w:rsidRPr="00BC1BE4" w:rsidRDefault="001269A9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通讯作者（含共同）</w:t>
            </w: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及其署名单位</w:t>
            </w:r>
          </w:p>
        </w:tc>
        <w:tc>
          <w:tcPr>
            <w:tcW w:w="915" w:type="dxa"/>
            <w:vAlign w:val="center"/>
          </w:tcPr>
          <w:p w14:paraId="0F3607E3" w14:textId="77777777" w:rsidR="00560F65" w:rsidRPr="00BC1BE4" w:rsidRDefault="001269A9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第一作者（含共同）</w:t>
            </w: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及其署名单位</w:t>
            </w:r>
          </w:p>
        </w:tc>
        <w:tc>
          <w:tcPr>
            <w:tcW w:w="1140" w:type="dxa"/>
            <w:vAlign w:val="center"/>
          </w:tcPr>
          <w:p w14:paraId="72E51E4D" w14:textId="77777777" w:rsidR="00560F65" w:rsidRPr="00BC1BE4" w:rsidRDefault="001269A9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论文第一署名单位（或专著第一、第二作者工作单位）</w:t>
            </w:r>
          </w:p>
        </w:tc>
        <w:tc>
          <w:tcPr>
            <w:tcW w:w="1163" w:type="dxa"/>
            <w:vAlign w:val="center"/>
          </w:tcPr>
          <w:p w14:paraId="6E4AC18D" w14:textId="77777777" w:rsidR="00560F65" w:rsidRPr="00BC1BE4" w:rsidRDefault="001269A9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列入</w:t>
            </w:r>
            <w:r w:rsidRPr="00BC1BE4">
              <w:rPr>
                <w:rFonts w:asciiTheme="minorEastAsia" w:eastAsiaTheme="minorEastAsia" w:hAnsiTheme="minorEastAsia" w:hint="eastAsia"/>
                <w:spacing w:val="2"/>
                <w:sz w:val="21"/>
                <w:szCs w:val="21"/>
              </w:rPr>
              <w:t>项目</w:t>
            </w: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主要完成人的</w:t>
            </w: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作者（排序）</w:t>
            </w:r>
          </w:p>
        </w:tc>
        <w:tc>
          <w:tcPr>
            <w:tcW w:w="735" w:type="dxa"/>
            <w:vAlign w:val="center"/>
          </w:tcPr>
          <w:p w14:paraId="7CF2D96E" w14:textId="77777777" w:rsidR="00560F65" w:rsidRPr="00BC1BE4" w:rsidRDefault="001269A9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他引总次数</w:t>
            </w:r>
          </w:p>
        </w:tc>
        <w:tc>
          <w:tcPr>
            <w:tcW w:w="766" w:type="dxa"/>
            <w:vAlign w:val="center"/>
          </w:tcPr>
          <w:p w14:paraId="46BFCEE5" w14:textId="77777777" w:rsidR="00560F65" w:rsidRPr="00FE1075" w:rsidRDefault="001269A9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 w:hint="eastAsia"/>
                <w:sz w:val="21"/>
                <w:szCs w:val="21"/>
              </w:rPr>
              <w:t>检索数据库</w:t>
            </w:r>
          </w:p>
        </w:tc>
        <w:tc>
          <w:tcPr>
            <w:tcW w:w="1174" w:type="dxa"/>
            <w:vAlign w:val="center"/>
          </w:tcPr>
          <w:p w14:paraId="66DE60CC" w14:textId="77777777" w:rsidR="00560F65" w:rsidRPr="00FE1075" w:rsidRDefault="001269A9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/>
                <w:sz w:val="21"/>
                <w:szCs w:val="21"/>
              </w:rPr>
              <w:t>是否国内</w:t>
            </w:r>
            <w:r w:rsidRPr="00FE1075">
              <w:rPr>
                <w:rFonts w:asciiTheme="minorEastAsia" w:eastAsiaTheme="minorEastAsia" w:hAnsiTheme="minorEastAsia" w:hint="eastAsia"/>
                <w:sz w:val="21"/>
                <w:szCs w:val="21"/>
              </w:rPr>
              <w:t>期刊发表的论文（国内出版的专著）</w:t>
            </w:r>
          </w:p>
        </w:tc>
      </w:tr>
      <w:tr w:rsidR="00560F65" w:rsidRPr="00FE1075" w14:paraId="7240E55F" w14:textId="77777777" w:rsidTr="00295FCD">
        <w:trPr>
          <w:trHeight w:val="1069"/>
          <w:jc w:val="center"/>
        </w:trPr>
        <w:tc>
          <w:tcPr>
            <w:tcW w:w="575" w:type="dxa"/>
            <w:vAlign w:val="center"/>
          </w:tcPr>
          <w:p w14:paraId="061A4F68" w14:textId="77777777" w:rsidR="00560F65" w:rsidRPr="00FE1075" w:rsidRDefault="001269A9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bookmarkStart w:id="0" w:name="_Hlk242867872"/>
            <w:bookmarkStart w:id="1" w:name="_Hlk242870886"/>
            <w:r w:rsidRPr="00FE1075">
              <w:rPr>
                <w:rFonts w:asciiTheme="minorEastAsia" w:eastAsiaTheme="minorEastAsia" w:hAnsiTheme="minorEastAsia"/>
                <w:sz w:val="21"/>
                <w:szCs w:val="21"/>
              </w:rPr>
              <w:t>1</w:t>
            </w:r>
          </w:p>
        </w:tc>
        <w:tc>
          <w:tcPr>
            <w:tcW w:w="1425" w:type="dxa"/>
            <w:vAlign w:val="center"/>
          </w:tcPr>
          <w:p w14:paraId="29FAFAD2" w14:textId="19CC9DEF" w:rsidR="00560F65" w:rsidRPr="00FE1075" w:rsidRDefault="001823D9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Tuning of emission by Eu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perscript"/>
                <w:lang w:val="ru-RU"/>
              </w:rPr>
              <w:t>3+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 xml:space="preserve"> concentration in a pyrophosphate: the effect of local symmetry</w:t>
            </w:r>
            <w:bookmarkStart w:id="2" w:name="OLE_LINK19"/>
            <w:bookmarkStart w:id="3" w:name="OLE_LINK20"/>
            <w:r w:rsidRPr="00FE107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/</w:t>
            </w:r>
            <w:r w:rsidRPr="00FE1075">
              <w:rPr>
                <w:rFonts w:asciiTheme="minorEastAsia" w:eastAsiaTheme="minorEastAsia" w:hAnsiTheme="minorEastAsia"/>
                <w:bCs/>
                <w:iCs/>
                <w:kern w:val="0"/>
                <w:sz w:val="21"/>
                <w:szCs w:val="21"/>
                <w:lang w:val="ru-RU"/>
              </w:rPr>
              <w:t>Inorgnic Chemistry</w:t>
            </w:r>
            <w:r w:rsidRPr="00FE107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/</w:t>
            </w:r>
            <w:r w:rsidR="008A50F2"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Jing Zhang, </w:t>
            </w:r>
            <w:bookmarkStart w:id="4" w:name="OLE_LINK3"/>
            <w:proofErr w:type="spellStart"/>
            <w:r w:rsidR="008A50F2"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Gemei</w:t>
            </w:r>
            <w:proofErr w:type="spellEnd"/>
            <w:r w:rsidR="008A50F2"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Cai</w:t>
            </w:r>
            <w:bookmarkEnd w:id="4"/>
            <w:r w:rsidR="008A50F2"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, Wenjun Wang, Li Ma, </w:t>
            </w:r>
            <w:bookmarkStart w:id="5" w:name="OLE_LINK4"/>
            <w:r w:rsidR="008A50F2"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Xiaojun Wang</w:t>
            </w:r>
            <w:bookmarkEnd w:id="5"/>
            <w:r w:rsidR="008A50F2"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, </w:t>
            </w:r>
            <w:proofErr w:type="spellStart"/>
            <w:r w:rsidR="008A50F2"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Zhanpeng</w:t>
            </w:r>
            <w:proofErr w:type="spellEnd"/>
            <w:r w:rsidR="008A50F2"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Jin</w:t>
            </w:r>
            <w:bookmarkEnd w:id="2"/>
            <w:bookmarkEnd w:id="3"/>
          </w:p>
        </w:tc>
        <w:tc>
          <w:tcPr>
            <w:tcW w:w="900" w:type="dxa"/>
            <w:vAlign w:val="center"/>
          </w:tcPr>
          <w:p w14:paraId="6EB0D075" w14:textId="54758280" w:rsidR="00560F65" w:rsidRPr="00BC1BE4" w:rsidRDefault="001823D9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2020</w:t>
            </w:r>
            <w:r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年</w:t>
            </w:r>
            <w:r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 xml:space="preserve"> 59</w:t>
            </w:r>
            <w:r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卷</w:t>
            </w:r>
            <w:r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2241-2247页</w:t>
            </w:r>
          </w:p>
        </w:tc>
        <w:tc>
          <w:tcPr>
            <w:tcW w:w="740" w:type="dxa"/>
            <w:vAlign w:val="center"/>
          </w:tcPr>
          <w:p w14:paraId="2685BCE9" w14:textId="06413A08" w:rsidR="00560F65" w:rsidRPr="00BC1BE4" w:rsidRDefault="00FF40B3" w:rsidP="00D10F5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bookmarkStart w:id="6" w:name="OLE_LINK33"/>
            <w:bookmarkStart w:id="7" w:name="OLE_LINK34"/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2020年2月17</w:t>
            </w:r>
            <w:bookmarkStart w:id="8" w:name="OLE_LINK41"/>
            <w:bookmarkStart w:id="9" w:name="OLE_LINK42"/>
            <w:bookmarkEnd w:id="6"/>
            <w:bookmarkEnd w:id="7"/>
            <w:r w:rsidR="00D10F50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日</w:t>
            </w:r>
            <w:bookmarkEnd w:id="8"/>
            <w:bookmarkEnd w:id="9"/>
          </w:p>
        </w:tc>
        <w:tc>
          <w:tcPr>
            <w:tcW w:w="867" w:type="dxa"/>
            <w:vAlign w:val="center"/>
          </w:tcPr>
          <w:p w14:paraId="742B12B7" w14:textId="7BA827C7" w:rsidR="00F61109" w:rsidRPr="00BC1BE4" w:rsidRDefault="00027C30" w:rsidP="00935002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bookmarkStart w:id="10" w:name="OLE_LINK29"/>
            <w:bookmarkStart w:id="11" w:name="OLE_LINK30"/>
            <w:proofErr w:type="spellStart"/>
            <w:r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Gemei</w:t>
            </w:r>
            <w:proofErr w:type="spellEnd"/>
            <w:r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Cai</w:t>
            </w:r>
            <w:r w:rsidR="00F61109"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</w:t>
            </w: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Central South University</w:t>
            </w:r>
            <w:bookmarkEnd w:id="10"/>
            <w:bookmarkEnd w:id="11"/>
          </w:p>
          <w:p w14:paraId="6E472AEF" w14:textId="515A7C28" w:rsidR="002767B9" w:rsidRPr="00BC1BE4" w:rsidRDefault="00027C30" w:rsidP="00935002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Xiaojun Wang</w:t>
            </w:r>
            <w:r w:rsidR="002767B9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，</w:t>
            </w: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Georgia Southern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University</w:t>
            </w:r>
          </w:p>
        </w:tc>
        <w:tc>
          <w:tcPr>
            <w:tcW w:w="915" w:type="dxa"/>
            <w:vAlign w:val="center"/>
          </w:tcPr>
          <w:p w14:paraId="072B1B32" w14:textId="0DD424BE" w:rsidR="00560F65" w:rsidRPr="00BC1BE4" w:rsidRDefault="000260C8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Jing Zhang</w:t>
            </w:r>
            <w:r w:rsidR="001561C5"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</w:t>
            </w:r>
            <w:bookmarkStart w:id="12" w:name="OLE_LINK6"/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Central South University</w:t>
            </w:r>
            <w:bookmarkEnd w:id="12"/>
          </w:p>
        </w:tc>
        <w:tc>
          <w:tcPr>
            <w:tcW w:w="1140" w:type="dxa"/>
            <w:vAlign w:val="center"/>
          </w:tcPr>
          <w:p w14:paraId="5CC97D09" w14:textId="77B40554" w:rsidR="00560F65" w:rsidRPr="00BC1BE4" w:rsidRDefault="000D7538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Central South University</w:t>
            </w:r>
          </w:p>
        </w:tc>
        <w:tc>
          <w:tcPr>
            <w:tcW w:w="1163" w:type="dxa"/>
            <w:vAlign w:val="center"/>
          </w:tcPr>
          <w:p w14:paraId="0BBC9E74" w14:textId="4C2A9BDB" w:rsidR="00560F65" w:rsidRPr="00BC1BE4" w:rsidRDefault="008615A7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bookmarkStart w:id="13" w:name="OLE_LINK23"/>
            <w:bookmarkStart w:id="14" w:name="OLE_LINK24"/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蔡格梅</w:t>
            </w:r>
            <w:bookmarkStart w:id="15" w:name="OLE_LINK1"/>
            <w:proofErr w:type="gramStart"/>
            <w:r w:rsidR="00BF4A12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(2)</w:t>
            </w:r>
            <w:bookmarkEnd w:id="15"/>
            <w:proofErr w:type="gramEnd"/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，张静</w:t>
            </w:r>
            <w:bookmarkEnd w:id="13"/>
            <w:bookmarkEnd w:id="14"/>
            <w:proofErr w:type="gramStart"/>
            <w:r w:rsidR="00BF4A12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(1)</w:t>
            </w:r>
            <w:proofErr w:type="gramEnd"/>
            <w:r w:rsidR="001C2282"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，王文军</w:t>
            </w:r>
            <w:proofErr w:type="gramStart"/>
            <w:r w:rsidR="00BF4A12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(3)</w:t>
            </w:r>
            <w:proofErr w:type="gramEnd"/>
          </w:p>
        </w:tc>
        <w:tc>
          <w:tcPr>
            <w:tcW w:w="735" w:type="dxa"/>
            <w:vAlign w:val="center"/>
          </w:tcPr>
          <w:p w14:paraId="11E1B913" w14:textId="2EE12BA4" w:rsidR="00560F65" w:rsidRPr="00BC1BE4" w:rsidRDefault="0078337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  <w:r w:rsidR="00454AA7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03</w:t>
            </w:r>
          </w:p>
        </w:tc>
        <w:tc>
          <w:tcPr>
            <w:tcW w:w="766" w:type="dxa"/>
            <w:vAlign w:val="center"/>
          </w:tcPr>
          <w:p w14:paraId="1A0A301F" w14:textId="11DD0EFD" w:rsidR="00560F65" w:rsidRPr="00FE1075" w:rsidRDefault="005163BA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 w:hint="eastAsia"/>
                <w:sz w:val="21"/>
                <w:szCs w:val="21"/>
              </w:rPr>
              <w:t>WOS</w:t>
            </w:r>
          </w:p>
        </w:tc>
        <w:tc>
          <w:tcPr>
            <w:tcW w:w="1174" w:type="dxa"/>
            <w:vAlign w:val="center"/>
          </w:tcPr>
          <w:p w14:paraId="4CEEACC7" w14:textId="6894C990" w:rsidR="00560F65" w:rsidRPr="00FE1075" w:rsidRDefault="005163BA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/>
                <w:sz w:val="21"/>
                <w:szCs w:val="21"/>
              </w:rPr>
              <w:t>否</w:t>
            </w:r>
          </w:p>
        </w:tc>
      </w:tr>
      <w:bookmarkEnd w:id="0"/>
      <w:tr w:rsidR="00295FCD" w:rsidRPr="00FE1075" w14:paraId="253A857F" w14:textId="77777777" w:rsidTr="00295FCD">
        <w:trPr>
          <w:trHeight w:val="1069"/>
          <w:jc w:val="center"/>
        </w:trPr>
        <w:tc>
          <w:tcPr>
            <w:tcW w:w="575" w:type="dxa"/>
            <w:vAlign w:val="center"/>
          </w:tcPr>
          <w:p w14:paraId="3505A3BD" w14:textId="77777777" w:rsidR="00295FCD" w:rsidRPr="00FE1075" w:rsidRDefault="00295FCD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</w:p>
        </w:tc>
        <w:tc>
          <w:tcPr>
            <w:tcW w:w="1425" w:type="dxa"/>
            <w:vAlign w:val="center"/>
          </w:tcPr>
          <w:p w14:paraId="62D03971" w14:textId="0C42520B" w:rsidR="00295FCD" w:rsidRPr="00FE1075" w:rsidRDefault="00295FCD" w:rsidP="008E254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The non-concentration-quenching phosphor Ca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3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Eu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2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B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4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O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12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 xml:space="preserve"> for WLED application</w:t>
            </w:r>
            <w:bookmarkStart w:id="16" w:name="OLE_LINK44"/>
            <w:bookmarkStart w:id="17" w:name="OLE_LINK45"/>
            <w:r w:rsidRPr="00FE107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/</w:t>
            </w:r>
            <w:r w:rsidRPr="00FE1075">
              <w:rPr>
                <w:rFonts w:asciiTheme="minorEastAsia" w:eastAsiaTheme="minorEastAsia" w:hAnsiTheme="minorEastAsia"/>
                <w:bCs/>
                <w:iCs/>
                <w:kern w:val="0"/>
                <w:sz w:val="21"/>
                <w:szCs w:val="21"/>
                <w:lang w:val="ru-RU"/>
              </w:rPr>
              <w:t>Inorgnic Chemistry</w:t>
            </w:r>
            <w:r w:rsidRPr="00FE107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/</w:t>
            </w:r>
            <w:bookmarkEnd w:id="16"/>
            <w:bookmarkEnd w:id="17"/>
            <w:r w:rsidR="00FF48EA" w:rsidRPr="00FF48EA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G</w:t>
            </w:r>
            <w:r w:rsidR="00FF48EA" w:rsidRPr="00FF48EA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lastRenderedPageBreak/>
              <w:t>ui-Hua Li, Nian Yang, Jing Zhang, Jia-Yong Si, Zheng-Liang Wang, Ge-Mei Cai, Xiao-Jun Wang</w:t>
            </w:r>
          </w:p>
        </w:tc>
        <w:tc>
          <w:tcPr>
            <w:tcW w:w="900" w:type="dxa"/>
            <w:vAlign w:val="center"/>
          </w:tcPr>
          <w:p w14:paraId="707C9C30" w14:textId="6F224886" w:rsidR="00295FCD" w:rsidRPr="00BC1BE4" w:rsidRDefault="0078337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lastRenderedPageBreak/>
              <w:t>2020</w:t>
            </w:r>
            <w:r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年</w:t>
            </w:r>
            <w:r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 xml:space="preserve"> 59</w:t>
            </w:r>
            <w:r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卷</w:t>
            </w:r>
            <w:r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 xml:space="preserve"> 3894-3904页</w:t>
            </w:r>
          </w:p>
        </w:tc>
        <w:tc>
          <w:tcPr>
            <w:tcW w:w="740" w:type="dxa"/>
            <w:vAlign w:val="center"/>
          </w:tcPr>
          <w:p w14:paraId="7EAEE9D8" w14:textId="669393A5" w:rsidR="00295FCD" w:rsidRPr="00BC1BE4" w:rsidRDefault="00373351" w:rsidP="00373351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2020年3月16</w:t>
            </w:r>
            <w:r w:rsidR="00D10F50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日</w:t>
            </w:r>
          </w:p>
        </w:tc>
        <w:tc>
          <w:tcPr>
            <w:tcW w:w="867" w:type="dxa"/>
            <w:vAlign w:val="center"/>
          </w:tcPr>
          <w:p w14:paraId="57C40B7A" w14:textId="77777777" w:rsidR="0063397F" w:rsidRPr="00BC1BE4" w:rsidRDefault="0063397F" w:rsidP="0063397F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proofErr w:type="spellStart"/>
            <w:r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Gemei</w:t>
            </w:r>
            <w:proofErr w:type="spellEnd"/>
            <w:r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Cai</w:t>
            </w: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</w:t>
            </w: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Central South University</w:t>
            </w:r>
          </w:p>
          <w:p w14:paraId="2C321EF3" w14:textId="16F93086" w:rsidR="00A4451A" w:rsidRPr="00BC1BE4" w:rsidRDefault="0063397F" w:rsidP="0063397F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Xiaojun </w:t>
            </w:r>
            <w:r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lastRenderedPageBreak/>
              <w:t>Wang</w:t>
            </w: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，</w:t>
            </w: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Georgia Southern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University</w:t>
            </w:r>
          </w:p>
        </w:tc>
        <w:tc>
          <w:tcPr>
            <w:tcW w:w="915" w:type="dxa"/>
            <w:vAlign w:val="center"/>
          </w:tcPr>
          <w:p w14:paraId="04CAAFEE" w14:textId="5C6A6D02" w:rsidR="00295FCD" w:rsidRPr="00BC1BE4" w:rsidRDefault="0063397F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F48EA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lastRenderedPageBreak/>
              <w:t>Gui-Hua Li</w:t>
            </w:r>
            <w:r w:rsidR="00C42A8B"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</w:t>
            </w: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Central South University</w:t>
            </w:r>
          </w:p>
        </w:tc>
        <w:tc>
          <w:tcPr>
            <w:tcW w:w="1140" w:type="dxa"/>
            <w:vAlign w:val="center"/>
          </w:tcPr>
          <w:p w14:paraId="1FE1971B" w14:textId="5FB80478" w:rsidR="00295FCD" w:rsidRPr="00BC1BE4" w:rsidRDefault="000D7538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Central South University</w:t>
            </w:r>
          </w:p>
        </w:tc>
        <w:tc>
          <w:tcPr>
            <w:tcW w:w="1163" w:type="dxa"/>
            <w:vAlign w:val="center"/>
          </w:tcPr>
          <w:p w14:paraId="38AA4D0F" w14:textId="44D37FBF" w:rsidR="00295FCD" w:rsidRPr="00BC1BE4" w:rsidRDefault="00295FCD" w:rsidP="001C2282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蔡格梅</w:t>
            </w:r>
            <w:proofErr w:type="gramStart"/>
            <w:r w:rsidR="009C380E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(6)</w:t>
            </w:r>
            <w:proofErr w:type="gramEnd"/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，张静</w:t>
            </w:r>
            <w:proofErr w:type="gramStart"/>
            <w:r w:rsidR="009C380E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(3)</w:t>
            </w:r>
            <w:proofErr w:type="gramEnd"/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，李贵花</w:t>
            </w:r>
            <w:proofErr w:type="gramStart"/>
            <w:r w:rsidR="009C380E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(1)</w:t>
            </w:r>
            <w:proofErr w:type="gramEnd"/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，司家勇</w:t>
            </w:r>
            <w:proofErr w:type="gramStart"/>
            <w:r w:rsidR="009C380E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(4)</w:t>
            </w:r>
            <w:proofErr w:type="gramEnd"/>
          </w:p>
        </w:tc>
        <w:tc>
          <w:tcPr>
            <w:tcW w:w="735" w:type="dxa"/>
            <w:vAlign w:val="center"/>
          </w:tcPr>
          <w:p w14:paraId="0FEF5A9B" w14:textId="1644EBB8" w:rsidR="00295FCD" w:rsidRPr="00BC1BE4" w:rsidRDefault="0078337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  <w:r w:rsidR="00667516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44</w:t>
            </w:r>
          </w:p>
        </w:tc>
        <w:tc>
          <w:tcPr>
            <w:tcW w:w="766" w:type="dxa"/>
            <w:vAlign w:val="center"/>
          </w:tcPr>
          <w:p w14:paraId="076A6DDC" w14:textId="4F14F051" w:rsidR="00295FCD" w:rsidRPr="00FE1075" w:rsidRDefault="00295FCD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/>
                <w:sz w:val="21"/>
                <w:szCs w:val="21"/>
              </w:rPr>
              <w:t>WOS</w:t>
            </w:r>
          </w:p>
        </w:tc>
        <w:tc>
          <w:tcPr>
            <w:tcW w:w="1174" w:type="dxa"/>
            <w:vAlign w:val="center"/>
          </w:tcPr>
          <w:p w14:paraId="743C2A69" w14:textId="71543AE6" w:rsidR="00295FCD" w:rsidRPr="00FE1075" w:rsidRDefault="00295FCD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 w:hint="eastAsia"/>
                <w:sz w:val="21"/>
                <w:szCs w:val="21"/>
              </w:rPr>
              <w:t>否</w:t>
            </w:r>
          </w:p>
        </w:tc>
      </w:tr>
      <w:tr w:rsidR="00DA0B6C" w:rsidRPr="00FE1075" w14:paraId="0037D022" w14:textId="77777777" w:rsidTr="00295FCD">
        <w:trPr>
          <w:trHeight w:val="1069"/>
          <w:jc w:val="center"/>
        </w:trPr>
        <w:tc>
          <w:tcPr>
            <w:tcW w:w="575" w:type="dxa"/>
            <w:vAlign w:val="center"/>
          </w:tcPr>
          <w:p w14:paraId="24C48027" w14:textId="77777777" w:rsidR="00DA0B6C" w:rsidRPr="00FE1075" w:rsidRDefault="00DA0B6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/>
                <w:sz w:val="21"/>
                <w:szCs w:val="21"/>
              </w:rPr>
              <w:t>3</w:t>
            </w:r>
          </w:p>
        </w:tc>
        <w:tc>
          <w:tcPr>
            <w:tcW w:w="1425" w:type="dxa"/>
            <w:vAlign w:val="center"/>
          </w:tcPr>
          <w:p w14:paraId="5E1EA7AF" w14:textId="57796AC9" w:rsidR="00DA0B6C" w:rsidRPr="00FE1075" w:rsidRDefault="00DA0B6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Efficient and stable Sr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3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Eu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2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B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4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O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12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 xml:space="preserve"> red phosphor benefiting from low symmetry and distorted local environment</w:t>
            </w:r>
            <w:r w:rsidRPr="00FE107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/</w:t>
            </w:r>
            <w:r w:rsidRPr="00FE1075">
              <w:rPr>
                <w:rFonts w:asciiTheme="minorEastAsia" w:eastAsiaTheme="minorEastAsia" w:hAnsiTheme="minorEastAsia"/>
                <w:bCs/>
                <w:iCs/>
                <w:kern w:val="0"/>
                <w:sz w:val="21"/>
                <w:szCs w:val="21"/>
                <w:lang w:val="ru-RU"/>
              </w:rPr>
              <w:t>Dalton Transactions</w:t>
            </w:r>
            <w:r w:rsidRPr="00FE1075">
              <w:rPr>
                <w:rFonts w:asciiTheme="minorEastAsia" w:eastAsiaTheme="minorEastAsia" w:hAnsiTheme="minorEastAsia" w:hint="eastAsia"/>
                <w:bCs/>
                <w:iCs/>
                <w:kern w:val="0"/>
                <w:sz w:val="21"/>
                <w:szCs w:val="21"/>
                <w:lang w:val="ru-RU"/>
              </w:rPr>
              <w:t>/</w:t>
            </w:r>
            <w:r w:rsidR="003E08D8" w:rsidRPr="003E08D8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Gui-Hua Li, Nian Yang, Jian-Gang Guo, Zheng-Liang Wang, Ge-Mei Cai, Xiao-Jun Wang</w:t>
            </w:r>
          </w:p>
        </w:tc>
        <w:tc>
          <w:tcPr>
            <w:tcW w:w="900" w:type="dxa"/>
            <w:vAlign w:val="center"/>
          </w:tcPr>
          <w:p w14:paraId="54EE608A" w14:textId="22A76BE1" w:rsidR="00DA0B6C" w:rsidRPr="00BC1BE4" w:rsidRDefault="00DA0B6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2020</w:t>
            </w:r>
            <w:r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年</w:t>
            </w:r>
            <w:r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 xml:space="preserve"> 59</w:t>
            </w:r>
            <w:r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卷</w:t>
            </w:r>
            <w:r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 xml:space="preserve"> 3894-3904页</w:t>
            </w:r>
          </w:p>
        </w:tc>
        <w:tc>
          <w:tcPr>
            <w:tcW w:w="740" w:type="dxa"/>
            <w:vAlign w:val="center"/>
          </w:tcPr>
          <w:p w14:paraId="33CDA31C" w14:textId="36CDCA01" w:rsidR="00DA0B6C" w:rsidRPr="00BC1BE4" w:rsidRDefault="00DA0B6C" w:rsidP="00B23E0B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2020年</w:t>
            </w:r>
            <w:r w:rsidR="00B23E0B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2</w:t>
            </w: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月</w:t>
            </w:r>
            <w:r w:rsidR="00B23E0B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25</w:t>
            </w:r>
            <w:r w:rsidR="00D10F50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日</w:t>
            </w:r>
          </w:p>
        </w:tc>
        <w:tc>
          <w:tcPr>
            <w:tcW w:w="867" w:type="dxa"/>
            <w:vAlign w:val="center"/>
          </w:tcPr>
          <w:p w14:paraId="5D944682" w14:textId="5669FFFF" w:rsidR="00DA0B6C" w:rsidRPr="00485793" w:rsidRDefault="00485793" w:rsidP="009317CD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proofErr w:type="spellStart"/>
            <w:r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Gemei</w:t>
            </w:r>
            <w:proofErr w:type="spellEnd"/>
            <w:r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Cai</w:t>
            </w: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</w:t>
            </w: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Central South University</w:t>
            </w:r>
          </w:p>
        </w:tc>
        <w:tc>
          <w:tcPr>
            <w:tcW w:w="915" w:type="dxa"/>
            <w:vAlign w:val="center"/>
          </w:tcPr>
          <w:p w14:paraId="5293AC6A" w14:textId="24953A46" w:rsidR="00512177" w:rsidRDefault="00D179CA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3E08D8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Gui-Hua Li, </w:t>
            </w: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Central South University</w:t>
            </w:r>
          </w:p>
          <w:p w14:paraId="7CE85A36" w14:textId="44D669CE" w:rsidR="00DA0B6C" w:rsidRPr="00BC1BE4" w:rsidRDefault="00D179CA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3E08D8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Nian Yang</w:t>
            </w:r>
            <w:r w:rsidR="00B06619"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</w:t>
            </w: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Central South University</w:t>
            </w:r>
          </w:p>
        </w:tc>
        <w:tc>
          <w:tcPr>
            <w:tcW w:w="1140" w:type="dxa"/>
            <w:vAlign w:val="center"/>
          </w:tcPr>
          <w:p w14:paraId="204EC115" w14:textId="06F95D87" w:rsidR="00DA0B6C" w:rsidRPr="00BC1BE4" w:rsidRDefault="000D7538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Central South University</w:t>
            </w:r>
          </w:p>
        </w:tc>
        <w:tc>
          <w:tcPr>
            <w:tcW w:w="1163" w:type="dxa"/>
            <w:vAlign w:val="center"/>
          </w:tcPr>
          <w:p w14:paraId="0FAF8808" w14:textId="5795B3BE" w:rsidR="00DA0B6C" w:rsidRPr="00BC1BE4" w:rsidRDefault="00DA0B6C" w:rsidP="00350FC5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蔡格梅</w:t>
            </w:r>
            <w:proofErr w:type="gramStart"/>
            <w:r w:rsidR="006C01ED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(5)</w:t>
            </w:r>
            <w:proofErr w:type="gramEnd"/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，李贵花</w:t>
            </w:r>
            <w:proofErr w:type="gramStart"/>
            <w:r w:rsidR="006C01ED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(1)</w:t>
            </w:r>
            <w:proofErr w:type="gramEnd"/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</w:t>
            </w:r>
            <w:r w:rsidR="00350FC5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郭建刚</w:t>
            </w:r>
            <w:proofErr w:type="gramStart"/>
            <w:r w:rsidR="006C01ED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(3)</w:t>
            </w:r>
            <w:proofErr w:type="gramEnd"/>
          </w:p>
        </w:tc>
        <w:tc>
          <w:tcPr>
            <w:tcW w:w="735" w:type="dxa"/>
            <w:vAlign w:val="center"/>
          </w:tcPr>
          <w:p w14:paraId="43399B9B" w14:textId="61B634A0" w:rsidR="00DA0B6C" w:rsidRPr="00BC1BE4" w:rsidRDefault="00667516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38</w:t>
            </w:r>
          </w:p>
        </w:tc>
        <w:tc>
          <w:tcPr>
            <w:tcW w:w="766" w:type="dxa"/>
            <w:vAlign w:val="center"/>
          </w:tcPr>
          <w:p w14:paraId="4FC9BD31" w14:textId="06546846" w:rsidR="00DA0B6C" w:rsidRPr="00FE1075" w:rsidRDefault="00DA0B6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/>
                <w:sz w:val="21"/>
                <w:szCs w:val="21"/>
              </w:rPr>
              <w:t>WOS</w:t>
            </w:r>
          </w:p>
        </w:tc>
        <w:tc>
          <w:tcPr>
            <w:tcW w:w="1174" w:type="dxa"/>
            <w:vAlign w:val="center"/>
          </w:tcPr>
          <w:p w14:paraId="3B84BAC2" w14:textId="6F3103B1" w:rsidR="00DA0B6C" w:rsidRPr="00FE1075" w:rsidRDefault="00DA0B6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 w:hint="eastAsia"/>
                <w:sz w:val="21"/>
                <w:szCs w:val="21"/>
              </w:rPr>
              <w:t>否</w:t>
            </w:r>
          </w:p>
        </w:tc>
      </w:tr>
      <w:tr w:rsidR="00DA50C7" w:rsidRPr="00FE1075" w14:paraId="5D5B5863" w14:textId="77777777" w:rsidTr="00295FCD">
        <w:trPr>
          <w:trHeight w:val="1069"/>
          <w:jc w:val="center"/>
        </w:trPr>
        <w:tc>
          <w:tcPr>
            <w:tcW w:w="575" w:type="dxa"/>
            <w:vAlign w:val="center"/>
          </w:tcPr>
          <w:p w14:paraId="40124CCD" w14:textId="77777777" w:rsidR="00DA50C7" w:rsidRPr="00FE1075" w:rsidRDefault="00DA50C7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bookmarkStart w:id="18" w:name="_Hlk242868651"/>
            <w:r w:rsidRPr="00FE1075">
              <w:rPr>
                <w:rFonts w:asciiTheme="minorEastAsia" w:eastAsiaTheme="minorEastAsia" w:hAnsiTheme="minorEastAsia"/>
                <w:sz w:val="21"/>
                <w:szCs w:val="21"/>
              </w:rPr>
              <w:t>4</w:t>
            </w:r>
          </w:p>
        </w:tc>
        <w:tc>
          <w:tcPr>
            <w:tcW w:w="1425" w:type="dxa"/>
            <w:vAlign w:val="center"/>
          </w:tcPr>
          <w:p w14:paraId="45612BDD" w14:textId="16C0FD3A" w:rsidR="00DA50C7" w:rsidRPr="00FE1075" w:rsidRDefault="00DA50C7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bookmarkStart w:id="19" w:name="OLE_LINK14"/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Daylight-white-emitting and abnormal thermal antiquenching phosphors based on a layered host SrIn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2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(P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2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O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7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)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2</w:t>
            </w:r>
            <w:bookmarkEnd w:id="19"/>
            <w:r w:rsidRPr="00FE107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/</w:t>
            </w:r>
            <w:r w:rsidRPr="00FE1075">
              <w:rPr>
                <w:rFonts w:asciiTheme="minorEastAsia" w:eastAsiaTheme="minorEastAsia" w:hAnsiTheme="minorEastAsia"/>
                <w:bCs/>
                <w:iCs/>
                <w:kern w:val="0"/>
                <w:sz w:val="21"/>
                <w:szCs w:val="21"/>
                <w:lang w:val="ru-RU"/>
              </w:rPr>
              <w:t xml:space="preserve">Inorgnic </w:t>
            </w:r>
            <w:r w:rsidRPr="00FE1075">
              <w:rPr>
                <w:rFonts w:asciiTheme="minorEastAsia" w:eastAsiaTheme="minorEastAsia" w:hAnsiTheme="minorEastAsia"/>
                <w:bCs/>
                <w:iCs/>
                <w:kern w:val="0"/>
                <w:sz w:val="21"/>
                <w:szCs w:val="21"/>
                <w:lang w:val="ru-RU"/>
              </w:rPr>
              <w:lastRenderedPageBreak/>
              <w:t>Chemistry</w:t>
            </w:r>
            <w:r w:rsidRPr="00FE107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/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 xml:space="preserve"> </w:t>
            </w:r>
            <w:proofErr w:type="spellStart"/>
            <w:r w:rsidR="00E41F55" w:rsidRPr="00E41F55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Yijia</w:t>
            </w:r>
            <w:proofErr w:type="spellEnd"/>
            <w:r w:rsidR="00E41F55" w:rsidRPr="00E41F55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Liu, </w:t>
            </w:r>
            <w:proofErr w:type="spellStart"/>
            <w:r w:rsidR="00E41F55" w:rsidRPr="00E41F55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Gengxin</w:t>
            </w:r>
            <w:proofErr w:type="spellEnd"/>
            <w:r w:rsidR="00E41F55" w:rsidRPr="00E41F55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Zhang, </w:t>
            </w:r>
            <w:proofErr w:type="spellStart"/>
            <w:r w:rsidR="00E41F55" w:rsidRPr="00E41F55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Junben</w:t>
            </w:r>
            <w:proofErr w:type="spellEnd"/>
            <w:r w:rsidR="00E41F55" w:rsidRPr="00E41F55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Huang, Xiaoma Tao, </w:t>
            </w:r>
            <w:proofErr w:type="spellStart"/>
            <w:r w:rsidR="00E41F55" w:rsidRPr="00E41F55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Guihua</w:t>
            </w:r>
            <w:proofErr w:type="spellEnd"/>
            <w:r w:rsidR="00E41F55" w:rsidRPr="00E41F55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Li, </w:t>
            </w:r>
            <w:proofErr w:type="spellStart"/>
            <w:r w:rsidR="00E41F55" w:rsidRPr="00E41F55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Gemei</w:t>
            </w:r>
            <w:proofErr w:type="spellEnd"/>
            <w:r w:rsidR="00E41F55" w:rsidRPr="00E41F55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Cai</w:t>
            </w:r>
          </w:p>
        </w:tc>
        <w:tc>
          <w:tcPr>
            <w:tcW w:w="900" w:type="dxa"/>
            <w:vAlign w:val="center"/>
          </w:tcPr>
          <w:p w14:paraId="7C269FAD" w14:textId="1589F224" w:rsidR="00DA50C7" w:rsidRPr="00BC1BE4" w:rsidRDefault="00DA50C7" w:rsidP="00065F9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lastRenderedPageBreak/>
              <w:t>20</w:t>
            </w:r>
            <w:bookmarkStart w:id="20" w:name="OLE_LINK50"/>
            <w:bookmarkStart w:id="21" w:name="OLE_LINK51"/>
            <w:r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2</w:t>
            </w:r>
            <w:r w:rsidR="00065F93"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1</w:t>
            </w:r>
            <w:bookmarkEnd w:id="20"/>
            <w:bookmarkEnd w:id="21"/>
            <w:r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年</w:t>
            </w:r>
            <w:r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 xml:space="preserve"> </w:t>
            </w:r>
            <w:r w:rsidR="00065F93"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60</w:t>
            </w:r>
            <w:r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卷</w:t>
            </w:r>
            <w:r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 xml:space="preserve"> </w:t>
            </w:r>
            <w:r w:rsidR="00065F93"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2279-2293</w:t>
            </w:r>
            <w:r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页</w:t>
            </w:r>
          </w:p>
        </w:tc>
        <w:tc>
          <w:tcPr>
            <w:tcW w:w="740" w:type="dxa"/>
            <w:vAlign w:val="center"/>
          </w:tcPr>
          <w:p w14:paraId="5777E4A7" w14:textId="48F87FF8" w:rsidR="00DA50C7" w:rsidRPr="00BC1BE4" w:rsidRDefault="00DA50C7" w:rsidP="00C56022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202</w:t>
            </w:r>
            <w:r w:rsidR="00C56022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年2月</w:t>
            </w:r>
            <w:r w:rsidR="00C56022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5日</w:t>
            </w:r>
          </w:p>
        </w:tc>
        <w:tc>
          <w:tcPr>
            <w:tcW w:w="867" w:type="dxa"/>
            <w:vAlign w:val="center"/>
          </w:tcPr>
          <w:p w14:paraId="61A90B5E" w14:textId="77777777" w:rsidR="00485793" w:rsidRPr="00BC1BE4" w:rsidRDefault="00485793" w:rsidP="0048579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proofErr w:type="spellStart"/>
            <w:r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Gemei</w:t>
            </w:r>
            <w:proofErr w:type="spellEnd"/>
            <w:r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Cai</w:t>
            </w: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</w:t>
            </w: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Central South University</w:t>
            </w:r>
          </w:p>
          <w:p w14:paraId="7BA7865A" w14:textId="7489B31B" w:rsidR="00DA50C7" w:rsidRPr="00485793" w:rsidRDefault="00DA50C7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</w:p>
        </w:tc>
        <w:tc>
          <w:tcPr>
            <w:tcW w:w="915" w:type="dxa"/>
            <w:vAlign w:val="center"/>
          </w:tcPr>
          <w:p w14:paraId="591CD390" w14:textId="5B54B6D2" w:rsidR="00DA50C7" w:rsidRPr="00BC1BE4" w:rsidRDefault="009317CD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proofErr w:type="spellStart"/>
            <w:r w:rsidRPr="00E41F55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Yijia</w:t>
            </w:r>
            <w:proofErr w:type="spellEnd"/>
            <w:r w:rsidRPr="00E41F55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Liu</w:t>
            </w:r>
            <w:r w:rsidR="00DA50C7"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</w:t>
            </w: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Central South University</w:t>
            </w:r>
          </w:p>
        </w:tc>
        <w:tc>
          <w:tcPr>
            <w:tcW w:w="1140" w:type="dxa"/>
            <w:vAlign w:val="center"/>
          </w:tcPr>
          <w:p w14:paraId="55EB4722" w14:textId="4E6B6BAC" w:rsidR="00DA50C7" w:rsidRPr="00BC1BE4" w:rsidRDefault="000D7538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Central South University</w:t>
            </w:r>
          </w:p>
        </w:tc>
        <w:tc>
          <w:tcPr>
            <w:tcW w:w="1163" w:type="dxa"/>
            <w:vAlign w:val="center"/>
          </w:tcPr>
          <w:p w14:paraId="05326DDF" w14:textId="61E077BC" w:rsidR="00DA50C7" w:rsidRPr="00BC1BE4" w:rsidRDefault="00DA50C7" w:rsidP="004715F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蔡格梅</w:t>
            </w:r>
            <w:proofErr w:type="gramStart"/>
            <w:r w:rsidR="003360FE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(6)</w:t>
            </w:r>
            <w:proofErr w:type="gramEnd"/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，李贵花</w:t>
            </w:r>
            <w:proofErr w:type="gramStart"/>
            <w:r w:rsidR="003360FE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(5)</w:t>
            </w:r>
            <w:proofErr w:type="gramEnd"/>
          </w:p>
        </w:tc>
        <w:tc>
          <w:tcPr>
            <w:tcW w:w="735" w:type="dxa"/>
            <w:vAlign w:val="center"/>
          </w:tcPr>
          <w:p w14:paraId="566132CB" w14:textId="1E93D223" w:rsidR="00DA50C7" w:rsidRPr="00BC1BE4" w:rsidRDefault="00DA50C7" w:rsidP="00065F9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4</w:t>
            </w:r>
            <w:r w:rsidR="00035601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0</w:t>
            </w:r>
          </w:p>
        </w:tc>
        <w:tc>
          <w:tcPr>
            <w:tcW w:w="766" w:type="dxa"/>
            <w:vAlign w:val="center"/>
          </w:tcPr>
          <w:p w14:paraId="60EEFDB7" w14:textId="25BC76F6" w:rsidR="00DA50C7" w:rsidRPr="00FE1075" w:rsidRDefault="00DA50C7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/>
                <w:sz w:val="21"/>
                <w:szCs w:val="21"/>
              </w:rPr>
              <w:t>WOS</w:t>
            </w:r>
          </w:p>
        </w:tc>
        <w:tc>
          <w:tcPr>
            <w:tcW w:w="1174" w:type="dxa"/>
            <w:vAlign w:val="center"/>
          </w:tcPr>
          <w:p w14:paraId="7F464444" w14:textId="4A2C7BA8" w:rsidR="00DA50C7" w:rsidRPr="00FE1075" w:rsidRDefault="00DA50C7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 w:hint="eastAsia"/>
                <w:sz w:val="21"/>
                <w:szCs w:val="21"/>
              </w:rPr>
              <w:t>否</w:t>
            </w:r>
          </w:p>
        </w:tc>
      </w:tr>
      <w:bookmarkEnd w:id="18"/>
      <w:tr w:rsidR="002C2D75" w:rsidRPr="00FE1075" w14:paraId="5382C620" w14:textId="77777777" w:rsidTr="00295FCD">
        <w:trPr>
          <w:trHeight w:val="1069"/>
          <w:jc w:val="center"/>
        </w:trPr>
        <w:tc>
          <w:tcPr>
            <w:tcW w:w="575" w:type="dxa"/>
            <w:vAlign w:val="center"/>
          </w:tcPr>
          <w:p w14:paraId="7F97E00B" w14:textId="77777777" w:rsidR="002C2D75" w:rsidRPr="00FE1075" w:rsidRDefault="002C2D75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/>
                <w:sz w:val="21"/>
                <w:szCs w:val="21"/>
              </w:rPr>
              <w:t>5</w:t>
            </w:r>
          </w:p>
        </w:tc>
        <w:tc>
          <w:tcPr>
            <w:tcW w:w="1425" w:type="dxa"/>
            <w:vAlign w:val="center"/>
          </w:tcPr>
          <w:p w14:paraId="2DA39F77" w14:textId="24FF9EDC" w:rsidR="002C2D75" w:rsidRPr="00FE1075" w:rsidRDefault="002C2D75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bookmarkStart w:id="22" w:name="OLE_LINK63"/>
            <w:bookmarkStart w:id="23" w:name="OLE_LINK64"/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Tunable emission, energy transfer and thermal stability of Ce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perscript"/>
                <w:lang w:val="ru-RU"/>
              </w:rPr>
              <w:t>3+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, Tb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perscript"/>
                <w:lang w:val="ru-RU"/>
              </w:rPr>
              <w:t>3+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 xml:space="preserve"> co-doped Na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2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BaCa(PO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4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)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2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 xml:space="preserve"> phosphors</w:t>
            </w:r>
            <w:r w:rsidRPr="00FE107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/</w:t>
            </w:r>
            <w:r w:rsidRPr="00FE1075">
              <w:rPr>
                <w:rFonts w:asciiTheme="minorEastAsia" w:eastAsiaTheme="minorEastAsia" w:hAnsiTheme="minorEastAsia"/>
                <w:bCs/>
                <w:iCs/>
                <w:kern w:val="0"/>
                <w:sz w:val="21"/>
                <w:szCs w:val="21"/>
                <w:lang w:val="ru-RU"/>
              </w:rPr>
              <w:t>Journal of Rare Earths</w:t>
            </w:r>
            <w:r w:rsidRPr="00FE107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/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 xml:space="preserve"> </w:t>
            </w:r>
            <w:r w:rsidR="006047ED" w:rsidRPr="006047ED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Jiamin Tang, Jiayong Si, Xiaoyi Fan, Yijia Liu, Guihua Li, Gemei Cai</w:t>
            </w:r>
            <w:bookmarkEnd w:id="22"/>
            <w:bookmarkEnd w:id="23"/>
          </w:p>
        </w:tc>
        <w:tc>
          <w:tcPr>
            <w:tcW w:w="900" w:type="dxa"/>
            <w:vAlign w:val="center"/>
          </w:tcPr>
          <w:p w14:paraId="32932E6F" w14:textId="49F046B1" w:rsidR="002C2D75" w:rsidRPr="00BC1BE4" w:rsidRDefault="002C2D75" w:rsidP="00D160B4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202</w:t>
            </w:r>
            <w:r w:rsidR="00D160B4"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2</w:t>
            </w:r>
            <w:r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 xml:space="preserve">年 </w:t>
            </w:r>
            <w:r w:rsidR="00D160B4"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40</w:t>
            </w:r>
            <w:r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 xml:space="preserve">卷 </w:t>
            </w:r>
            <w:bookmarkStart w:id="24" w:name="OLE_LINK60"/>
            <w:bookmarkStart w:id="25" w:name="OLE_LINK61"/>
            <w:r w:rsidR="00CC1E77"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878-887</w:t>
            </w:r>
            <w:bookmarkEnd w:id="24"/>
            <w:bookmarkEnd w:id="25"/>
            <w:r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页</w:t>
            </w:r>
          </w:p>
        </w:tc>
        <w:tc>
          <w:tcPr>
            <w:tcW w:w="740" w:type="dxa"/>
            <w:vAlign w:val="center"/>
          </w:tcPr>
          <w:p w14:paraId="7ECFF29A" w14:textId="6E2E4DB0" w:rsidR="002C2D75" w:rsidRPr="00BC1BE4" w:rsidRDefault="002C2D75" w:rsidP="00AD1C34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202</w:t>
            </w:r>
            <w:r w:rsidR="00AD1C34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2</w:t>
            </w: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年</w:t>
            </w:r>
            <w:r w:rsidR="00AD1C34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6</w:t>
            </w: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月</w:t>
            </w: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1</w:t>
            </w: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日</w:t>
            </w:r>
          </w:p>
        </w:tc>
        <w:tc>
          <w:tcPr>
            <w:tcW w:w="867" w:type="dxa"/>
            <w:vAlign w:val="center"/>
          </w:tcPr>
          <w:p w14:paraId="2D25F908" w14:textId="77777777" w:rsidR="00485793" w:rsidRPr="00BC1BE4" w:rsidRDefault="00485793" w:rsidP="0048579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proofErr w:type="spellStart"/>
            <w:r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Gemei</w:t>
            </w:r>
            <w:proofErr w:type="spellEnd"/>
            <w:r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Cai</w:t>
            </w: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</w:t>
            </w: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Central South University</w:t>
            </w:r>
          </w:p>
          <w:p w14:paraId="46A0DFC1" w14:textId="7EC7C8BE" w:rsidR="00DF53F9" w:rsidRPr="00BC1BE4" w:rsidRDefault="0048579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6047ED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Jiayong Si</w:t>
            </w:r>
            <w:r w:rsidR="00DF53F9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，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C</w:t>
            </w:r>
            <w:r w:rsidRPr="000D7538">
              <w:rPr>
                <w:rFonts w:asciiTheme="minorEastAsia" w:eastAsiaTheme="minorEastAsia" w:hAnsiTheme="minorEastAsia"/>
                <w:sz w:val="21"/>
                <w:szCs w:val="21"/>
              </w:rPr>
              <w:t>entral South University of Forestry and Technology</w:t>
            </w:r>
          </w:p>
        </w:tc>
        <w:tc>
          <w:tcPr>
            <w:tcW w:w="915" w:type="dxa"/>
            <w:vAlign w:val="center"/>
          </w:tcPr>
          <w:p w14:paraId="064CDF70" w14:textId="0FB45285" w:rsidR="002C2D75" w:rsidRPr="00BC1BE4" w:rsidRDefault="0043369D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6047ED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Jiamin Tang</w:t>
            </w:r>
            <w:r w:rsidR="002C2D75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，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C</w:t>
            </w:r>
            <w:r w:rsidRPr="000D7538">
              <w:rPr>
                <w:rFonts w:asciiTheme="minorEastAsia" w:eastAsiaTheme="minorEastAsia" w:hAnsiTheme="minorEastAsia"/>
                <w:sz w:val="21"/>
                <w:szCs w:val="21"/>
              </w:rPr>
              <w:t>entral South University of Forestry and Technology</w:t>
            </w:r>
          </w:p>
        </w:tc>
        <w:tc>
          <w:tcPr>
            <w:tcW w:w="1140" w:type="dxa"/>
            <w:vAlign w:val="center"/>
          </w:tcPr>
          <w:p w14:paraId="4848A99B" w14:textId="35F82409" w:rsidR="002C2D75" w:rsidRPr="00BC1BE4" w:rsidRDefault="000D7538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C</w:t>
            </w:r>
            <w:r w:rsidRPr="000D7538">
              <w:rPr>
                <w:rFonts w:asciiTheme="minorEastAsia" w:eastAsiaTheme="minorEastAsia" w:hAnsiTheme="minorEastAsia"/>
                <w:sz w:val="21"/>
                <w:szCs w:val="21"/>
              </w:rPr>
              <w:t>entral South University of Forestry and Technology</w:t>
            </w:r>
          </w:p>
        </w:tc>
        <w:tc>
          <w:tcPr>
            <w:tcW w:w="1163" w:type="dxa"/>
            <w:vAlign w:val="center"/>
          </w:tcPr>
          <w:p w14:paraId="15E60FF2" w14:textId="5EDC264B" w:rsidR="002C2D75" w:rsidRPr="00BC1BE4" w:rsidRDefault="002C2D75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蔡格梅</w:t>
            </w:r>
            <w:proofErr w:type="gramStart"/>
            <w:r w:rsidR="003360FE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(6)</w:t>
            </w:r>
            <w:proofErr w:type="gramEnd"/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，李贵花</w:t>
            </w:r>
            <w:proofErr w:type="gramStart"/>
            <w:r w:rsidR="003360FE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(5)</w:t>
            </w:r>
            <w:proofErr w:type="gramEnd"/>
            <w:r w:rsidR="00E402F2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，司家勇</w:t>
            </w:r>
            <w:proofErr w:type="gramStart"/>
            <w:r w:rsidR="003360FE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(2)</w:t>
            </w:r>
            <w:proofErr w:type="gramEnd"/>
          </w:p>
        </w:tc>
        <w:tc>
          <w:tcPr>
            <w:tcW w:w="735" w:type="dxa"/>
            <w:vAlign w:val="center"/>
          </w:tcPr>
          <w:p w14:paraId="59B86ADE" w14:textId="7D4E320A" w:rsidR="002C2D75" w:rsidRPr="00BC1BE4" w:rsidRDefault="002C2D75" w:rsidP="00694ED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4</w:t>
            </w:r>
            <w:r w:rsidR="004238B3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8</w:t>
            </w:r>
          </w:p>
        </w:tc>
        <w:tc>
          <w:tcPr>
            <w:tcW w:w="766" w:type="dxa"/>
            <w:vAlign w:val="center"/>
          </w:tcPr>
          <w:p w14:paraId="7B29ED16" w14:textId="08A09840" w:rsidR="002C2D75" w:rsidRPr="00FE1075" w:rsidRDefault="002C2D75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/>
                <w:sz w:val="21"/>
                <w:szCs w:val="21"/>
              </w:rPr>
              <w:t>WOS</w:t>
            </w:r>
          </w:p>
        </w:tc>
        <w:tc>
          <w:tcPr>
            <w:tcW w:w="1174" w:type="dxa"/>
            <w:vAlign w:val="center"/>
          </w:tcPr>
          <w:p w14:paraId="4ECC06FE" w14:textId="6792DB4B" w:rsidR="002C2D75" w:rsidRPr="00FE1075" w:rsidRDefault="002C2D75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 w:hint="eastAsia"/>
                <w:sz w:val="21"/>
                <w:szCs w:val="21"/>
              </w:rPr>
              <w:t>是</w:t>
            </w:r>
          </w:p>
        </w:tc>
      </w:tr>
      <w:tr w:rsidR="00694EDC" w:rsidRPr="00FE1075" w14:paraId="2D3CD922" w14:textId="77777777" w:rsidTr="00295FCD">
        <w:trPr>
          <w:trHeight w:val="1069"/>
          <w:jc w:val="center"/>
        </w:trPr>
        <w:tc>
          <w:tcPr>
            <w:tcW w:w="575" w:type="dxa"/>
            <w:vAlign w:val="center"/>
          </w:tcPr>
          <w:p w14:paraId="49CB3717" w14:textId="77777777" w:rsidR="00694EDC" w:rsidRPr="00FE1075" w:rsidRDefault="00694ED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 w:hint="eastAsia"/>
                <w:sz w:val="21"/>
                <w:szCs w:val="21"/>
              </w:rPr>
              <w:t>6</w:t>
            </w:r>
          </w:p>
        </w:tc>
        <w:tc>
          <w:tcPr>
            <w:tcW w:w="1425" w:type="dxa"/>
            <w:vAlign w:val="center"/>
          </w:tcPr>
          <w:p w14:paraId="16E6AB2C" w14:textId="050471A6" w:rsidR="00694EDC" w:rsidRPr="00FE1075" w:rsidRDefault="00694ED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bookmarkStart w:id="26" w:name="OLE_LINK17"/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Anti-thermal quenching phosphors based on the new phosphate host Ca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3.6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In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3.6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(PO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4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)</w:t>
            </w:r>
            <w:r w:rsidRPr="00FE1075">
              <w:rPr>
                <w:rFonts w:asciiTheme="minorEastAsia" w:eastAsiaTheme="minorEastAsia" w:hAnsiTheme="minorEastAsia"/>
                <w:kern w:val="0"/>
                <w:sz w:val="21"/>
                <w:szCs w:val="21"/>
                <w:vertAlign w:val="subscript"/>
                <w:lang w:val="ru-RU"/>
              </w:rPr>
              <w:t>6</w:t>
            </w:r>
            <w:bookmarkEnd w:id="26"/>
            <w:r w:rsidR="000D785E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/</w:t>
            </w:r>
            <w:r w:rsidRPr="00FE1075">
              <w:rPr>
                <w:rFonts w:asciiTheme="minorEastAsia" w:eastAsiaTheme="minorEastAsia" w:hAnsiTheme="minorEastAsia"/>
                <w:bCs/>
                <w:iCs/>
                <w:kern w:val="0"/>
                <w:sz w:val="21"/>
                <w:szCs w:val="21"/>
                <w:lang w:val="ru-RU"/>
              </w:rPr>
              <w:t>Dalton Transactions</w:t>
            </w:r>
            <w:r w:rsidRPr="00FE107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/</w:t>
            </w:r>
            <w:r w:rsidR="002261B8" w:rsidRPr="002261B8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Rong-Rong Wang, Jing Zhang, Yi-Jia Liu, Gui-Hua Li, Ge-</w:t>
            </w:r>
            <w:r w:rsidR="002261B8" w:rsidRPr="002261B8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lastRenderedPageBreak/>
              <w:t>Mei Cai</w:t>
            </w:r>
          </w:p>
        </w:tc>
        <w:tc>
          <w:tcPr>
            <w:tcW w:w="900" w:type="dxa"/>
            <w:vAlign w:val="center"/>
          </w:tcPr>
          <w:p w14:paraId="055D42DF" w14:textId="51A022B7" w:rsidR="00694EDC" w:rsidRPr="00BC1BE4" w:rsidRDefault="00694EDC" w:rsidP="00D45147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lastRenderedPageBreak/>
              <w:t>202</w:t>
            </w:r>
            <w:r w:rsidR="00D45147"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3</w:t>
            </w:r>
            <w:r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 xml:space="preserve">年 </w:t>
            </w:r>
            <w:r w:rsidR="00D45147"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11</w:t>
            </w:r>
            <w:r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 xml:space="preserve">卷 </w:t>
            </w:r>
            <w:r w:rsidR="00D45147" w:rsidRPr="00BC1BE4">
              <w:rPr>
                <w:rFonts w:asciiTheme="minorEastAsia" w:eastAsiaTheme="minorEastAsia" w:hAnsiTheme="minorEastAsia"/>
                <w:kern w:val="0"/>
                <w:sz w:val="21"/>
                <w:szCs w:val="21"/>
                <w:lang w:val="ru-RU"/>
              </w:rPr>
              <w:t>3616</w:t>
            </w:r>
            <w:r w:rsidRPr="00BC1BE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val="ru-RU"/>
              </w:rPr>
              <w:t>页</w:t>
            </w:r>
          </w:p>
        </w:tc>
        <w:tc>
          <w:tcPr>
            <w:tcW w:w="740" w:type="dxa"/>
            <w:vAlign w:val="center"/>
          </w:tcPr>
          <w:p w14:paraId="76B160D1" w14:textId="5E60CAC2" w:rsidR="00694EDC" w:rsidRPr="00BC1BE4" w:rsidRDefault="00694EDC" w:rsidP="00694ED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202</w:t>
            </w: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3年3月22日</w:t>
            </w:r>
          </w:p>
        </w:tc>
        <w:tc>
          <w:tcPr>
            <w:tcW w:w="867" w:type="dxa"/>
            <w:vAlign w:val="center"/>
          </w:tcPr>
          <w:p w14:paraId="7094B8A5" w14:textId="298F3774" w:rsidR="00694EDC" w:rsidRPr="002D4E10" w:rsidRDefault="002D4E10" w:rsidP="002D4E1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proofErr w:type="spellStart"/>
            <w:r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Gemei</w:t>
            </w:r>
            <w:proofErr w:type="spellEnd"/>
            <w:r w:rsidRPr="008A50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Cai</w:t>
            </w:r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，</w:t>
            </w:r>
            <w:r w:rsidRPr="00027C30">
              <w:rPr>
                <w:rFonts w:asciiTheme="minorEastAsia" w:eastAsiaTheme="minorEastAsia" w:hAnsiTheme="minorEastAsia"/>
                <w:sz w:val="21"/>
                <w:szCs w:val="21"/>
              </w:rPr>
              <w:t>Central South University</w:t>
            </w:r>
          </w:p>
        </w:tc>
        <w:tc>
          <w:tcPr>
            <w:tcW w:w="915" w:type="dxa"/>
            <w:vAlign w:val="center"/>
          </w:tcPr>
          <w:p w14:paraId="73BAF5BE" w14:textId="3E6ADA28" w:rsidR="00694EDC" w:rsidRPr="00BC1BE4" w:rsidRDefault="002D4E1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2261B8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Rong-Rong Wang</w:t>
            </w:r>
            <w:r w:rsidR="00694EDC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，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C</w:t>
            </w:r>
            <w:r w:rsidRPr="000D7538">
              <w:rPr>
                <w:rFonts w:asciiTheme="minorEastAsia" w:eastAsiaTheme="minorEastAsia" w:hAnsiTheme="minorEastAsia"/>
                <w:sz w:val="21"/>
                <w:szCs w:val="21"/>
              </w:rPr>
              <w:t>entral South University</w:t>
            </w:r>
          </w:p>
        </w:tc>
        <w:tc>
          <w:tcPr>
            <w:tcW w:w="1140" w:type="dxa"/>
            <w:vAlign w:val="center"/>
          </w:tcPr>
          <w:p w14:paraId="64340829" w14:textId="75F2929C" w:rsidR="00694EDC" w:rsidRPr="00BC1BE4" w:rsidRDefault="000D7538" w:rsidP="00D45147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C</w:t>
            </w:r>
            <w:r w:rsidRPr="000D7538">
              <w:rPr>
                <w:rFonts w:asciiTheme="minorEastAsia" w:eastAsiaTheme="minorEastAsia" w:hAnsiTheme="minorEastAsia"/>
                <w:sz w:val="21"/>
                <w:szCs w:val="21"/>
              </w:rPr>
              <w:t>entral South University</w:t>
            </w:r>
          </w:p>
        </w:tc>
        <w:tc>
          <w:tcPr>
            <w:tcW w:w="1163" w:type="dxa"/>
            <w:vAlign w:val="center"/>
          </w:tcPr>
          <w:p w14:paraId="7739527C" w14:textId="0F8C702D" w:rsidR="00694EDC" w:rsidRPr="00BC1BE4" w:rsidRDefault="00694EDC" w:rsidP="00694ED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蔡格梅</w:t>
            </w:r>
            <w:proofErr w:type="gramStart"/>
            <w:r w:rsidR="003360FE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(5)</w:t>
            </w:r>
            <w:proofErr w:type="gramEnd"/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，张静</w:t>
            </w:r>
            <w:proofErr w:type="gramStart"/>
            <w:r w:rsidR="003360FE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(2)</w:t>
            </w:r>
            <w:proofErr w:type="gramEnd"/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，李贵花</w:t>
            </w:r>
            <w:proofErr w:type="gramStart"/>
            <w:r w:rsidR="003360FE"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(4)</w:t>
            </w:r>
            <w:proofErr w:type="gramEnd"/>
          </w:p>
        </w:tc>
        <w:tc>
          <w:tcPr>
            <w:tcW w:w="735" w:type="dxa"/>
            <w:vAlign w:val="center"/>
          </w:tcPr>
          <w:p w14:paraId="4A56FE7C" w14:textId="4F5F1BF7" w:rsidR="00694EDC" w:rsidRPr="00BC1BE4" w:rsidRDefault="00694ED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11</w:t>
            </w:r>
          </w:p>
        </w:tc>
        <w:tc>
          <w:tcPr>
            <w:tcW w:w="766" w:type="dxa"/>
            <w:vAlign w:val="center"/>
          </w:tcPr>
          <w:p w14:paraId="1DD2A163" w14:textId="53A430BC" w:rsidR="00694EDC" w:rsidRPr="00FE1075" w:rsidRDefault="00694ED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/>
                <w:sz w:val="21"/>
                <w:szCs w:val="21"/>
              </w:rPr>
              <w:t>WOS</w:t>
            </w:r>
          </w:p>
        </w:tc>
        <w:tc>
          <w:tcPr>
            <w:tcW w:w="1174" w:type="dxa"/>
            <w:vAlign w:val="center"/>
          </w:tcPr>
          <w:p w14:paraId="2FC0A4BF" w14:textId="0D80870E" w:rsidR="00694EDC" w:rsidRPr="00FE1075" w:rsidRDefault="00694ED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FE1075">
              <w:rPr>
                <w:rFonts w:asciiTheme="minorEastAsia" w:eastAsiaTheme="minorEastAsia" w:hAnsiTheme="minorEastAsia" w:hint="eastAsia"/>
                <w:sz w:val="21"/>
                <w:szCs w:val="21"/>
              </w:rPr>
              <w:t>否</w:t>
            </w:r>
          </w:p>
        </w:tc>
      </w:tr>
      <w:bookmarkEnd w:id="1"/>
      <w:tr w:rsidR="00694EDC" w:rsidRPr="00FE1075" w14:paraId="39A62982" w14:textId="77777777" w:rsidTr="00295FCD">
        <w:trPr>
          <w:trHeight w:val="868"/>
          <w:jc w:val="center"/>
        </w:trPr>
        <w:tc>
          <w:tcPr>
            <w:tcW w:w="6562" w:type="dxa"/>
            <w:gridSpan w:val="7"/>
            <w:vAlign w:val="center"/>
          </w:tcPr>
          <w:p w14:paraId="3863431C" w14:textId="77777777" w:rsidR="00694EDC" w:rsidRPr="00BC1BE4" w:rsidRDefault="00694ED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proofErr w:type="gramStart"/>
            <w:r w:rsidRPr="00BC1BE4">
              <w:rPr>
                <w:rFonts w:asciiTheme="minorEastAsia" w:eastAsiaTheme="minorEastAsia" w:hAnsiTheme="minorEastAsia"/>
                <w:sz w:val="21"/>
                <w:szCs w:val="21"/>
              </w:rPr>
              <w:t>合  计</w:t>
            </w:r>
            <w:proofErr w:type="gramEnd"/>
          </w:p>
        </w:tc>
        <w:tc>
          <w:tcPr>
            <w:tcW w:w="1163" w:type="dxa"/>
            <w:vAlign w:val="center"/>
          </w:tcPr>
          <w:p w14:paraId="077D4477" w14:textId="77777777" w:rsidR="00694EDC" w:rsidRPr="00BC1BE4" w:rsidRDefault="00694ED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 w14:paraId="0CCC83AF" w14:textId="28543FCB" w:rsidR="00694EDC" w:rsidRPr="00BC1BE4" w:rsidRDefault="004238B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 w:rsidRPr="00BC1BE4">
              <w:rPr>
                <w:rFonts w:asciiTheme="minorEastAsia" w:eastAsiaTheme="minorEastAsia" w:hAnsiTheme="minorEastAsia" w:hint="eastAsia"/>
                <w:sz w:val="21"/>
                <w:szCs w:val="21"/>
              </w:rPr>
              <w:t>384</w:t>
            </w:r>
          </w:p>
        </w:tc>
        <w:tc>
          <w:tcPr>
            <w:tcW w:w="766" w:type="dxa"/>
            <w:vAlign w:val="center"/>
          </w:tcPr>
          <w:p w14:paraId="3EA5EE0D" w14:textId="77777777" w:rsidR="00694EDC" w:rsidRPr="00FE1075" w:rsidRDefault="00694ED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 w14:paraId="7C6D50D2" w14:textId="77777777" w:rsidR="00694EDC" w:rsidRPr="00FE1075" w:rsidRDefault="00694EDC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</w:p>
        </w:tc>
      </w:tr>
    </w:tbl>
    <w:p w14:paraId="257FB5CA" w14:textId="0535E57D" w:rsidR="00560F65" w:rsidRPr="001572BB" w:rsidRDefault="001269A9">
      <w:pPr>
        <w:spacing w:line="560" w:lineRule="exact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</w:t>
      </w:r>
      <w:r>
        <w:rPr>
          <w:b/>
          <w:bCs/>
          <w:sz w:val="28"/>
          <w:szCs w:val="28"/>
        </w:rPr>
        <w:t>主要完成人</w:t>
      </w:r>
      <w:r>
        <w:rPr>
          <w:rFonts w:hint="eastAsia"/>
          <w:b/>
          <w:bCs/>
          <w:sz w:val="28"/>
          <w:szCs w:val="28"/>
        </w:rPr>
        <w:t>：</w:t>
      </w:r>
      <w:r w:rsidR="001572BB" w:rsidRPr="001572BB">
        <w:rPr>
          <w:rFonts w:hint="eastAsia"/>
          <w:sz w:val="28"/>
          <w:szCs w:val="28"/>
        </w:rPr>
        <w:t>蔡格梅</w:t>
      </w:r>
      <w:r w:rsidRPr="001572BB">
        <w:rPr>
          <w:rFonts w:hint="eastAsia"/>
          <w:sz w:val="28"/>
          <w:szCs w:val="28"/>
        </w:rPr>
        <w:t>，</w:t>
      </w:r>
      <w:r w:rsidR="001572BB" w:rsidRPr="001572BB">
        <w:rPr>
          <w:rFonts w:hint="eastAsia"/>
          <w:sz w:val="28"/>
          <w:szCs w:val="28"/>
        </w:rPr>
        <w:t>张静，李贵花，司家勇，王文军，郭建刚</w:t>
      </w:r>
    </w:p>
    <w:p w14:paraId="10E480C2" w14:textId="221B5090" w:rsidR="00560F65" w:rsidRPr="001572BB" w:rsidRDefault="001269A9">
      <w:pPr>
        <w:spacing w:line="560" w:lineRule="exact"/>
        <w:rPr>
          <w:b/>
          <w:bCs/>
          <w:sz w:val="28"/>
          <w:szCs w:val="28"/>
        </w:rPr>
      </w:pPr>
      <w:r w:rsidRPr="001572BB">
        <w:rPr>
          <w:rFonts w:hint="eastAsia"/>
          <w:b/>
          <w:bCs/>
          <w:sz w:val="28"/>
          <w:szCs w:val="28"/>
        </w:rPr>
        <w:t>六、主要完成单位：</w:t>
      </w:r>
      <w:r w:rsidR="001572BB" w:rsidRPr="001572BB">
        <w:rPr>
          <w:rFonts w:hint="eastAsia"/>
          <w:sz w:val="28"/>
          <w:szCs w:val="28"/>
        </w:rPr>
        <w:t>中南大学，中南林业科技大学，中国科学院物理研究所</w:t>
      </w:r>
    </w:p>
    <w:p w14:paraId="006DAC32" w14:textId="77777777" w:rsidR="00560F65" w:rsidRDefault="001269A9">
      <w:pPr>
        <w:spacing w:line="5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七、主要完成人合作关系说明（含汇总表）</w:t>
      </w:r>
    </w:p>
    <w:p w14:paraId="58752613" w14:textId="798CEC13" w:rsidR="00DF1683" w:rsidRDefault="001269A9" w:rsidP="00DF1683">
      <w:pPr>
        <w:spacing w:line="560" w:lineRule="exact"/>
        <w:ind w:firstLineChars="200" w:firstLine="562"/>
        <w:rPr>
          <w:sz w:val="28"/>
        </w:rPr>
      </w:pPr>
      <w:r>
        <w:rPr>
          <w:b/>
          <w:sz w:val="28"/>
        </w:rPr>
        <w:t>主要完成人合作关系说明</w:t>
      </w:r>
      <w:r>
        <w:rPr>
          <w:rFonts w:hint="eastAsia"/>
          <w:b/>
          <w:sz w:val="28"/>
        </w:rPr>
        <w:t>：</w:t>
      </w:r>
      <w:r w:rsidR="00DF1683" w:rsidRPr="00DF1683">
        <w:rPr>
          <w:sz w:val="28"/>
        </w:rPr>
        <w:t>本项目由第一完成人蔡格梅和张静、李贵花、司家勇、王文军、郭建刚从</w:t>
      </w:r>
      <w:r w:rsidR="00DF1683" w:rsidRPr="00DF1683">
        <w:rPr>
          <w:sz w:val="28"/>
        </w:rPr>
        <w:t xml:space="preserve"> 2015 </w:t>
      </w:r>
      <w:r w:rsidR="00DF1683" w:rsidRPr="00DF1683">
        <w:rPr>
          <w:sz w:val="28"/>
        </w:rPr>
        <w:t>年开始围绕稀土发光材料领域工作开展，开展荧光粉基质设计、晶体结构解析、发光性能表征与发光机理研究</w:t>
      </w:r>
      <w:r w:rsidR="00867AAC">
        <w:rPr>
          <w:rFonts w:hint="eastAsia"/>
          <w:sz w:val="28"/>
        </w:rPr>
        <w:t>工作</w:t>
      </w:r>
      <w:r w:rsidR="00DF1683" w:rsidRPr="00DF1683">
        <w:rPr>
          <w:sz w:val="28"/>
        </w:rPr>
        <w:t>。</w:t>
      </w:r>
    </w:p>
    <w:p w14:paraId="0AA09CAF" w14:textId="77777777" w:rsidR="00810771" w:rsidRDefault="00DF1683" w:rsidP="00A07D23">
      <w:pPr>
        <w:spacing w:line="560" w:lineRule="exact"/>
        <w:rPr>
          <w:sz w:val="28"/>
        </w:rPr>
      </w:pPr>
      <w:r w:rsidRPr="00DF1683">
        <w:rPr>
          <w:sz w:val="28"/>
        </w:rPr>
        <w:t>蔡格梅、张静、王文军于</w:t>
      </w:r>
      <w:r w:rsidRPr="00DF1683">
        <w:rPr>
          <w:sz w:val="28"/>
        </w:rPr>
        <w:t xml:space="preserve"> 2020 </w:t>
      </w:r>
      <w:r w:rsidRPr="00DF1683">
        <w:rPr>
          <w:sz w:val="28"/>
        </w:rPr>
        <w:t>年共同合作发表了代表作</w:t>
      </w:r>
      <w:r w:rsidRPr="00DF1683">
        <w:rPr>
          <w:sz w:val="28"/>
        </w:rPr>
        <w:t xml:space="preserve"> 1</w:t>
      </w:r>
      <w:r w:rsidRPr="00DF1683">
        <w:rPr>
          <w:sz w:val="28"/>
        </w:rPr>
        <w:t>；</w:t>
      </w:r>
      <w:r w:rsidRPr="00DF1683">
        <w:rPr>
          <w:sz w:val="28"/>
        </w:rPr>
        <w:t xml:space="preserve"> </w:t>
      </w:r>
    </w:p>
    <w:p w14:paraId="0DD2A2F8" w14:textId="77777777" w:rsidR="00810771" w:rsidRDefault="00DF1683" w:rsidP="00A07D23">
      <w:pPr>
        <w:spacing w:line="560" w:lineRule="exact"/>
        <w:rPr>
          <w:sz w:val="28"/>
        </w:rPr>
      </w:pPr>
      <w:r w:rsidRPr="00DF1683">
        <w:rPr>
          <w:sz w:val="28"/>
        </w:rPr>
        <w:t>蔡格梅、张静、李贵花、司家勇于</w:t>
      </w:r>
      <w:r w:rsidRPr="00DF1683">
        <w:rPr>
          <w:sz w:val="28"/>
        </w:rPr>
        <w:t xml:space="preserve"> 2020 </w:t>
      </w:r>
      <w:r w:rsidRPr="00DF1683">
        <w:rPr>
          <w:sz w:val="28"/>
        </w:rPr>
        <w:t>年共同合作发表了代表作</w:t>
      </w:r>
      <w:r w:rsidRPr="00DF1683">
        <w:rPr>
          <w:sz w:val="28"/>
        </w:rPr>
        <w:t xml:space="preserve"> 2</w:t>
      </w:r>
      <w:r w:rsidRPr="00DF1683">
        <w:rPr>
          <w:sz w:val="28"/>
        </w:rPr>
        <w:t>；</w:t>
      </w:r>
      <w:r w:rsidRPr="00DF1683">
        <w:rPr>
          <w:sz w:val="28"/>
        </w:rPr>
        <w:t xml:space="preserve"> </w:t>
      </w:r>
    </w:p>
    <w:p w14:paraId="1CAD31DA" w14:textId="77777777" w:rsidR="00810771" w:rsidRDefault="00DF1683" w:rsidP="00A07D23">
      <w:pPr>
        <w:spacing w:line="560" w:lineRule="exact"/>
        <w:rPr>
          <w:sz w:val="28"/>
        </w:rPr>
      </w:pPr>
      <w:r w:rsidRPr="00DF1683">
        <w:rPr>
          <w:sz w:val="28"/>
        </w:rPr>
        <w:t>蔡格梅、李贵花、郭建刚于</w:t>
      </w:r>
      <w:r w:rsidRPr="00DF1683">
        <w:rPr>
          <w:sz w:val="28"/>
        </w:rPr>
        <w:t xml:space="preserve"> 2020 </w:t>
      </w:r>
      <w:r w:rsidRPr="00DF1683">
        <w:rPr>
          <w:sz w:val="28"/>
        </w:rPr>
        <w:t>年共同合作发表了代表作</w:t>
      </w:r>
      <w:r w:rsidRPr="00DF1683">
        <w:rPr>
          <w:sz w:val="28"/>
        </w:rPr>
        <w:t xml:space="preserve"> 3</w:t>
      </w:r>
      <w:r w:rsidRPr="00DF1683">
        <w:rPr>
          <w:sz w:val="28"/>
        </w:rPr>
        <w:t>；</w:t>
      </w:r>
      <w:r w:rsidRPr="00DF1683">
        <w:rPr>
          <w:sz w:val="28"/>
        </w:rPr>
        <w:t xml:space="preserve"> </w:t>
      </w:r>
    </w:p>
    <w:p w14:paraId="2930DAF7" w14:textId="77777777" w:rsidR="00810771" w:rsidRDefault="00DF1683" w:rsidP="00A07D23">
      <w:pPr>
        <w:spacing w:line="560" w:lineRule="exact"/>
        <w:rPr>
          <w:sz w:val="28"/>
        </w:rPr>
      </w:pPr>
      <w:r w:rsidRPr="00DF1683">
        <w:rPr>
          <w:sz w:val="28"/>
        </w:rPr>
        <w:t>蔡格梅、李贵花于</w:t>
      </w:r>
      <w:r w:rsidRPr="00DF1683">
        <w:rPr>
          <w:sz w:val="28"/>
        </w:rPr>
        <w:t xml:space="preserve"> 2021 </w:t>
      </w:r>
      <w:r w:rsidRPr="00DF1683">
        <w:rPr>
          <w:sz w:val="28"/>
        </w:rPr>
        <w:t>年共同合作发表了代表作</w:t>
      </w:r>
      <w:r w:rsidRPr="00DF1683">
        <w:rPr>
          <w:sz w:val="28"/>
        </w:rPr>
        <w:t xml:space="preserve"> 4</w:t>
      </w:r>
      <w:r w:rsidRPr="00DF1683">
        <w:rPr>
          <w:sz w:val="28"/>
        </w:rPr>
        <w:t>；</w:t>
      </w:r>
      <w:r w:rsidRPr="00DF1683">
        <w:rPr>
          <w:sz w:val="28"/>
        </w:rPr>
        <w:t xml:space="preserve"> </w:t>
      </w:r>
    </w:p>
    <w:p w14:paraId="6EE2C229" w14:textId="77777777" w:rsidR="00810771" w:rsidRDefault="00DF1683" w:rsidP="00A07D23">
      <w:pPr>
        <w:spacing w:line="560" w:lineRule="exact"/>
        <w:rPr>
          <w:sz w:val="28"/>
        </w:rPr>
      </w:pPr>
      <w:r w:rsidRPr="00DF1683">
        <w:rPr>
          <w:sz w:val="28"/>
        </w:rPr>
        <w:t>蔡格梅、李贵花、司家勇于</w:t>
      </w:r>
      <w:r w:rsidRPr="00DF1683">
        <w:rPr>
          <w:sz w:val="28"/>
        </w:rPr>
        <w:t xml:space="preserve"> 2022 </w:t>
      </w:r>
      <w:r w:rsidRPr="00DF1683">
        <w:rPr>
          <w:sz w:val="28"/>
        </w:rPr>
        <w:t>年共同合作发表了代表作</w:t>
      </w:r>
      <w:r w:rsidRPr="00DF1683">
        <w:rPr>
          <w:sz w:val="28"/>
        </w:rPr>
        <w:t xml:space="preserve"> 5</w:t>
      </w:r>
      <w:r w:rsidRPr="00DF1683">
        <w:rPr>
          <w:sz w:val="28"/>
        </w:rPr>
        <w:t>；</w:t>
      </w:r>
      <w:r w:rsidRPr="00DF1683">
        <w:rPr>
          <w:sz w:val="28"/>
        </w:rPr>
        <w:t xml:space="preserve"> </w:t>
      </w:r>
    </w:p>
    <w:p w14:paraId="7D99ACEA" w14:textId="77777777" w:rsidR="00810771" w:rsidRDefault="00DF1683" w:rsidP="00A07D23">
      <w:pPr>
        <w:spacing w:line="560" w:lineRule="exact"/>
        <w:rPr>
          <w:sz w:val="28"/>
        </w:rPr>
      </w:pPr>
      <w:r w:rsidRPr="00DF1683">
        <w:rPr>
          <w:sz w:val="28"/>
        </w:rPr>
        <w:t>蔡格梅、张静、李贵花于</w:t>
      </w:r>
      <w:r w:rsidRPr="00DF1683">
        <w:rPr>
          <w:sz w:val="28"/>
        </w:rPr>
        <w:t xml:space="preserve"> 2023 </w:t>
      </w:r>
      <w:r w:rsidRPr="00DF1683">
        <w:rPr>
          <w:sz w:val="28"/>
        </w:rPr>
        <w:t>年共同合作发表了代表作</w:t>
      </w:r>
      <w:r w:rsidRPr="00DF1683">
        <w:rPr>
          <w:sz w:val="28"/>
        </w:rPr>
        <w:t xml:space="preserve"> 6</w:t>
      </w:r>
      <w:r w:rsidRPr="00DF1683">
        <w:rPr>
          <w:sz w:val="28"/>
        </w:rPr>
        <w:t>；</w:t>
      </w:r>
      <w:r w:rsidRPr="00DF1683">
        <w:rPr>
          <w:sz w:val="28"/>
        </w:rPr>
        <w:t xml:space="preserve"> </w:t>
      </w:r>
    </w:p>
    <w:p w14:paraId="6E92A156" w14:textId="25F786B5" w:rsidR="00560F65" w:rsidRPr="00810771" w:rsidRDefault="00DF1683" w:rsidP="00A07D23">
      <w:pPr>
        <w:spacing w:line="560" w:lineRule="exact"/>
        <w:rPr>
          <w:rFonts w:hint="eastAsia"/>
          <w:sz w:val="28"/>
        </w:rPr>
      </w:pPr>
      <w:r w:rsidRPr="00DF1683">
        <w:rPr>
          <w:sz w:val="28"/>
        </w:rPr>
        <w:t>蔡格梅和司家勇于</w:t>
      </w:r>
      <w:r w:rsidRPr="00DF1683">
        <w:rPr>
          <w:sz w:val="28"/>
        </w:rPr>
        <w:t xml:space="preserve"> 2018 </w:t>
      </w:r>
      <w:r w:rsidRPr="00DF1683">
        <w:rPr>
          <w:sz w:val="28"/>
        </w:rPr>
        <w:t>年共同承担了国家自然科学基金项目</w:t>
      </w:r>
      <w:r w:rsidRPr="00DF1683">
        <w:rPr>
          <w:sz w:val="28"/>
        </w:rPr>
        <w:t xml:space="preserve"> “</w:t>
      </w:r>
      <w:r w:rsidRPr="00DF1683">
        <w:rPr>
          <w:sz w:val="28"/>
        </w:rPr>
        <w:t>新型磷酸盐发光材料的晶体结构、电子结构与量子效率和热稳定性关系研究</w:t>
      </w:r>
      <w:r w:rsidRPr="00DF1683">
        <w:rPr>
          <w:sz w:val="28"/>
        </w:rPr>
        <w:t>”</w:t>
      </w:r>
      <w:r w:rsidRPr="00DF1683">
        <w:rPr>
          <w:sz w:val="28"/>
        </w:rPr>
        <w:t>（</w:t>
      </w:r>
      <w:r w:rsidRPr="00DF1683">
        <w:rPr>
          <w:sz w:val="28"/>
        </w:rPr>
        <w:t>51772330</w:t>
      </w:r>
      <w:r w:rsidRPr="00DF1683">
        <w:rPr>
          <w:sz w:val="28"/>
        </w:rPr>
        <w:t>），并于</w:t>
      </w:r>
      <w:r w:rsidRPr="00DF1683">
        <w:rPr>
          <w:sz w:val="28"/>
        </w:rPr>
        <w:t xml:space="preserve"> 2021 </w:t>
      </w:r>
      <w:r w:rsidRPr="00DF1683">
        <w:rPr>
          <w:sz w:val="28"/>
        </w:rPr>
        <w:t>年结题，见附件</w:t>
      </w:r>
      <w:r w:rsidR="00810771" w:rsidRPr="00810771">
        <w:rPr>
          <w:rFonts w:hint="eastAsia"/>
          <w:sz w:val="28"/>
        </w:rPr>
        <w:t>7-1</w:t>
      </w:r>
      <w:r w:rsidR="00810771" w:rsidRPr="00810771">
        <w:rPr>
          <w:rFonts w:hint="eastAsia"/>
          <w:sz w:val="28"/>
        </w:rPr>
        <w:t>、附件</w:t>
      </w:r>
      <w:r w:rsidR="00810771" w:rsidRPr="00810771">
        <w:rPr>
          <w:rFonts w:hint="eastAsia"/>
          <w:sz w:val="28"/>
        </w:rPr>
        <w:t>7-5</w:t>
      </w:r>
      <w:r w:rsidR="00810771" w:rsidRPr="00810771">
        <w:rPr>
          <w:rFonts w:hint="eastAsia"/>
          <w:sz w:val="28"/>
        </w:rPr>
        <w:t>、附件</w:t>
      </w:r>
      <w:r w:rsidR="00810771" w:rsidRPr="00810771">
        <w:rPr>
          <w:rFonts w:hint="eastAsia"/>
          <w:sz w:val="28"/>
        </w:rPr>
        <w:t>7-6</w:t>
      </w:r>
      <w:r w:rsidRPr="00DF1683">
        <w:rPr>
          <w:sz w:val="28"/>
        </w:rPr>
        <w:t>。</w:t>
      </w:r>
    </w:p>
    <w:p w14:paraId="2915BD7A" w14:textId="77777777" w:rsidR="00560F65" w:rsidRDefault="00560F65">
      <w:pPr>
        <w:widowControl/>
        <w:spacing w:line="560" w:lineRule="exact"/>
        <w:jc w:val="center"/>
        <w:outlineLvl w:val="1"/>
        <w:rPr>
          <w:b/>
          <w:sz w:val="28"/>
        </w:rPr>
      </w:pPr>
    </w:p>
    <w:p w14:paraId="2F032CD3" w14:textId="77777777" w:rsidR="008A531C" w:rsidRDefault="008A531C">
      <w:pPr>
        <w:widowControl/>
        <w:spacing w:line="560" w:lineRule="exact"/>
        <w:jc w:val="center"/>
        <w:outlineLvl w:val="1"/>
        <w:rPr>
          <w:b/>
          <w:sz w:val="28"/>
        </w:rPr>
      </w:pPr>
    </w:p>
    <w:p w14:paraId="5E6532F7" w14:textId="77777777" w:rsidR="00BF15A5" w:rsidRDefault="00BF15A5">
      <w:pPr>
        <w:widowControl/>
        <w:spacing w:line="560" w:lineRule="exact"/>
        <w:jc w:val="center"/>
        <w:outlineLvl w:val="1"/>
        <w:rPr>
          <w:rFonts w:hint="eastAsia"/>
          <w:b/>
          <w:sz w:val="28"/>
        </w:rPr>
      </w:pPr>
    </w:p>
    <w:p w14:paraId="3256F218" w14:textId="77777777" w:rsidR="00560F65" w:rsidRDefault="001269A9">
      <w:pPr>
        <w:widowControl/>
        <w:spacing w:line="560" w:lineRule="exact"/>
        <w:jc w:val="center"/>
        <w:outlineLvl w:val="1"/>
        <w:rPr>
          <w:b/>
          <w:sz w:val="28"/>
        </w:rPr>
      </w:pPr>
      <w:r>
        <w:rPr>
          <w:b/>
          <w:sz w:val="28"/>
        </w:rPr>
        <w:lastRenderedPageBreak/>
        <w:t>主要完成人合作关系情况汇总表</w:t>
      </w:r>
    </w:p>
    <w:tbl>
      <w:tblPr>
        <w:tblW w:w="87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1278"/>
        <w:gridCol w:w="1528"/>
        <w:gridCol w:w="1353"/>
        <w:gridCol w:w="1740"/>
        <w:gridCol w:w="1134"/>
        <w:gridCol w:w="848"/>
      </w:tblGrid>
      <w:tr w:rsidR="00560F65" w14:paraId="6DF99BBC" w14:textId="77777777" w:rsidTr="00EA5ECD">
        <w:trPr>
          <w:trHeight w:val="687"/>
          <w:jc w:val="center"/>
        </w:trPr>
        <w:tc>
          <w:tcPr>
            <w:tcW w:w="819" w:type="dxa"/>
            <w:vAlign w:val="center"/>
          </w:tcPr>
          <w:p w14:paraId="554480C1" w14:textId="77777777" w:rsidR="00560F65" w:rsidRDefault="001269A9" w:rsidP="00F62D37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278" w:type="dxa"/>
            <w:vAlign w:val="center"/>
          </w:tcPr>
          <w:p w14:paraId="3C96C0A4" w14:textId="77777777" w:rsidR="00560F65" w:rsidRDefault="001269A9" w:rsidP="00F62D37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合作方式</w:t>
            </w:r>
          </w:p>
        </w:tc>
        <w:tc>
          <w:tcPr>
            <w:tcW w:w="1528" w:type="dxa"/>
            <w:vAlign w:val="center"/>
          </w:tcPr>
          <w:p w14:paraId="28F5326C" w14:textId="77777777" w:rsidR="00560F65" w:rsidRDefault="001269A9" w:rsidP="00F62D37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合作者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排名</w:t>
            </w:r>
          </w:p>
        </w:tc>
        <w:tc>
          <w:tcPr>
            <w:tcW w:w="1353" w:type="dxa"/>
            <w:vAlign w:val="center"/>
          </w:tcPr>
          <w:p w14:paraId="63F130F3" w14:textId="77777777" w:rsidR="00560F65" w:rsidRDefault="001269A9" w:rsidP="00F62D37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合作时间</w:t>
            </w:r>
          </w:p>
        </w:tc>
        <w:tc>
          <w:tcPr>
            <w:tcW w:w="1740" w:type="dxa"/>
            <w:vAlign w:val="center"/>
          </w:tcPr>
          <w:p w14:paraId="20816EFE" w14:textId="77777777" w:rsidR="00560F65" w:rsidRDefault="001269A9" w:rsidP="00F62D37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合作成果</w:t>
            </w:r>
          </w:p>
        </w:tc>
        <w:tc>
          <w:tcPr>
            <w:tcW w:w="1134" w:type="dxa"/>
            <w:vAlign w:val="center"/>
          </w:tcPr>
          <w:p w14:paraId="0CB4673F" w14:textId="77777777" w:rsidR="00560F65" w:rsidRDefault="001269A9" w:rsidP="00F62D37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证明材料</w:t>
            </w:r>
          </w:p>
        </w:tc>
        <w:tc>
          <w:tcPr>
            <w:tcW w:w="848" w:type="dxa"/>
            <w:vAlign w:val="center"/>
          </w:tcPr>
          <w:p w14:paraId="731ACE13" w14:textId="77777777" w:rsidR="00560F65" w:rsidRDefault="001269A9" w:rsidP="00F62D37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EA5ECD" w14:paraId="1CFAE018" w14:textId="77777777" w:rsidTr="00EA5ECD">
        <w:trPr>
          <w:trHeight w:val="644"/>
          <w:jc w:val="center"/>
        </w:trPr>
        <w:tc>
          <w:tcPr>
            <w:tcW w:w="819" w:type="dxa"/>
          </w:tcPr>
          <w:p w14:paraId="32477AC4" w14:textId="028316B6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278" w:type="dxa"/>
          </w:tcPr>
          <w:p w14:paraId="60F16231" w14:textId="120E50CB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14:paraId="5078A899" w14:textId="4EB7AE9A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/>
                <w:szCs w:val="21"/>
              </w:rPr>
              <w:t>蔡格梅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(2)</w:t>
            </w:r>
            <w:proofErr w:type="gramEnd"/>
            <w:r w:rsidRPr="007D14E4">
              <w:rPr>
                <w:rFonts w:ascii="宋体" w:hAnsi="宋体"/>
                <w:szCs w:val="21"/>
              </w:rPr>
              <w:t>，张静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(1)</w:t>
            </w:r>
            <w:proofErr w:type="gramEnd"/>
            <w:r w:rsidRPr="007D14E4">
              <w:rPr>
                <w:rFonts w:ascii="宋体" w:hAnsi="宋体"/>
                <w:szCs w:val="21"/>
              </w:rPr>
              <w:t>，王文军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(3)</w:t>
            </w:r>
            <w:proofErr w:type="gramEnd"/>
          </w:p>
        </w:tc>
        <w:tc>
          <w:tcPr>
            <w:tcW w:w="1353" w:type="dxa"/>
          </w:tcPr>
          <w:p w14:paraId="7D9E11B3" w14:textId="0A0D90EF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2015年1月1日</w:t>
            </w:r>
            <w:r w:rsidRPr="007D14E4">
              <w:rPr>
                <w:rFonts w:ascii="宋体" w:hAnsi="宋体"/>
                <w:szCs w:val="21"/>
              </w:rPr>
              <w:t>至</w:t>
            </w:r>
            <w:r w:rsidRPr="007D14E4">
              <w:rPr>
                <w:rFonts w:ascii="宋体" w:hAnsi="宋体" w:hint="eastAsia"/>
                <w:szCs w:val="21"/>
              </w:rPr>
              <w:t>2024年12月31日</w:t>
            </w:r>
          </w:p>
        </w:tc>
        <w:tc>
          <w:tcPr>
            <w:tcW w:w="1740" w:type="dxa"/>
          </w:tcPr>
          <w:p w14:paraId="1838EB4A" w14:textId="07C4D9F5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kern w:val="0"/>
                <w:szCs w:val="21"/>
                <w:lang w:val="ru-RU"/>
              </w:rPr>
              <w:t>Tuning of emission by Eu</w:t>
            </w:r>
            <w:r w:rsidRPr="007D14E4">
              <w:rPr>
                <w:kern w:val="0"/>
                <w:szCs w:val="21"/>
                <w:vertAlign w:val="superscript"/>
                <w:lang w:val="ru-RU"/>
              </w:rPr>
              <w:t>3+</w:t>
            </w:r>
            <w:r w:rsidRPr="007D14E4">
              <w:rPr>
                <w:kern w:val="0"/>
                <w:szCs w:val="21"/>
                <w:lang w:val="ru-RU"/>
              </w:rPr>
              <w:t xml:space="preserve"> concentration in a pyrophosphate: the effect of local symmetry</w:t>
            </w:r>
          </w:p>
        </w:tc>
        <w:tc>
          <w:tcPr>
            <w:tcW w:w="1134" w:type="dxa"/>
          </w:tcPr>
          <w:p w14:paraId="53BB40F1" w14:textId="0F7ACB3F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bookmarkStart w:id="27" w:name="OLE_LINK5"/>
            <w:r w:rsidRPr="007D14E4">
              <w:rPr>
                <w:rFonts w:ascii="宋体" w:hAnsi="宋体" w:hint="eastAsia"/>
                <w:szCs w:val="21"/>
              </w:rPr>
              <w:t>附件</w:t>
            </w:r>
            <w:bookmarkEnd w:id="27"/>
            <w:r w:rsidR="00DA1F95">
              <w:rPr>
                <w:rFonts w:ascii="宋体" w:hAnsi="宋体" w:hint="eastAsia"/>
                <w:szCs w:val="21"/>
              </w:rPr>
              <w:t>1-1</w:t>
            </w:r>
            <w:bookmarkStart w:id="28" w:name="OLE_LINK2"/>
            <w:r w:rsidR="00595B84">
              <w:rPr>
                <w:rFonts w:ascii="宋体" w:hAnsi="宋体" w:hint="eastAsia"/>
                <w:szCs w:val="21"/>
              </w:rPr>
              <w:t>、附件3</w:t>
            </w:r>
            <w:bookmarkEnd w:id="28"/>
          </w:p>
        </w:tc>
        <w:tc>
          <w:tcPr>
            <w:tcW w:w="848" w:type="dxa"/>
          </w:tcPr>
          <w:p w14:paraId="082D2403" w14:textId="30BD8C8F" w:rsidR="00EA5ECD" w:rsidRDefault="001F32F1" w:rsidP="00EA5ECD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 w:rsidRPr="00950C86">
              <w:rPr>
                <w:rFonts w:ascii="宋体" w:hAnsi="宋体" w:hint="eastAsia"/>
                <w:szCs w:val="21"/>
              </w:rPr>
              <w:t>代表</w:t>
            </w:r>
            <w:r w:rsidR="00462CE3">
              <w:rPr>
                <w:rFonts w:ascii="宋体" w:hAnsi="宋体" w:hint="eastAsia"/>
                <w:szCs w:val="21"/>
              </w:rPr>
              <w:t>性论文1</w:t>
            </w:r>
          </w:p>
        </w:tc>
      </w:tr>
      <w:tr w:rsidR="00EA5ECD" w14:paraId="1C78EE97" w14:textId="77777777" w:rsidTr="00EA5ECD">
        <w:trPr>
          <w:trHeight w:val="644"/>
          <w:jc w:val="center"/>
        </w:trPr>
        <w:tc>
          <w:tcPr>
            <w:tcW w:w="819" w:type="dxa"/>
          </w:tcPr>
          <w:p w14:paraId="3BB60159" w14:textId="65AB8C2C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278" w:type="dxa"/>
          </w:tcPr>
          <w:p w14:paraId="4BA12056" w14:textId="43F81357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14:paraId="6A12DD1E" w14:textId="7A72E6A7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/>
                <w:szCs w:val="21"/>
              </w:rPr>
              <w:t>蔡格梅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(6)</w:t>
            </w:r>
            <w:proofErr w:type="gramEnd"/>
            <w:r w:rsidRPr="007D14E4">
              <w:rPr>
                <w:rFonts w:ascii="宋体" w:hAnsi="宋体"/>
                <w:szCs w:val="21"/>
              </w:rPr>
              <w:t>，张静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(3)</w:t>
            </w:r>
            <w:proofErr w:type="gramEnd"/>
            <w:r w:rsidRPr="007D14E4">
              <w:rPr>
                <w:rFonts w:ascii="宋体" w:hAnsi="宋体"/>
                <w:szCs w:val="21"/>
              </w:rPr>
              <w:t>，李贵花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(1)</w:t>
            </w:r>
            <w:proofErr w:type="gramEnd"/>
            <w:r w:rsidRPr="007D14E4">
              <w:rPr>
                <w:rFonts w:ascii="宋体" w:hAnsi="宋体"/>
                <w:szCs w:val="21"/>
              </w:rPr>
              <w:t>，司家勇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(4)</w:t>
            </w:r>
            <w:proofErr w:type="gramEnd"/>
          </w:p>
        </w:tc>
        <w:tc>
          <w:tcPr>
            <w:tcW w:w="1353" w:type="dxa"/>
          </w:tcPr>
          <w:p w14:paraId="66AEC2D9" w14:textId="2DDBACDD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2015年1月1日</w:t>
            </w:r>
            <w:r w:rsidRPr="007D14E4">
              <w:rPr>
                <w:rFonts w:ascii="宋体" w:hAnsi="宋体"/>
                <w:szCs w:val="21"/>
              </w:rPr>
              <w:t>至</w:t>
            </w:r>
            <w:r w:rsidRPr="007D14E4">
              <w:rPr>
                <w:rFonts w:ascii="宋体" w:hAnsi="宋体" w:hint="eastAsia"/>
                <w:szCs w:val="21"/>
              </w:rPr>
              <w:t>2024年12月31日</w:t>
            </w:r>
          </w:p>
        </w:tc>
        <w:tc>
          <w:tcPr>
            <w:tcW w:w="1740" w:type="dxa"/>
          </w:tcPr>
          <w:p w14:paraId="00FCADD6" w14:textId="4D420CE1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kern w:val="0"/>
                <w:szCs w:val="21"/>
                <w:lang w:val="ru-RU"/>
              </w:rPr>
              <w:t>The non-concentration-quenching phosphor Ca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3</w:t>
            </w:r>
            <w:r w:rsidRPr="007D14E4">
              <w:rPr>
                <w:kern w:val="0"/>
                <w:szCs w:val="21"/>
                <w:lang w:val="ru-RU"/>
              </w:rPr>
              <w:t>Eu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2</w:t>
            </w:r>
            <w:r w:rsidRPr="007D14E4">
              <w:rPr>
                <w:kern w:val="0"/>
                <w:szCs w:val="21"/>
                <w:lang w:val="ru-RU"/>
              </w:rPr>
              <w:t>B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4</w:t>
            </w:r>
            <w:r w:rsidRPr="007D14E4">
              <w:rPr>
                <w:kern w:val="0"/>
                <w:szCs w:val="21"/>
                <w:lang w:val="ru-RU"/>
              </w:rPr>
              <w:t>O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12</w:t>
            </w:r>
            <w:r w:rsidRPr="007D14E4">
              <w:rPr>
                <w:kern w:val="0"/>
                <w:szCs w:val="21"/>
                <w:lang w:val="ru-RU"/>
              </w:rPr>
              <w:t xml:space="preserve"> for WLED application</w:t>
            </w:r>
          </w:p>
        </w:tc>
        <w:tc>
          <w:tcPr>
            <w:tcW w:w="1134" w:type="dxa"/>
          </w:tcPr>
          <w:p w14:paraId="43E290A0" w14:textId="5A8585CD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附件</w:t>
            </w:r>
            <w:r w:rsidR="00DA1F95">
              <w:rPr>
                <w:rFonts w:ascii="宋体" w:hAnsi="宋体" w:hint="eastAsia"/>
                <w:szCs w:val="21"/>
              </w:rPr>
              <w:t>1-2</w:t>
            </w:r>
            <w:r w:rsidR="00595B84">
              <w:rPr>
                <w:rFonts w:ascii="宋体" w:hAnsi="宋体" w:hint="eastAsia"/>
                <w:szCs w:val="21"/>
              </w:rPr>
              <w:t>、附件3</w:t>
            </w:r>
          </w:p>
        </w:tc>
        <w:tc>
          <w:tcPr>
            <w:tcW w:w="848" w:type="dxa"/>
          </w:tcPr>
          <w:p w14:paraId="2C1CA860" w14:textId="780926A9" w:rsidR="00EA5ECD" w:rsidRDefault="00462CE3" w:rsidP="00EA5ECD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 w:rsidRPr="00950C86">
              <w:rPr>
                <w:rFonts w:ascii="宋体" w:hAnsi="宋体" w:hint="eastAsia"/>
                <w:szCs w:val="21"/>
              </w:rPr>
              <w:t>代表</w:t>
            </w:r>
            <w:r>
              <w:rPr>
                <w:rFonts w:ascii="宋体" w:hAnsi="宋体" w:hint="eastAsia"/>
                <w:szCs w:val="21"/>
              </w:rPr>
              <w:t>性论文2</w:t>
            </w:r>
          </w:p>
        </w:tc>
      </w:tr>
      <w:tr w:rsidR="00EA5ECD" w14:paraId="1E5FF303" w14:textId="77777777" w:rsidTr="00EA5ECD">
        <w:trPr>
          <w:trHeight w:val="644"/>
          <w:jc w:val="center"/>
        </w:trPr>
        <w:tc>
          <w:tcPr>
            <w:tcW w:w="819" w:type="dxa"/>
          </w:tcPr>
          <w:p w14:paraId="5735455B" w14:textId="127AC308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278" w:type="dxa"/>
          </w:tcPr>
          <w:p w14:paraId="5C72199B" w14:textId="24384126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14:paraId="1049B235" w14:textId="27AF1EFF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/>
                <w:szCs w:val="21"/>
              </w:rPr>
              <w:t>蔡格梅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(5)</w:t>
            </w:r>
            <w:proofErr w:type="gramEnd"/>
            <w:r w:rsidRPr="007D14E4">
              <w:rPr>
                <w:rFonts w:ascii="宋体" w:hAnsi="宋体"/>
                <w:szCs w:val="21"/>
              </w:rPr>
              <w:t>，李贵花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(1)</w:t>
            </w:r>
            <w:proofErr w:type="gramEnd"/>
            <w:r w:rsidRPr="007D14E4">
              <w:rPr>
                <w:rFonts w:ascii="宋体" w:hAnsi="宋体"/>
                <w:szCs w:val="21"/>
              </w:rPr>
              <w:t>，</w:t>
            </w:r>
            <w:r w:rsidRPr="007D14E4">
              <w:rPr>
                <w:rFonts w:ascii="宋体" w:hAnsi="宋体" w:hint="eastAsia"/>
                <w:szCs w:val="21"/>
              </w:rPr>
              <w:t>郭建刚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(3)</w:t>
            </w:r>
            <w:proofErr w:type="gramEnd"/>
          </w:p>
        </w:tc>
        <w:tc>
          <w:tcPr>
            <w:tcW w:w="1353" w:type="dxa"/>
          </w:tcPr>
          <w:p w14:paraId="58EF83FB" w14:textId="617A5CFA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2015年1月1日</w:t>
            </w:r>
            <w:r w:rsidRPr="007D14E4">
              <w:rPr>
                <w:rFonts w:ascii="宋体" w:hAnsi="宋体"/>
                <w:szCs w:val="21"/>
              </w:rPr>
              <w:t>至</w:t>
            </w:r>
            <w:r w:rsidRPr="007D14E4">
              <w:rPr>
                <w:rFonts w:ascii="宋体" w:hAnsi="宋体" w:hint="eastAsia"/>
                <w:szCs w:val="21"/>
              </w:rPr>
              <w:t>2024年12月31日</w:t>
            </w:r>
          </w:p>
        </w:tc>
        <w:tc>
          <w:tcPr>
            <w:tcW w:w="1740" w:type="dxa"/>
          </w:tcPr>
          <w:p w14:paraId="4F003630" w14:textId="7B61C1FD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kern w:val="0"/>
                <w:szCs w:val="21"/>
                <w:lang w:val="ru-RU"/>
              </w:rPr>
              <w:t>Efficient and stable Sr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3</w:t>
            </w:r>
            <w:r w:rsidRPr="007D14E4">
              <w:rPr>
                <w:kern w:val="0"/>
                <w:szCs w:val="21"/>
                <w:lang w:val="ru-RU"/>
              </w:rPr>
              <w:t>Eu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2</w:t>
            </w:r>
            <w:r w:rsidRPr="007D14E4">
              <w:rPr>
                <w:kern w:val="0"/>
                <w:szCs w:val="21"/>
                <w:lang w:val="ru-RU"/>
              </w:rPr>
              <w:t>B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4</w:t>
            </w:r>
            <w:r w:rsidRPr="007D14E4">
              <w:rPr>
                <w:kern w:val="0"/>
                <w:szCs w:val="21"/>
                <w:lang w:val="ru-RU"/>
              </w:rPr>
              <w:t>O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12</w:t>
            </w:r>
            <w:r w:rsidRPr="007D14E4">
              <w:rPr>
                <w:kern w:val="0"/>
                <w:szCs w:val="21"/>
                <w:lang w:val="ru-RU"/>
              </w:rPr>
              <w:t xml:space="preserve"> red phosphor benefiting from low symmetry and distorted local environment</w:t>
            </w:r>
          </w:p>
        </w:tc>
        <w:tc>
          <w:tcPr>
            <w:tcW w:w="1134" w:type="dxa"/>
          </w:tcPr>
          <w:p w14:paraId="60165612" w14:textId="49F8E266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附件</w:t>
            </w:r>
            <w:r w:rsidR="00DA1F95">
              <w:rPr>
                <w:rFonts w:ascii="宋体" w:hAnsi="宋体" w:hint="eastAsia"/>
                <w:szCs w:val="21"/>
              </w:rPr>
              <w:t>1-3</w:t>
            </w:r>
            <w:r w:rsidR="00595B84">
              <w:rPr>
                <w:rFonts w:ascii="宋体" w:hAnsi="宋体" w:hint="eastAsia"/>
                <w:szCs w:val="21"/>
              </w:rPr>
              <w:t>、附件3</w:t>
            </w:r>
          </w:p>
        </w:tc>
        <w:tc>
          <w:tcPr>
            <w:tcW w:w="848" w:type="dxa"/>
          </w:tcPr>
          <w:p w14:paraId="1B919405" w14:textId="37F6D876" w:rsidR="00EA5ECD" w:rsidRDefault="00462CE3" w:rsidP="00EA5ECD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 w:rsidRPr="00950C86">
              <w:rPr>
                <w:rFonts w:ascii="宋体" w:hAnsi="宋体" w:hint="eastAsia"/>
                <w:szCs w:val="21"/>
              </w:rPr>
              <w:t>代表</w:t>
            </w:r>
            <w:r>
              <w:rPr>
                <w:rFonts w:ascii="宋体" w:hAnsi="宋体" w:hint="eastAsia"/>
                <w:szCs w:val="21"/>
              </w:rPr>
              <w:t>性论文3</w:t>
            </w:r>
          </w:p>
        </w:tc>
      </w:tr>
      <w:tr w:rsidR="00EA5ECD" w14:paraId="2F67C542" w14:textId="77777777" w:rsidTr="00EA5ECD">
        <w:trPr>
          <w:trHeight w:val="644"/>
          <w:jc w:val="center"/>
        </w:trPr>
        <w:tc>
          <w:tcPr>
            <w:tcW w:w="819" w:type="dxa"/>
          </w:tcPr>
          <w:p w14:paraId="163F2B9C" w14:textId="556E252B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1278" w:type="dxa"/>
          </w:tcPr>
          <w:p w14:paraId="71CE4A0D" w14:textId="4D3FD5DA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14:paraId="4A33A75F" w14:textId="6D224B0B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/>
                <w:szCs w:val="21"/>
              </w:rPr>
              <w:t>蔡格梅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(6)</w:t>
            </w:r>
            <w:proofErr w:type="gramEnd"/>
            <w:r w:rsidRPr="007D14E4">
              <w:rPr>
                <w:rFonts w:ascii="宋体" w:hAnsi="宋体"/>
                <w:szCs w:val="21"/>
              </w:rPr>
              <w:t>，李贵花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(5)</w:t>
            </w:r>
            <w:proofErr w:type="gramEnd"/>
          </w:p>
        </w:tc>
        <w:tc>
          <w:tcPr>
            <w:tcW w:w="1353" w:type="dxa"/>
          </w:tcPr>
          <w:p w14:paraId="56265CDD" w14:textId="127EE577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2015年1月1日</w:t>
            </w:r>
            <w:r w:rsidRPr="007D14E4">
              <w:rPr>
                <w:rFonts w:ascii="宋体" w:hAnsi="宋体"/>
                <w:szCs w:val="21"/>
              </w:rPr>
              <w:t>至</w:t>
            </w:r>
            <w:r w:rsidRPr="007D14E4">
              <w:rPr>
                <w:rFonts w:ascii="宋体" w:hAnsi="宋体" w:hint="eastAsia"/>
                <w:szCs w:val="21"/>
              </w:rPr>
              <w:t>2024年12月31日</w:t>
            </w:r>
          </w:p>
        </w:tc>
        <w:tc>
          <w:tcPr>
            <w:tcW w:w="1740" w:type="dxa"/>
          </w:tcPr>
          <w:p w14:paraId="2A1B5323" w14:textId="10F65A54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kern w:val="0"/>
                <w:szCs w:val="21"/>
                <w:lang w:val="ru-RU"/>
              </w:rPr>
              <w:t>Daylight-white-emitting and abnormal thermal antiquenching phosphors based on a layered host SrIn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2</w:t>
            </w:r>
            <w:r w:rsidRPr="007D14E4">
              <w:rPr>
                <w:kern w:val="0"/>
                <w:szCs w:val="21"/>
                <w:lang w:val="ru-RU"/>
              </w:rPr>
              <w:t>(P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2</w:t>
            </w:r>
            <w:r w:rsidRPr="007D14E4">
              <w:rPr>
                <w:kern w:val="0"/>
                <w:szCs w:val="21"/>
                <w:lang w:val="ru-RU"/>
              </w:rPr>
              <w:t>O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7</w:t>
            </w:r>
            <w:r w:rsidRPr="007D14E4">
              <w:rPr>
                <w:kern w:val="0"/>
                <w:szCs w:val="21"/>
                <w:lang w:val="ru-RU"/>
              </w:rPr>
              <w:t>)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2</w:t>
            </w:r>
          </w:p>
        </w:tc>
        <w:tc>
          <w:tcPr>
            <w:tcW w:w="1134" w:type="dxa"/>
          </w:tcPr>
          <w:p w14:paraId="7A1B7B11" w14:textId="2A1DBDD8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附件</w:t>
            </w:r>
            <w:r w:rsidR="00DA1F95">
              <w:rPr>
                <w:rFonts w:ascii="宋体" w:hAnsi="宋体" w:hint="eastAsia"/>
                <w:szCs w:val="21"/>
              </w:rPr>
              <w:t>1-4</w:t>
            </w:r>
            <w:r w:rsidR="00595B84" w:rsidRPr="00595B84">
              <w:rPr>
                <w:rFonts w:ascii="宋体" w:hAnsi="宋体" w:hint="eastAsia"/>
                <w:szCs w:val="21"/>
              </w:rPr>
              <w:t>、附件3</w:t>
            </w:r>
          </w:p>
        </w:tc>
        <w:tc>
          <w:tcPr>
            <w:tcW w:w="848" w:type="dxa"/>
          </w:tcPr>
          <w:p w14:paraId="561C1839" w14:textId="74A4E161" w:rsidR="00EA5ECD" w:rsidRDefault="00462CE3" w:rsidP="00EA5ECD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 w:rsidRPr="00950C86">
              <w:rPr>
                <w:rFonts w:ascii="宋体" w:hAnsi="宋体" w:hint="eastAsia"/>
                <w:szCs w:val="21"/>
              </w:rPr>
              <w:t>代表</w:t>
            </w:r>
            <w:r>
              <w:rPr>
                <w:rFonts w:ascii="宋体" w:hAnsi="宋体" w:hint="eastAsia"/>
                <w:szCs w:val="21"/>
              </w:rPr>
              <w:t>性论文4</w:t>
            </w:r>
          </w:p>
        </w:tc>
      </w:tr>
      <w:tr w:rsidR="00EA5ECD" w14:paraId="40CC3D7E" w14:textId="77777777" w:rsidTr="00EA5ECD">
        <w:trPr>
          <w:trHeight w:val="644"/>
          <w:jc w:val="center"/>
        </w:trPr>
        <w:tc>
          <w:tcPr>
            <w:tcW w:w="819" w:type="dxa"/>
          </w:tcPr>
          <w:p w14:paraId="0CEB00F7" w14:textId="16B6ECAC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1278" w:type="dxa"/>
          </w:tcPr>
          <w:p w14:paraId="73E82273" w14:textId="23089B09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14:paraId="1E68CB7D" w14:textId="06EBEF2D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蔡格梅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(6)</w:t>
            </w:r>
            <w:proofErr w:type="gramEnd"/>
            <w:r w:rsidRPr="007D14E4">
              <w:rPr>
                <w:rFonts w:ascii="宋体" w:hAnsi="宋体" w:hint="eastAsia"/>
                <w:szCs w:val="21"/>
              </w:rPr>
              <w:t>，李贵花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(5)</w:t>
            </w:r>
            <w:proofErr w:type="gramEnd"/>
            <w:r w:rsidRPr="007D14E4">
              <w:rPr>
                <w:rFonts w:ascii="宋体" w:hAnsi="宋体" w:hint="eastAsia"/>
                <w:szCs w:val="21"/>
              </w:rPr>
              <w:t>，司家勇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(2)</w:t>
            </w:r>
            <w:proofErr w:type="gramEnd"/>
          </w:p>
        </w:tc>
        <w:tc>
          <w:tcPr>
            <w:tcW w:w="1353" w:type="dxa"/>
          </w:tcPr>
          <w:p w14:paraId="7A48F3E1" w14:textId="44D95722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2015年1月1日</w:t>
            </w:r>
            <w:r w:rsidRPr="007D14E4">
              <w:rPr>
                <w:rFonts w:ascii="宋体" w:hAnsi="宋体"/>
                <w:szCs w:val="21"/>
              </w:rPr>
              <w:t>至</w:t>
            </w:r>
            <w:r w:rsidRPr="007D14E4">
              <w:rPr>
                <w:rFonts w:ascii="宋体" w:hAnsi="宋体" w:hint="eastAsia"/>
                <w:szCs w:val="21"/>
              </w:rPr>
              <w:t>2024年12月31日</w:t>
            </w:r>
          </w:p>
        </w:tc>
        <w:tc>
          <w:tcPr>
            <w:tcW w:w="1740" w:type="dxa"/>
          </w:tcPr>
          <w:p w14:paraId="5CF4923E" w14:textId="07936068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kern w:val="0"/>
                <w:szCs w:val="21"/>
                <w:lang w:val="ru-RU"/>
              </w:rPr>
              <w:t>Tunable emission, energy transfer and thermal stability of Ce</w:t>
            </w:r>
            <w:r w:rsidRPr="007D14E4">
              <w:rPr>
                <w:kern w:val="0"/>
                <w:szCs w:val="21"/>
                <w:vertAlign w:val="superscript"/>
                <w:lang w:val="ru-RU"/>
              </w:rPr>
              <w:t>3+</w:t>
            </w:r>
            <w:r w:rsidRPr="007D14E4">
              <w:rPr>
                <w:kern w:val="0"/>
                <w:szCs w:val="21"/>
                <w:lang w:val="ru-RU"/>
              </w:rPr>
              <w:t>, Tb</w:t>
            </w:r>
            <w:r w:rsidRPr="007D14E4">
              <w:rPr>
                <w:kern w:val="0"/>
                <w:szCs w:val="21"/>
                <w:vertAlign w:val="superscript"/>
                <w:lang w:val="ru-RU"/>
              </w:rPr>
              <w:t>3+</w:t>
            </w:r>
            <w:r w:rsidRPr="007D14E4">
              <w:rPr>
                <w:kern w:val="0"/>
                <w:szCs w:val="21"/>
                <w:lang w:val="ru-RU"/>
              </w:rPr>
              <w:t xml:space="preserve"> co-doped Na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2</w:t>
            </w:r>
            <w:r w:rsidRPr="007D14E4">
              <w:rPr>
                <w:kern w:val="0"/>
                <w:szCs w:val="21"/>
                <w:lang w:val="ru-RU"/>
              </w:rPr>
              <w:t>BaCa(PO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4</w:t>
            </w:r>
            <w:r w:rsidRPr="007D14E4">
              <w:rPr>
                <w:kern w:val="0"/>
                <w:szCs w:val="21"/>
                <w:lang w:val="ru-RU"/>
              </w:rPr>
              <w:t>)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2</w:t>
            </w:r>
            <w:r w:rsidRPr="007D14E4">
              <w:rPr>
                <w:kern w:val="0"/>
                <w:szCs w:val="21"/>
                <w:lang w:val="ru-RU"/>
              </w:rPr>
              <w:t xml:space="preserve"> phosphors</w:t>
            </w:r>
          </w:p>
        </w:tc>
        <w:tc>
          <w:tcPr>
            <w:tcW w:w="1134" w:type="dxa"/>
          </w:tcPr>
          <w:p w14:paraId="2E053B89" w14:textId="69252D2B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附件</w:t>
            </w:r>
            <w:r w:rsidR="00DA1F95">
              <w:rPr>
                <w:rFonts w:ascii="宋体" w:hAnsi="宋体" w:hint="eastAsia"/>
                <w:szCs w:val="21"/>
              </w:rPr>
              <w:t>1-5</w:t>
            </w:r>
            <w:r w:rsidR="00595B84" w:rsidRPr="00595B84">
              <w:rPr>
                <w:rFonts w:ascii="宋体" w:hAnsi="宋体" w:hint="eastAsia"/>
                <w:szCs w:val="21"/>
              </w:rPr>
              <w:t>、附件3</w:t>
            </w:r>
          </w:p>
        </w:tc>
        <w:tc>
          <w:tcPr>
            <w:tcW w:w="848" w:type="dxa"/>
          </w:tcPr>
          <w:p w14:paraId="480B7319" w14:textId="78D80377" w:rsidR="00EA5ECD" w:rsidRDefault="00462CE3" w:rsidP="00EA5ECD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 w:rsidRPr="00950C86">
              <w:rPr>
                <w:rFonts w:ascii="宋体" w:hAnsi="宋体" w:hint="eastAsia"/>
                <w:szCs w:val="21"/>
              </w:rPr>
              <w:t>代表</w:t>
            </w:r>
            <w:r>
              <w:rPr>
                <w:rFonts w:ascii="宋体" w:hAnsi="宋体" w:hint="eastAsia"/>
                <w:szCs w:val="21"/>
              </w:rPr>
              <w:t>性论文5</w:t>
            </w:r>
          </w:p>
        </w:tc>
      </w:tr>
      <w:tr w:rsidR="00EA5ECD" w14:paraId="2D6975D1" w14:textId="77777777" w:rsidTr="00EA5ECD">
        <w:trPr>
          <w:trHeight w:val="644"/>
          <w:jc w:val="center"/>
        </w:trPr>
        <w:tc>
          <w:tcPr>
            <w:tcW w:w="819" w:type="dxa"/>
          </w:tcPr>
          <w:p w14:paraId="2F8FD064" w14:textId="3270D5DF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1278" w:type="dxa"/>
          </w:tcPr>
          <w:p w14:paraId="41CFD79C" w14:textId="2BB8B032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14:paraId="4506B421" w14:textId="74002535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蔡格梅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(5)</w:t>
            </w:r>
            <w:proofErr w:type="gramEnd"/>
            <w:r w:rsidRPr="007D14E4">
              <w:rPr>
                <w:rFonts w:ascii="宋体" w:hAnsi="宋体" w:hint="eastAsia"/>
                <w:szCs w:val="21"/>
              </w:rPr>
              <w:t>，张静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(2)</w:t>
            </w:r>
            <w:proofErr w:type="gramEnd"/>
            <w:r w:rsidRPr="007D14E4">
              <w:rPr>
                <w:rFonts w:ascii="宋体" w:hAnsi="宋体" w:hint="eastAsia"/>
                <w:szCs w:val="21"/>
              </w:rPr>
              <w:t>，李贵花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lastRenderedPageBreak/>
              <w:t>(4)</w:t>
            </w:r>
            <w:proofErr w:type="gramEnd"/>
          </w:p>
        </w:tc>
        <w:tc>
          <w:tcPr>
            <w:tcW w:w="1353" w:type="dxa"/>
          </w:tcPr>
          <w:p w14:paraId="7B3203ED" w14:textId="53D1E395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lastRenderedPageBreak/>
              <w:t>2015年1月1日</w:t>
            </w:r>
            <w:r w:rsidRPr="007D14E4">
              <w:rPr>
                <w:rFonts w:ascii="宋体" w:hAnsi="宋体"/>
                <w:szCs w:val="21"/>
              </w:rPr>
              <w:t>至</w:t>
            </w:r>
            <w:r w:rsidRPr="007D14E4">
              <w:rPr>
                <w:rFonts w:ascii="宋体" w:hAnsi="宋体" w:hint="eastAsia"/>
                <w:szCs w:val="21"/>
              </w:rPr>
              <w:t>2024</w:t>
            </w:r>
            <w:r w:rsidRPr="007D14E4">
              <w:rPr>
                <w:rFonts w:ascii="宋体" w:hAnsi="宋体" w:hint="eastAsia"/>
                <w:szCs w:val="21"/>
              </w:rPr>
              <w:lastRenderedPageBreak/>
              <w:t>年12月31日</w:t>
            </w:r>
          </w:p>
        </w:tc>
        <w:tc>
          <w:tcPr>
            <w:tcW w:w="1740" w:type="dxa"/>
          </w:tcPr>
          <w:p w14:paraId="52E5DB0D" w14:textId="53D54F90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kern w:val="0"/>
                <w:szCs w:val="21"/>
                <w:lang w:val="ru-RU"/>
              </w:rPr>
              <w:lastRenderedPageBreak/>
              <w:t xml:space="preserve">Anti-thermal quenching </w:t>
            </w:r>
            <w:r w:rsidRPr="007D14E4">
              <w:rPr>
                <w:kern w:val="0"/>
                <w:szCs w:val="21"/>
                <w:lang w:val="ru-RU"/>
              </w:rPr>
              <w:lastRenderedPageBreak/>
              <w:t>phosphors based on the new phosphate host Ca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3.6</w:t>
            </w:r>
            <w:r w:rsidRPr="007D14E4">
              <w:rPr>
                <w:kern w:val="0"/>
                <w:szCs w:val="21"/>
                <w:lang w:val="ru-RU"/>
              </w:rPr>
              <w:t>In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3.6</w:t>
            </w:r>
            <w:r w:rsidRPr="007D14E4">
              <w:rPr>
                <w:kern w:val="0"/>
                <w:szCs w:val="21"/>
                <w:lang w:val="ru-RU"/>
              </w:rPr>
              <w:t>(PO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4</w:t>
            </w:r>
            <w:r w:rsidRPr="007D14E4">
              <w:rPr>
                <w:kern w:val="0"/>
                <w:szCs w:val="21"/>
                <w:lang w:val="ru-RU"/>
              </w:rPr>
              <w:t>)</w:t>
            </w:r>
            <w:r w:rsidRPr="007D14E4">
              <w:rPr>
                <w:kern w:val="0"/>
                <w:szCs w:val="21"/>
                <w:vertAlign w:val="subscript"/>
                <w:lang w:val="ru-RU"/>
              </w:rPr>
              <w:t>6</w:t>
            </w:r>
          </w:p>
        </w:tc>
        <w:tc>
          <w:tcPr>
            <w:tcW w:w="1134" w:type="dxa"/>
          </w:tcPr>
          <w:p w14:paraId="3E9DAAC4" w14:textId="36BAE093" w:rsidR="00EA5ECD" w:rsidRPr="00313521" w:rsidRDefault="00EA5ECD" w:rsidP="00EA5ECD">
            <w:pPr>
              <w:spacing w:beforeLines="50" w:before="156" w:afterLines="50" w:after="156"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lastRenderedPageBreak/>
              <w:t>附件</w:t>
            </w:r>
            <w:r w:rsidR="00DA1F95">
              <w:rPr>
                <w:rFonts w:ascii="宋体" w:hAnsi="宋体" w:hint="eastAsia"/>
                <w:szCs w:val="21"/>
              </w:rPr>
              <w:t>1-6</w:t>
            </w:r>
            <w:r w:rsidR="00595B84" w:rsidRPr="00595B84">
              <w:rPr>
                <w:rFonts w:ascii="宋体" w:hAnsi="宋体" w:hint="eastAsia"/>
                <w:szCs w:val="21"/>
              </w:rPr>
              <w:t>、附件3</w:t>
            </w:r>
          </w:p>
        </w:tc>
        <w:tc>
          <w:tcPr>
            <w:tcW w:w="848" w:type="dxa"/>
          </w:tcPr>
          <w:p w14:paraId="2468FFAA" w14:textId="64E4ED62" w:rsidR="00EA5ECD" w:rsidRDefault="00AD5332" w:rsidP="00EA5ECD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 w:rsidRPr="00950C86">
              <w:rPr>
                <w:rFonts w:ascii="宋体" w:hAnsi="宋体" w:hint="eastAsia"/>
                <w:szCs w:val="21"/>
              </w:rPr>
              <w:t>代表</w:t>
            </w:r>
            <w:r>
              <w:rPr>
                <w:rFonts w:ascii="宋体" w:hAnsi="宋体" w:hint="eastAsia"/>
                <w:szCs w:val="21"/>
              </w:rPr>
              <w:t>性论文6</w:t>
            </w:r>
          </w:p>
        </w:tc>
      </w:tr>
      <w:tr w:rsidR="00DA1F95" w14:paraId="685B8792" w14:textId="77777777" w:rsidTr="00EA5ECD">
        <w:trPr>
          <w:trHeight w:val="644"/>
          <w:jc w:val="center"/>
        </w:trPr>
        <w:tc>
          <w:tcPr>
            <w:tcW w:w="819" w:type="dxa"/>
          </w:tcPr>
          <w:p w14:paraId="505C4C3D" w14:textId="1A6CD94A" w:rsidR="00DA1F95" w:rsidRPr="007D14E4" w:rsidRDefault="00DA1F95" w:rsidP="00EA5ECD">
            <w:pPr>
              <w:spacing w:beforeLines="50" w:before="156" w:afterLines="50" w:after="156" w:line="28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1278" w:type="dxa"/>
          </w:tcPr>
          <w:p w14:paraId="7FE596A0" w14:textId="37083E29" w:rsidR="00DA1F95" w:rsidRPr="007D14E4" w:rsidRDefault="00462CE3" w:rsidP="00EA5ECD">
            <w:pPr>
              <w:spacing w:beforeLines="50" w:before="156" w:afterLines="50" w:after="156" w:line="28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共同立项</w:t>
            </w:r>
          </w:p>
        </w:tc>
        <w:tc>
          <w:tcPr>
            <w:tcW w:w="1528" w:type="dxa"/>
            <w:vAlign w:val="center"/>
          </w:tcPr>
          <w:p w14:paraId="25D0807F" w14:textId="039ADAE5" w:rsidR="00DA1F95" w:rsidRPr="007D14E4" w:rsidRDefault="00DA1F95" w:rsidP="00EA5ECD">
            <w:pPr>
              <w:spacing w:beforeLines="50" w:before="156" w:afterLines="50" w:after="156" w:line="280" w:lineRule="exact"/>
              <w:rPr>
                <w:rFonts w:ascii="宋体" w:hAnsi="宋体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蔡格梅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</w:t>
            </w:r>
            <w:r>
              <w:rPr>
                <w:rFonts w:ascii="宋体" w:hAnsi="宋体" w:hint="eastAsia"/>
                <w:szCs w:val="21"/>
              </w:rPr>
              <w:t>1</w:t>
            </w:r>
            <w:r w:rsidRPr="007D14E4">
              <w:rPr>
                <w:rFonts w:ascii="宋体" w:hAnsi="宋体" w:hint="eastAsia"/>
                <w:szCs w:val="21"/>
              </w:rPr>
              <w:t>)</w:t>
            </w:r>
            <w:proofErr w:type="gramEnd"/>
            <w:r w:rsidRPr="007D14E4">
              <w:rPr>
                <w:rFonts w:ascii="宋体" w:hAnsi="宋体" w:hint="eastAsia"/>
                <w:szCs w:val="21"/>
              </w:rPr>
              <w:t>，司家勇</w:t>
            </w:r>
            <w:proofErr w:type="gramStart"/>
            <w:r w:rsidRPr="007D14E4">
              <w:rPr>
                <w:rFonts w:ascii="宋体" w:hAnsi="宋体" w:hint="eastAsia"/>
                <w:szCs w:val="21"/>
              </w:rPr>
              <w:t>(2)</w:t>
            </w:r>
            <w:proofErr w:type="gramEnd"/>
          </w:p>
        </w:tc>
        <w:tc>
          <w:tcPr>
            <w:tcW w:w="1353" w:type="dxa"/>
          </w:tcPr>
          <w:p w14:paraId="4ADE5217" w14:textId="43A1232D" w:rsidR="00DA1F95" w:rsidRPr="007D14E4" w:rsidRDefault="00DA1F95" w:rsidP="00EA5ECD">
            <w:pPr>
              <w:spacing w:beforeLines="50" w:before="156" w:afterLines="50" w:after="156" w:line="280" w:lineRule="exact"/>
              <w:rPr>
                <w:rFonts w:ascii="宋体" w:hAnsi="宋体" w:hint="eastAsia"/>
                <w:szCs w:val="21"/>
              </w:rPr>
            </w:pPr>
            <w:r w:rsidRPr="007D14E4">
              <w:rPr>
                <w:rFonts w:ascii="宋体" w:hAnsi="宋体" w:hint="eastAsia"/>
                <w:szCs w:val="21"/>
              </w:rPr>
              <w:t>201</w:t>
            </w:r>
            <w:r w:rsidR="00672B31">
              <w:rPr>
                <w:rFonts w:ascii="宋体" w:hAnsi="宋体" w:hint="eastAsia"/>
                <w:szCs w:val="21"/>
              </w:rPr>
              <w:t>8</w:t>
            </w:r>
            <w:r w:rsidRPr="007D14E4">
              <w:rPr>
                <w:rFonts w:ascii="宋体" w:hAnsi="宋体" w:hint="eastAsia"/>
                <w:szCs w:val="21"/>
              </w:rPr>
              <w:t>年1月1日</w:t>
            </w:r>
            <w:r w:rsidRPr="007D14E4">
              <w:rPr>
                <w:rFonts w:ascii="宋体" w:hAnsi="宋体"/>
                <w:szCs w:val="21"/>
              </w:rPr>
              <w:t>至</w:t>
            </w:r>
            <w:r w:rsidRPr="007D14E4">
              <w:rPr>
                <w:rFonts w:ascii="宋体" w:hAnsi="宋体" w:hint="eastAsia"/>
                <w:szCs w:val="21"/>
              </w:rPr>
              <w:t>202</w:t>
            </w:r>
            <w:r w:rsidR="00672B31">
              <w:rPr>
                <w:rFonts w:ascii="宋体" w:hAnsi="宋体" w:hint="eastAsia"/>
                <w:szCs w:val="21"/>
              </w:rPr>
              <w:t>1</w:t>
            </w:r>
            <w:r w:rsidRPr="007D14E4">
              <w:rPr>
                <w:rFonts w:ascii="宋体" w:hAnsi="宋体" w:hint="eastAsia"/>
                <w:szCs w:val="21"/>
              </w:rPr>
              <w:t>年12月31日</w:t>
            </w:r>
          </w:p>
        </w:tc>
        <w:tc>
          <w:tcPr>
            <w:tcW w:w="1740" w:type="dxa"/>
          </w:tcPr>
          <w:p w14:paraId="4E0020E9" w14:textId="7D078923" w:rsidR="00DA1F95" w:rsidRPr="007D14E4" w:rsidRDefault="000779B7" w:rsidP="00EA5ECD">
            <w:pPr>
              <w:spacing w:beforeLines="50" w:before="156" w:afterLines="50" w:after="156" w:line="280" w:lineRule="exact"/>
              <w:rPr>
                <w:kern w:val="0"/>
                <w:szCs w:val="21"/>
                <w:lang w:val="ru-RU"/>
              </w:rPr>
            </w:pPr>
            <w:r w:rsidRPr="000779B7">
              <w:rPr>
                <w:kern w:val="0"/>
                <w:szCs w:val="21"/>
                <w:lang w:val="ru-RU"/>
              </w:rPr>
              <w:t>新型磷酸盐发光材料的晶体结构、电子结构与量子效率和热稳定性关系研究</w:t>
            </w:r>
            <w:proofErr w:type="gramStart"/>
            <w:r>
              <w:rPr>
                <w:rFonts w:hint="eastAsia"/>
                <w:kern w:val="0"/>
                <w:szCs w:val="21"/>
                <w:lang w:val="ru-RU"/>
              </w:rPr>
              <w:t>(51772330)</w:t>
            </w:r>
            <w:proofErr w:type="gramEnd"/>
          </w:p>
        </w:tc>
        <w:tc>
          <w:tcPr>
            <w:tcW w:w="1134" w:type="dxa"/>
          </w:tcPr>
          <w:p w14:paraId="75FB5B57" w14:textId="637EF5C0" w:rsidR="00DA1F95" w:rsidRPr="007D14E4" w:rsidRDefault="007E07BC" w:rsidP="00EA5ECD">
            <w:pPr>
              <w:spacing w:beforeLines="50" w:before="156" w:afterLines="50" w:after="156" w:line="280" w:lineRule="exact"/>
              <w:rPr>
                <w:rFonts w:ascii="宋体" w:hAnsi="宋体" w:hint="eastAsia"/>
                <w:szCs w:val="21"/>
              </w:rPr>
            </w:pPr>
            <w:bookmarkStart w:id="29" w:name="OLE_LINK7"/>
            <w:r>
              <w:rPr>
                <w:rFonts w:ascii="宋体" w:hAnsi="宋体" w:hint="eastAsia"/>
                <w:szCs w:val="21"/>
              </w:rPr>
              <w:t>附件7-</w:t>
            </w:r>
            <w:r w:rsidR="00462CE3">
              <w:rPr>
                <w:rFonts w:ascii="宋体" w:hAnsi="宋体" w:hint="eastAsia"/>
                <w:szCs w:val="21"/>
              </w:rPr>
              <w:t>1</w:t>
            </w:r>
            <w:r w:rsidR="0082084E">
              <w:rPr>
                <w:rFonts w:ascii="宋体" w:hAnsi="宋体" w:hint="eastAsia"/>
                <w:szCs w:val="21"/>
              </w:rPr>
              <w:t>、附件7-5、附件7-6</w:t>
            </w:r>
            <w:bookmarkEnd w:id="29"/>
          </w:p>
        </w:tc>
        <w:tc>
          <w:tcPr>
            <w:tcW w:w="848" w:type="dxa"/>
          </w:tcPr>
          <w:p w14:paraId="46EC0A7F" w14:textId="21515272" w:rsidR="00DA1F95" w:rsidRPr="007D14E4" w:rsidRDefault="003F224A" w:rsidP="00EA5ECD">
            <w:pPr>
              <w:spacing w:beforeLines="50" w:before="156" w:afterLines="50" w:after="156" w:line="28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立项通知、项目人员名单、合作协议</w:t>
            </w:r>
          </w:p>
        </w:tc>
      </w:tr>
    </w:tbl>
    <w:p w14:paraId="2F70E749" w14:textId="51D242E2" w:rsidR="00560F65" w:rsidRPr="00F62D37" w:rsidRDefault="00560F65" w:rsidP="00F62D37">
      <w:pPr>
        <w:spacing w:line="540" w:lineRule="exact"/>
        <w:rPr>
          <w:b/>
          <w:bCs/>
          <w:sz w:val="28"/>
          <w:szCs w:val="28"/>
        </w:rPr>
      </w:pPr>
    </w:p>
    <w:sectPr w:rsidR="00560F65" w:rsidRPr="00F62D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4BB85" w14:textId="77777777" w:rsidR="0092121B" w:rsidRDefault="0092121B" w:rsidP="000D785E">
      <w:r>
        <w:separator/>
      </w:r>
    </w:p>
  </w:endnote>
  <w:endnote w:type="continuationSeparator" w:id="0">
    <w:p w14:paraId="624B44FE" w14:textId="77777777" w:rsidR="0092121B" w:rsidRDefault="0092121B" w:rsidP="000D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BBB2E" w14:textId="77777777" w:rsidR="0092121B" w:rsidRDefault="0092121B" w:rsidP="000D785E">
      <w:r>
        <w:separator/>
      </w:r>
    </w:p>
  </w:footnote>
  <w:footnote w:type="continuationSeparator" w:id="0">
    <w:p w14:paraId="68C954BE" w14:textId="77777777" w:rsidR="0092121B" w:rsidRDefault="0092121B" w:rsidP="000D78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2D53048"/>
    <w:rsid w:val="0000461A"/>
    <w:rsid w:val="000260C8"/>
    <w:rsid w:val="00027C30"/>
    <w:rsid w:val="00035601"/>
    <w:rsid w:val="00065F93"/>
    <w:rsid w:val="000718E1"/>
    <w:rsid w:val="000779B7"/>
    <w:rsid w:val="00082591"/>
    <w:rsid w:val="000C11B7"/>
    <w:rsid w:val="000D7538"/>
    <w:rsid w:val="000D785E"/>
    <w:rsid w:val="000E1A44"/>
    <w:rsid w:val="000F70CC"/>
    <w:rsid w:val="00112B74"/>
    <w:rsid w:val="001225A2"/>
    <w:rsid w:val="001269A9"/>
    <w:rsid w:val="001561C5"/>
    <w:rsid w:val="001572BB"/>
    <w:rsid w:val="00160B6A"/>
    <w:rsid w:val="00176FD5"/>
    <w:rsid w:val="00181233"/>
    <w:rsid w:val="001823D9"/>
    <w:rsid w:val="001C2282"/>
    <w:rsid w:val="001D1310"/>
    <w:rsid w:val="001D639E"/>
    <w:rsid w:val="001F32F1"/>
    <w:rsid w:val="002261B8"/>
    <w:rsid w:val="002326B3"/>
    <w:rsid w:val="002767B9"/>
    <w:rsid w:val="00295FCD"/>
    <w:rsid w:val="002A29AA"/>
    <w:rsid w:val="002B0E41"/>
    <w:rsid w:val="002C2D75"/>
    <w:rsid w:val="002D4633"/>
    <w:rsid w:val="002D4E10"/>
    <w:rsid w:val="00313521"/>
    <w:rsid w:val="003348EF"/>
    <w:rsid w:val="003360FE"/>
    <w:rsid w:val="00350FC5"/>
    <w:rsid w:val="00363C76"/>
    <w:rsid w:val="00373351"/>
    <w:rsid w:val="00375E05"/>
    <w:rsid w:val="003C1A7C"/>
    <w:rsid w:val="003D1B90"/>
    <w:rsid w:val="003E08D8"/>
    <w:rsid w:val="003F224A"/>
    <w:rsid w:val="004128AB"/>
    <w:rsid w:val="0041572D"/>
    <w:rsid w:val="004210CB"/>
    <w:rsid w:val="004238B3"/>
    <w:rsid w:val="0043369D"/>
    <w:rsid w:val="00454AA7"/>
    <w:rsid w:val="00462CE3"/>
    <w:rsid w:val="004715F0"/>
    <w:rsid w:val="0047684C"/>
    <w:rsid w:val="00485793"/>
    <w:rsid w:val="00491DF8"/>
    <w:rsid w:val="00494EF4"/>
    <w:rsid w:val="005104C6"/>
    <w:rsid w:val="00512177"/>
    <w:rsid w:val="005163BA"/>
    <w:rsid w:val="00530A49"/>
    <w:rsid w:val="00560F65"/>
    <w:rsid w:val="00577D32"/>
    <w:rsid w:val="00585CB4"/>
    <w:rsid w:val="00595B84"/>
    <w:rsid w:val="0059737C"/>
    <w:rsid w:val="005F567A"/>
    <w:rsid w:val="006047ED"/>
    <w:rsid w:val="00606DBD"/>
    <w:rsid w:val="0063397F"/>
    <w:rsid w:val="00667516"/>
    <w:rsid w:val="00672B31"/>
    <w:rsid w:val="00673D27"/>
    <w:rsid w:val="006867D7"/>
    <w:rsid w:val="006933EE"/>
    <w:rsid w:val="00694EDC"/>
    <w:rsid w:val="006A17AB"/>
    <w:rsid w:val="006C01ED"/>
    <w:rsid w:val="006F3E81"/>
    <w:rsid w:val="0070277D"/>
    <w:rsid w:val="007222C3"/>
    <w:rsid w:val="00727DA8"/>
    <w:rsid w:val="00741D45"/>
    <w:rsid w:val="00745D8F"/>
    <w:rsid w:val="00765465"/>
    <w:rsid w:val="00766D05"/>
    <w:rsid w:val="00783373"/>
    <w:rsid w:val="00786FFA"/>
    <w:rsid w:val="007A4006"/>
    <w:rsid w:val="007E07BC"/>
    <w:rsid w:val="00810771"/>
    <w:rsid w:val="00814A22"/>
    <w:rsid w:val="0082084E"/>
    <w:rsid w:val="008615A7"/>
    <w:rsid w:val="00867AAC"/>
    <w:rsid w:val="0088067E"/>
    <w:rsid w:val="008A08AD"/>
    <w:rsid w:val="008A50F2"/>
    <w:rsid w:val="008A531C"/>
    <w:rsid w:val="008C6087"/>
    <w:rsid w:val="008D5BCC"/>
    <w:rsid w:val="008E2543"/>
    <w:rsid w:val="00902C39"/>
    <w:rsid w:val="0092121B"/>
    <w:rsid w:val="009317CD"/>
    <w:rsid w:val="00935002"/>
    <w:rsid w:val="00950C86"/>
    <w:rsid w:val="00951798"/>
    <w:rsid w:val="009607E7"/>
    <w:rsid w:val="00967748"/>
    <w:rsid w:val="0097120B"/>
    <w:rsid w:val="009830EB"/>
    <w:rsid w:val="00986019"/>
    <w:rsid w:val="009A00FF"/>
    <w:rsid w:val="009A48D5"/>
    <w:rsid w:val="009C380E"/>
    <w:rsid w:val="009F4C88"/>
    <w:rsid w:val="00A03BA9"/>
    <w:rsid w:val="00A07D23"/>
    <w:rsid w:val="00A160C7"/>
    <w:rsid w:val="00A4107A"/>
    <w:rsid w:val="00A4451A"/>
    <w:rsid w:val="00A607F1"/>
    <w:rsid w:val="00A74430"/>
    <w:rsid w:val="00A963CB"/>
    <w:rsid w:val="00AD1C34"/>
    <w:rsid w:val="00AD5332"/>
    <w:rsid w:val="00AE1FD7"/>
    <w:rsid w:val="00AE30B7"/>
    <w:rsid w:val="00AE7E0F"/>
    <w:rsid w:val="00B06619"/>
    <w:rsid w:val="00B23E0B"/>
    <w:rsid w:val="00B55044"/>
    <w:rsid w:val="00B57138"/>
    <w:rsid w:val="00BC1BE4"/>
    <w:rsid w:val="00BF15A5"/>
    <w:rsid w:val="00BF4A12"/>
    <w:rsid w:val="00C42A8B"/>
    <w:rsid w:val="00C56022"/>
    <w:rsid w:val="00CB1020"/>
    <w:rsid w:val="00CC1E77"/>
    <w:rsid w:val="00D05AFB"/>
    <w:rsid w:val="00D10F50"/>
    <w:rsid w:val="00D160B4"/>
    <w:rsid w:val="00D179CA"/>
    <w:rsid w:val="00D23E11"/>
    <w:rsid w:val="00D336DE"/>
    <w:rsid w:val="00D45147"/>
    <w:rsid w:val="00D45313"/>
    <w:rsid w:val="00D55BF2"/>
    <w:rsid w:val="00DA0B6C"/>
    <w:rsid w:val="00DA1F95"/>
    <w:rsid w:val="00DA50C7"/>
    <w:rsid w:val="00DA774D"/>
    <w:rsid w:val="00DE2D2B"/>
    <w:rsid w:val="00DE4A6E"/>
    <w:rsid w:val="00DF1683"/>
    <w:rsid w:val="00DF4560"/>
    <w:rsid w:val="00DF53F9"/>
    <w:rsid w:val="00E402F2"/>
    <w:rsid w:val="00E41F55"/>
    <w:rsid w:val="00E909ED"/>
    <w:rsid w:val="00EA5ECD"/>
    <w:rsid w:val="00EE4B7B"/>
    <w:rsid w:val="00F23434"/>
    <w:rsid w:val="00F3794F"/>
    <w:rsid w:val="00F42E6C"/>
    <w:rsid w:val="00F46EA7"/>
    <w:rsid w:val="00F61109"/>
    <w:rsid w:val="00F62D37"/>
    <w:rsid w:val="00FE1075"/>
    <w:rsid w:val="00FF09DF"/>
    <w:rsid w:val="00FF40B3"/>
    <w:rsid w:val="00FF48EA"/>
    <w:rsid w:val="03074F92"/>
    <w:rsid w:val="05723279"/>
    <w:rsid w:val="0A983F6E"/>
    <w:rsid w:val="0B1D58FE"/>
    <w:rsid w:val="0CE44986"/>
    <w:rsid w:val="0CE918AA"/>
    <w:rsid w:val="0D9A0475"/>
    <w:rsid w:val="107821CE"/>
    <w:rsid w:val="11576580"/>
    <w:rsid w:val="144E4536"/>
    <w:rsid w:val="14ED1FA1"/>
    <w:rsid w:val="1F902194"/>
    <w:rsid w:val="20784E15"/>
    <w:rsid w:val="208512E0"/>
    <w:rsid w:val="209F6845"/>
    <w:rsid w:val="22A83271"/>
    <w:rsid w:val="28475C9F"/>
    <w:rsid w:val="318A0A64"/>
    <w:rsid w:val="37B26A07"/>
    <w:rsid w:val="3C4F5753"/>
    <w:rsid w:val="3E4F4455"/>
    <w:rsid w:val="3F292036"/>
    <w:rsid w:val="3FD80F7F"/>
    <w:rsid w:val="411B0182"/>
    <w:rsid w:val="42D53048"/>
    <w:rsid w:val="462E5DF2"/>
    <w:rsid w:val="462F1821"/>
    <w:rsid w:val="466E26B2"/>
    <w:rsid w:val="46D63D94"/>
    <w:rsid w:val="4B1055D4"/>
    <w:rsid w:val="4B83273C"/>
    <w:rsid w:val="4BF02A75"/>
    <w:rsid w:val="54E20E8F"/>
    <w:rsid w:val="559548EB"/>
    <w:rsid w:val="57C4203E"/>
    <w:rsid w:val="5D3D7574"/>
    <w:rsid w:val="5F0539D7"/>
    <w:rsid w:val="5F4104EC"/>
    <w:rsid w:val="62C341FF"/>
    <w:rsid w:val="6382143C"/>
    <w:rsid w:val="646903C9"/>
    <w:rsid w:val="667201B0"/>
    <w:rsid w:val="678E121C"/>
    <w:rsid w:val="726D27FD"/>
    <w:rsid w:val="777624CA"/>
    <w:rsid w:val="7C7C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780AE4"/>
  <w15:docId w15:val="{753C0252-C3FA-4E30-AF6A-D5288D33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uiPriority="22" w:qFormat="1"/>
    <w:lsdException w:name="Emphasis" w:qFormat="1"/>
    <w:lsdException w:name="Plain Text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pPr>
      <w:spacing w:after="120"/>
    </w:pPr>
  </w:style>
  <w:style w:type="paragraph" w:styleId="a4">
    <w:name w:val="Plain Text"/>
    <w:basedOn w:val="a"/>
    <w:semiHidden/>
    <w:qFormat/>
    <w:pPr>
      <w:spacing w:line="360" w:lineRule="auto"/>
      <w:ind w:firstLineChars="200" w:firstLine="480"/>
    </w:pPr>
    <w:rPr>
      <w:rFonts w:ascii="仿宋_GB2312"/>
      <w:sz w:val="24"/>
    </w:rPr>
  </w:style>
  <w:style w:type="table" w:styleId="a5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Normal (Web)"/>
    <w:basedOn w:val="a"/>
    <w:uiPriority w:val="99"/>
    <w:unhideWhenUsed/>
    <w:rsid w:val="0098601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986019"/>
    <w:rPr>
      <w:b/>
      <w:bCs/>
    </w:rPr>
  </w:style>
  <w:style w:type="paragraph" w:styleId="a8">
    <w:name w:val="header"/>
    <w:basedOn w:val="a"/>
    <w:link w:val="a9"/>
    <w:rsid w:val="000D78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0D785E"/>
    <w:rPr>
      <w:rFonts w:ascii="Times New Roman" w:eastAsia="宋体" w:hAnsi="Times New Roman" w:cs="Times New Roman"/>
      <w:kern w:val="2"/>
      <w:sz w:val="18"/>
      <w:szCs w:val="18"/>
    </w:rPr>
  </w:style>
  <w:style w:type="paragraph" w:styleId="aa">
    <w:name w:val="footer"/>
    <w:basedOn w:val="a"/>
    <w:link w:val="ab"/>
    <w:rsid w:val="000D78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0D785E"/>
    <w:rPr>
      <w:rFonts w:ascii="Times New Roman" w:eastAsia="宋体" w:hAnsi="Times New Roman" w:cs="Times New Roman"/>
      <w:kern w:val="2"/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741D45"/>
    <w:pPr>
      <w:jc w:val="left"/>
    </w:pPr>
  </w:style>
  <w:style w:type="character" w:customStyle="1" w:styleId="ad">
    <w:name w:val="批注文字 字符"/>
    <w:basedOn w:val="a0"/>
    <w:link w:val="ac"/>
    <w:uiPriority w:val="99"/>
    <w:rsid w:val="00741D45"/>
    <w:rPr>
      <w:rFonts w:ascii="Times New Roman" w:eastAsia="宋体" w:hAnsi="Times New Roman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7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630</Words>
  <Characters>3595</Characters>
  <Application>Microsoft Office Word</Application>
  <DocSecurity>0</DocSecurity>
  <Lines>29</Lines>
  <Paragraphs>8</Paragraphs>
  <ScaleCrop>false</ScaleCrop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Chaya</dc:creator>
  <cp:lastModifiedBy>Administrator</cp:lastModifiedBy>
  <cp:revision>10</cp:revision>
  <dcterms:created xsi:type="dcterms:W3CDTF">2026-10-18T11:25:00Z</dcterms:created>
  <dcterms:modified xsi:type="dcterms:W3CDTF">2026-10-18T11:28:00Z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EC4721B1219447A9A38982795FD1D3DF_13</vt:lpwstr>
  </property>
  <property fmtid="{D5CDD505-2E9C-101B-9397-08002B2CF9AE}" pid="4" name="KSOTemplateDocerSaveRecord">
    <vt:lpwstr>eyJoZGlkIjoiOGY0YjQ5ZjJmYzRhMmU1NzdjMGYwN2RlOWE1NTBkNTIiLCJ1c2VySWQiOiIxOTAwNDg5NTAxIn0=</vt:lpwstr>
  </property>
</Properties>
</file>