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D6E32" w14:textId="35C0E017" w:rsidR="001654E7" w:rsidRDefault="00E54DEC" w:rsidP="00257EEB">
      <w:pPr>
        <w:suppressAutoHyphens/>
        <w:overflowPunct w:val="0"/>
        <w:adjustRightInd w:val="0"/>
        <w:snapToGrid w:val="0"/>
        <w:spacing w:line="276" w:lineRule="auto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关于</w:t>
      </w:r>
      <w:r w:rsidR="00257EEB">
        <w:rPr>
          <w:rFonts w:eastAsia="方正小标宋简体" w:hint="eastAsia"/>
          <w:sz w:val="44"/>
          <w:szCs w:val="44"/>
        </w:rPr>
        <w:t>组织参加</w:t>
      </w:r>
      <w:r w:rsidR="00217EF8">
        <w:rPr>
          <w:rFonts w:eastAsia="方正小标宋简体" w:hint="eastAsia"/>
          <w:sz w:val="44"/>
          <w:szCs w:val="44"/>
        </w:rPr>
        <w:t>“智能基座”优秀教</w:t>
      </w:r>
      <w:r w:rsidR="00217EF8">
        <w:rPr>
          <w:rFonts w:eastAsia="方正小标宋简体"/>
          <w:sz w:val="44"/>
          <w:szCs w:val="44"/>
        </w:rPr>
        <w:t>材奖励计划遴选工作</w:t>
      </w:r>
      <w:r w:rsidR="00257EEB">
        <w:rPr>
          <w:rFonts w:eastAsia="方正小标宋简体" w:hint="eastAsia"/>
          <w:sz w:val="44"/>
          <w:szCs w:val="44"/>
        </w:rPr>
        <w:t>的通知</w:t>
      </w:r>
    </w:p>
    <w:p w14:paraId="54AF3228" w14:textId="77777777" w:rsidR="005A51E3" w:rsidRDefault="005A51E3">
      <w:pPr>
        <w:overflowPunct w:val="0"/>
        <w:adjustRightInd w:val="0"/>
        <w:snapToGrid w:val="0"/>
        <w:spacing w:line="339" w:lineRule="auto"/>
        <w:rPr>
          <w:snapToGrid w:val="0"/>
          <w:kern w:val="0"/>
        </w:rPr>
      </w:pPr>
    </w:p>
    <w:p w14:paraId="0AA941CB" w14:textId="04DE0695" w:rsidR="001654E7" w:rsidRDefault="00257EEB" w:rsidP="004F6E7E">
      <w:pPr>
        <w:overflowPunct w:val="0"/>
        <w:adjustRightInd w:val="0"/>
        <w:snapToGrid w:val="0"/>
        <w:spacing w:line="339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各学院（部）：</w:t>
      </w:r>
    </w:p>
    <w:p w14:paraId="29185A0B" w14:textId="5F2561AA" w:rsidR="00565DEF" w:rsidRDefault="00565DEF" w:rsidP="004F6E7E">
      <w:pPr>
        <w:overflowPunct w:val="0"/>
        <w:adjustRightInd w:val="0"/>
        <w:snapToGrid w:val="0"/>
        <w:spacing w:line="339" w:lineRule="auto"/>
        <w:rPr>
          <w:snapToGrid w:val="0"/>
          <w:kern w:val="0"/>
        </w:rPr>
      </w:pPr>
      <w:r>
        <w:rPr>
          <w:snapToGrid w:val="0"/>
          <w:kern w:val="0"/>
        </w:rPr>
        <w:t xml:space="preserve">    </w:t>
      </w:r>
      <w:r w:rsidRPr="00565DEF">
        <w:rPr>
          <w:rFonts w:hint="eastAsia"/>
          <w:snapToGrid w:val="0"/>
          <w:kern w:val="0"/>
        </w:rPr>
        <w:t>为</w:t>
      </w:r>
      <w:r w:rsidR="00A02A5F">
        <w:rPr>
          <w:rFonts w:hint="eastAsia"/>
          <w:snapToGrid w:val="0"/>
          <w:kern w:val="0"/>
        </w:rPr>
        <w:t>加强我校教材建设，响应</w:t>
      </w:r>
      <w:r w:rsidR="00A02A5F" w:rsidRPr="00565DEF">
        <w:rPr>
          <w:rFonts w:hint="eastAsia"/>
          <w:snapToGrid w:val="0"/>
          <w:kern w:val="0"/>
        </w:rPr>
        <w:t>教育部</w:t>
      </w:r>
      <w:r w:rsidR="00A02A5F" w:rsidRPr="00565DEF">
        <w:rPr>
          <w:rFonts w:hint="eastAsia"/>
          <w:snapToGrid w:val="0"/>
          <w:kern w:val="0"/>
        </w:rPr>
        <w:t>-</w:t>
      </w:r>
      <w:r w:rsidR="00A02A5F" w:rsidRPr="00565DEF">
        <w:rPr>
          <w:rFonts w:hint="eastAsia"/>
          <w:snapToGrid w:val="0"/>
          <w:kern w:val="0"/>
        </w:rPr>
        <w:t>华为“智能基座”产教融合协同育人基地项目的建设、推广与应用，</w:t>
      </w:r>
      <w:r>
        <w:rPr>
          <w:rFonts w:hint="eastAsia"/>
          <w:snapToGrid w:val="0"/>
          <w:kern w:val="0"/>
        </w:rPr>
        <w:t>现</w:t>
      </w:r>
      <w:r w:rsidR="00A02A5F">
        <w:rPr>
          <w:rFonts w:hint="eastAsia"/>
          <w:snapToGrid w:val="0"/>
          <w:kern w:val="0"/>
        </w:rPr>
        <w:t>组织</w:t>
      </w:r>
      <w:r>
        <w:rPr>
          <w:rFonts w:hint="eastAsia"/>
          <w:snapToGrid w:val="0"/>
          <w:kern w:val="0"/>
        </w:rPr>
        <w:t>我校</w:t>
      </w:r>
      <w:r w:rsidR="00A02A5F">
        <w:rPr>
          <w:rFonts w:hint="eastAsia"/>
          <w:snapToGrid w:val="0"/>
          <w:kern w:val="0"/>
        </w:rPr>
        <w:t>教师参加“</w:t>
      </w:r>
      <w:r w:rsidR="00A02A5F" w:rsidRPr="00A02A5F">
        <w:rPr>
          <w:rFonts w:hint="eastAsia"/>
          <w:snapToGrid w:val="0"/>
          <w:kern w:val="0"/>
        </w:rPr>
        <w:t>智能基座”优秀教材奖励计划</w:t>
      </w:r>
      <w:r w:rsidRPr="00565DEF">
        <w:rPr>
          <w:rFonts w:hint="eastAsia"/>
          <w:snapToGrid w:val="0"/>
          <w:kern w:val="0"/>
        </w:rPr>
        <w:t>，</w:t>
      </w:r>
      <w:r w:rsidR="00A02A5F">
        <w:rPr>
          <w:rFonts w:hint="eastAsia"/>
          <w:snapToGrid w:val="0"/>
          <w:kern w:val="0"/>
        </w:rPr>
        <w:t>具体安排如下。</w:t>
      </w:r>
    </w:p>
    <w:p w14:paraId="1A4DC31E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rFonts w:eastAsia="黑体"/>
          <w:snapToGrid w:val="0"/>
          <w:kern w:val="0"/>
        </w:rPr>
      </w:pPr>
      <w:r>
        <w:rPr>
          <w:rFonts w:eastAsia="黑体"/>
          <w:snapToGrid w:val="0"/>
          <w:kern w:val="0"/>
        </w:rPr>
        <w:t>一、</w:t>
      </w:r>
      <w:r>
        <w:rPr>
          <w:rFonts w:eastAsia="黑体" w:hint="eastAsia"/>
          <w:snapToGrid w:val="0"/>
          <w:kern w:val="0"/>
        </w:rPr>
        <w:t>遴选</w:t>
      </w:r>
      <w:r>
        <w:rPr>
          <w:rFonts w:eastAsia="黑体"/>
          <w:snapToGrid w:val="0"/>
          <w:kern w:val="0"/>
        </w:rPr>
        <w:t>范围</w:t>
      </w:r>
    </w:p>
    <w:p w14:paraId="34431C7B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bookmarkStart w:id="0" w:name="_Hlk108684947"/>
      <w:r>
        <w:rPr>
          <w:snapToGrid w:val="0"/>
          <w:kern w:val="0"/>
        </w:rPr>
        <w:t>2020</w:t>
      </w:r>
      <w:r>
        <w:rPr>
          <w:snapToGrid w:val="0"/>
          <w:kern w:val="0"/>
        </w:rPr>
        <w:t>年</w:t>
      </w:r>
      <w:r>
        <w:rPr>
          <w:snapToGrid w:val="0"/>
          <w:kern w:val="0"/>
        </w:rPr>
        <w:t>1</w:t>
      </w:r>
      <w:r>
        <w:rPr>
          <w:snapToGrid w:val="0"/>
          <w:kern w:val="0"/>
        </w:rPr>
        <w:t>月</w:t>
      </w:r>
      <w:r>
        <w:rPr>
          <w:snapToGrid w:val="0"/>
          <w:kern w:val="0"/>
        </w:rPr>
        <w:t>1</w:t>
      </w:r>
      <w:r>
        <w:rPr>
          <w:snapToGrid w:val="0"/>
          <w:kern w:val="0"/>
        </w:rPr>
        <w:t>日至</w:t>
      </w:r>
      <w:r>
        <w:rPr>
          <w:snapToGrid w:val="0"/>
          <w:kern w:val="0"/>
        </w:rPr>
        <w:t>2022</w:t>
      </w:r>
      <w:r>
        <w:rPr>
          <w:snapToGrid w:val="0"/>
          <w:kern w:val="0"/>
        </w:rPr>
        <w:t>年</w:t>
      </w:r>
      <w:r>
        <w:rPr>
          <w:snapToGrid w:val="0"/>
          <w:kern w:val="0"/>
        </w:rPr>
        <w:t>9</w:t>
      </w:r>
      <w:r>
        <w:rPr>
          <w:snapToGrid w:val="0"/>
          <w:kern w:val="0"/>
        </w:rPr>
        <w:t>月</w:t>
      </w:r>
      <w:r>
        <w:rPr>
          <w:snapToGrid w:val="0"/>
          <w:kern w:val="0"/>
        </w:rPr>
        <w:t>30</w:t>
      </w:r>
      <w:r>
        <w:rPr>
          <w:snapToGrid w:val="0"/>
          <w:kern w:val="0"/>
        </w:rPr>
        <w:t>日期间</w:t>
      </w:r>
      <w:bookmarkEnd w:id="0"/>
      <w:r>
        <w:rPr>
          <w:snapToGrid w:val="0"/>
          <w:kern w:val="0"/>
        </w:rPr>
        <w:t>出版、再版的</w:t>
      </w:r>
      <w:r>
        <w:rPr>
          <w:rFonts w:hint="eastAsia"/>
          <w:snapToGrid w:val="0"/>
          <w:kern w:val="0"/>
        </w:rPr>
        <w:t>面向</w:t>
      </w:r>
      <w:r>
        <w:rPr>
          <w:snapToGrid w:val="0"/>
          <w:kern w:val="0"/>
        </w:rPr>
        <w:t>全日制高等学校本科</w:t>
      </w:r>
      <w:r>
        <w:rPr>
          <w:rFonts w:hint="eastAsia"/>
          <w:snapToGrid w:val="0"/>
          <w:kern w:val="0"/>
        </w:rPr>
        <w:t>、</w:t>
      </w:r>
      <w:r>
        <w:rPr>
          <w:snapToGrid w:val="0"/>
          <w:kern w:val="0"/>
        </w:rPr>
        <w:t>研究生</w:t>
      </w:r>
      <w:r>
        <w:rPr>
          <w:rFonts w:hint="eastAsia"/>
          <w:snapToGrid w:val="0"/>
          <w:kern w:val="0"/>
        </w:rPr>
        <w:t>且</w:t>
      </w:r>
      <w:r>
        <w:rPr>
          <w:snapToGrid w:val="0"/>
          <w:kern w:val="0"/>
        </w:rPr>
        <w:t>已在高等学校课堂教学和实习实训中使用</w:t>
      </w:r>
      <w:r>
        <w:rPr>
          <w:rFonts w:hint="eastAsia"/>
          <w:snapToGrid w:val="0"/>
          <w:kern w:val="0"/>
        </w:rPr>
        <w:t>的</w:t>
      </w:r>
      <w:r>
        <w:rPr>
          <w:snapToGrid w:val="0"/>
          <w:kern w:val="0"/>
        </w:rPr>
        <w:t>教材（包括纸质教材、数字教材等）。</w:t>
      </w:r>
    </w:p>
    <w:p w14:paraId="0DA87892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以下教材不参加本次</w:t>
      </w:r>
      <w:r>
        <w:rPr>
          <w:rFonts w:hint="eastAsia"/>
          <w:snapToGrid w:val="0"/>
          <w:kern w:val="0"/>
        </w:rPr>
        <w:t>遴选</w:t>
      </w:r>
      <w:r>
        <w:rPr>
          <w:snapToGrid w:val="0"/>
          <w:kern w:val="0"/>
        </w:rPr>
        <w:t>：各类教学活动中使用的学术专著、教学参考书、教辅用书、培训类教材，引进的国外教材（含翻译教材）。</w:t>
      </w:r>
    </w:p>
    <w:p w14:paraId="1326435F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rFonts w:eastAsia="黑体"/>
          <w:snapToGrid w:val="0"/>
          <w:kern w:val="0"/>
        </w:rPr>
      </w:pPr>
      <w:r>
        <w:rPr>
          <w:rFonts w:eastAsia="黑体"/>
          <w:snapToGrid w:val="0"/>
          <w:kern w:val="0"/>
        </w:rPr>
        <w:t>二、</w:t>
      </w:r>
      <w:r>
        <w:rPr>
          <w:rFonts w:eastAsia="黑体" w:hint="eastAsia"/>
          <w:snapToGrid w:val="0"/>
          <w:kern w:val="0"/>
        </w:rPr>
        <w:t>遴选</w:t>
      </w:r>
      <w:r>
        <w:rPr>
          <w:rFonts w:eastAsia="黑体"/>
          <w:snapToGrid w:val="0"/>
          <w:kern w:val="0"/>
        </w:rPr>
        <w:t>条件</w:t>
      </w:r>
    </w:p>
    <w:p w14:paraId="3DF34E2E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一）坚持马克思主义指导地位，坚持正确的政治方向和价值导向，能够将马克思主义立场、观点、方法贯穿教材始终，体现党的理论创新成果特别是习近平新时代中国特色社会主义思想，体现中国和中华民族风格，体现党和国家对教育的基本要求，体现国家和民族基本价值观，体现人类文化知识积累和创新成果，落实立德树人根本任务，为党育人、为国育才。</w:t>
      </w:r>
    </w:p>
    <w:p w14:paraId="3A0B1D2B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（二）准确阐述</w:t>
      </w:r>
      <w:r>
        <w:rPr>
          <w:rFonts w:hint="eastAsia"/>
          <w:snapToGrid w:val="0"/>
          <w:kern w:val="0"/>
        </w:rPr>
        <w:t>“智能基座”相关课程的</w:t>
      </w:r>
      <w:r>
        <w:rPr>
          <w:snapToGrid w:val="0"/>
          <w:kern w:val="0"/>
        </w:rPr>
        <w:t>基本概念（理</w:t>
      </w:r>
      <w:r>
        <w:rPr>
          <w:snapToGrid w:val="0"/>
          <w:kern w:val="0"/>
        </w:rPr>
        <w:lastRenderedPageBreak/>
        <w:t>论）、基础知识、基本方法，结构设计合理，选材恰当准确。</w:t>
      </w:r>
      <w:r>
        <w:rPr>
          <w:rFonts w:hint="eastAsia"/>
          <w:snapToGrid w:val="0"/>
          <w:kern w:val="0"/>
        </w:rPr>
        <w:t>“智能基座”相关课程包括计算机组成与结构、计算机系统、汇编语言、高性能计算、并行计算、操作系统、</w:t>
      </w:r>
      <w:r>
        <w:rPr>
          <w:rFonts w:hint="eastAsia"/>
          <w:snapToGrid w:val="0"/>
          <w:kern w:val="0"/>
        </w:rPr>
        <w:t xml:space="preserve"> Linux </w:t>
      </w:r>
      <w:r>
        <w:rPr>
          <w:rFonts w:hint="eastAsia"/>
          <w:snapToGrid w:val="0"/>
          <w:kern w:val="0"/>
        </w:rPr>
        <w:t>技术、程序设计、云计算、软件工程、大数据、数据库、人工智能导论、智能芯片原理与应用、深度学习、计算机视觉、机器学习、模式识别、人工智能程序设计、智能系统与应用（机器人、无人驾驶等）、语音识别和自然语言处理。</w:t>
      </w:r>
    </w:p>
    <w:p w14:paraId="576AC805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三）遵循教育教学规律和人才培养规律，体现先进教育理念，适应高等学校多样化人才培养类型需求，反映人才培养模式创新和教学改革最新成果，将价值塑造、知识传授和能力培养三者融为一体，有利于激发学生创新潜能。</w:t>
      </w:r>
    </w:p>
    <w:p w14:paraId="36885A02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（四）内容编排科学合理，文字准确流畅，符合规范化要求，插图质量高，图文配合得当，版式设计专业，装帧印刷美观。</w:t>
      </w:r>
    </w:p>
    <w:p w14:paraId="27F1D1AD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（五）选用范围广，师生认可度高。</w:t>
      </w:r>
    </w:p>
    <w:p w14:paraId="03059040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（六）社会评价良好，未出现造成不良影响的事故，未出现</w:t>
      </w:r>
      <w:r>
        <w:rPr>
          <w:snapToGrid w:val="0"/>
          <w:spacing w:val="-6"/>
          <w:kern w:val="0"/>
        </w:rPr>
        <w:t>质量抽查不合格情况。编写人员无违法违纪记录或师德师风问</w:t>
      </w:r>
      <w:r>
        <w:rPr>
          <w:snapToGrid w:val="0"/>
          <w:kern w:val="0"/>
        </w:rPr>
        <w:t>题。</w:t>
      </w:r>
    </w:p>
    <w:p w14:paraId="077B95C9" w14:textId="77777777" w:rsidR="001654E7" w:rsidRDefault="00217EF8" w:rsidP="004F6E7E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</w:t>
      </w:r>
      <w:r>
        <w:rPr>
          <w:rFonts w:hint="eastAsia"/>
          <w:snapToGrid w:val="0"/>
          <w:kern w:val="0"/>
        </w:rPr>
        <w:t>七</w:t>
      </w:r>
      <w:r>
        <w:rPr>
          <w:snapToGrid w:val="0"/>
          <w:kern w:val="0"/>
        </w:rPr>
        <w:t>）须符合国家有关</w:t>
      </w:r>
      <w:r>
        <w:rPr>
          <w:rFonts w:hint="eastAsia"/>
          <w:snapToGrid w:val="0"/>
          <w:kern w:val="0"/>
        </w:rPr>
        <w:t>著作权及图书出版等</w:t>
      </w:r>
      <w:r>
        <w:rPr>
          <w:snapToGrid w:val="0"/>
          <w:kern w:val="0"/>
        </w:rPr>
        <w:t>方面的规定。</w:t>
      </w:r>
    </w:p>
    <w:p w14:paraId="1BBB2520" w14:textId="0D4920DC" w:rsidR="001654E7" w:rsidRPr="000B6855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rFonts w:eastAsia="黑体"/>
          <w:snapToGrid w:val="0"/>
          <w:kern w:val="0"/>
        </w:rPr>
      </w:pPr>
      <w:r>
        <w:rPr>
          <w:rFonts w:eastAsia="黑体"/>
          <w:snapToGrid w:val="0"/>
          <w:kern w:val="0"/>
        </w:rPr>
        <w:t>三、申报要求</w:t>
      </w:r>
    </w:p>
    <w:p w14:paraId="758C002B" w14:textId="65826B86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</w:t>
      </w:r>
      <w:r w:rsidR="000B6855">
        <w:rPr>
          <w:rFonts w:hint="eastAsia"/>
          <w:snapToGrid w:val="0"/>
          <w:kern w:val="0"/>
        </w:rPr>
        <w:t>一</w:t>
      </w:r>
      <w:r>
        <w:rPr>
          <w:snapToGrid w:val="0"/>
          <w:kern w:val="0"/>
        </w:rPr>
        <w:t>）</w:t>
      </w:r>
      <w:bookmarkStart w:id="1" w:name="_Hlk108685439"/>
      <w:r>
        <w:rPr>
          <w:snapToGrid w:val="0"/>
          <w:kern w:val="0"/>
        </w:rPr>
        <w:t>教材第一主编向</w:t>
      </w:r>
      <w:r>
        <w:rPr>
          <w:rFonts w:hint="eastAsia"/>
          <w:snapToGrid w:val="0"/>
          <w:kern w:val="0"/>
        </w:rPr>
        <w:t>学</w:t>
      </w:r>
      <w:r w:rsidR="00391C93">
        <w:rPr>
          <w:rFonts w:hint="eastAsia"/>
          <w:snapToGrid w:val="0"/>
          <w:kern w:val="0"/>
        </w:rPr>
        <w:t>院</w:t>
      </w:r>
      <w:r w:rsidR="00076EF3">
        <w:rPr>
          <w:rFonts w:hint="eastAsia"/>
          <w:snapToGrid w:val="0"/>
          <w:kern w:val="0"/>
        </w:rPr>
        <w:t>（部）</w:t>
      </w:r>
      <w:r>
        <w:rPr>
          <w:snapToGrid w:val="0"/>
          <w:kern w:val="0"/>
        </w:rPr>
        <w:t>提出申请。</w:t>
      </w:r>
      <w:bookmarkEnd w:id="1"/>
    </w:p>
    <w:p w14:paraId="0A75BFE4" w14:textId="4704E475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（</w:t>
      </w:r>
      <w:r w:rsidR="000B6855">
        <w:rPr>
          <w:rFonts w:hint="eastAsia"/>
          <w:snapToGrid w:val="0"/>
          <w:kern w:val="0"/>
        </w:rPr>
        <w:t>二</w:t>
      </w:r>
      <w:r>
        <w:rPr>
          <w:snapToGrid w:val="0"/>
          <w:kern w:val="0"/>
        </w:rPr>
        <w:t>）</w:t>
      </w:r>
      <w:bookmarkStart w:id="2" w:name="_Hlk108685487"/>
      <w:r>
        <w:rPr>
          <w:snapToGrid w:val="0"/>
          <w:kern w:val="0"/>
        </w:rPr>
        <w:t>申报可选择</w:t>
      </w:r>
      <w:r>
        <w:rPr>
          <w:rFonts w:hint="eastAsia"/>
          <w:snapToGrid w:val="0"/>
          <w:kern w:val="0"/>
        </w:rPr>
        <w:t>“</w:t>
      </w:r>
      <w:r>
        <w:rPr>
          <w:snapToGrid w:val="0"/>
          <w:kern w:val="0"/>
        </w:rPr>
        <w:t>单本</w:t>
      </w:r>
      <w:r>
        <w:rPr>
          <w:rFonts w:hint="eastAsia"/>
          <w:snapToGrid w:val="0"/>
          <w:kern w:val="0"/>
        </w:rPr>
        <w:t>”</w:t>
      </w:r>
      <w:r>
        <w:rPr>
          <w:snapToGrid w:val="0"/>
          <w:kern w:val="0"/>
        </w:rPr>
        <w:t>或</w:t>
      </w:r>
      <w:r>
        <w:rPr>
          <w:rFonts w:hint="eastAsia"/>
          <w:snapToGrid w:val="0"/>
          <w:kern w:val="0"/>
        </w:rPr>
        <w:t>“</w:t>
      </w:r>
      <w:r>
        <w:rPr>
          <w:snapToGrid w:val="0"/>
          <w:kern w:val="0"/>
        </w:rPr>
        <w:t>全册</w:t>
      </w:r>
      <w:r>
        <w:rPr>
          <w:rFonts w:hint="eastAsia"/>
          <w:snapToGrid w:val="0"/>
          <w:kern w:val="0"/>
        </w:rPr>
        <w:t>”</w:t>
      </w:r>
      <w:r>
        <w:rPr>
          <w:snapToGrid w:val="0"/>
          <w:kern w:val="0"/>
        </w:rPr>
        <w:t>两种申报类型，不受理系列教材申报。若选择</w:t>
      </w:r>
      <w:r>
        <w:rPr>
          <w:rFonts w:hint="eastAsia"/>
          <w:snapToGrid w:val="0"/>
          <w:kern w:val="0"/>
        </w:rPr>
        <w:t>“</w:t>
      </w:r>
      <w:r>
        <w:rPr>
          <w:snapToGrid w:val="0"/>
          <w:kern w:val="0"/>
        </w:rPr>
        <w:t>全册</w:t>
      </w:r>
      <w:r>
        <w:rPr>
          <w:rFonts w:hint="eastAsia"/>
          <w:snapToGrid w:val="0"/>
          <w:kern w:val="0"/>
        </w:rPr>
        <w:t>”</w:t>
      </w:r>
      <w:r>
        <w:rPr>
          <w:snapToGrid w:val="0"/>
          <w:kern w:val="0"/>
        </w:rPr>
        <w:t>类型申报，须所有单</w:t>
      </w:r>
      <w:r>
        <w:rPr>
          <w:snapToGrid w:val="0"/>
          <w:kern w:val="0"/>
        </w:rPr>
        <w:lastRenderedPageBreak/>
        <w:t>册全部符合申报要求，申报时占用一个名额。</w:t>
      </w:r>
      <w:bookmarkEnd w:id="2"/>
    </w:p>
    <w:p w14:paraId="624F3444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rFonts w:eastAsia="黑体"/>
          <w:snapToGrid w:val="0"/>
          <w:kern w:val="0"/>
        </w:rPr>
      </w:pPr>
      <w:r>
        <w:rPr>
          <w:rFonts w:eastAsia="黑体"/>
          <w:snapToGrid w:val="0"/>
          <w:kern w:val="0"/>
        </w:rPr>
        <w:t>四、</w:t>
      </w:r>
      <w:r>
        <w:rPr>
          <w:rFonts w:eastAsia="黑体" w:hint="eastAsia"/>
          <w:snapToGrid w:val="0"/>
          <w:kern w:val="0"/>
        </w:rPr>
        <w:t>遴选办法</w:t>
      </w:r>
    </w:p>
    <w:p w14:paraId="175A6722" w14:textId="3921E3ED" w:rsidR="00391C93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bCs/>
        </w:rPr>
      </w:pPr>
      <w:r>
        <w:rPr>
          <w:bCs/>
        </w:rPr>
        <w:t>（一）申报教材由</w:t>
      </w:r>
      <w:r w:rsidR="00391C93">
        <w:rPr>
          <w:rFonts w:hint="eastAsia"/>
          <w:bCs/>
        </w:rPr>
        <w:t>学院参照遴选条件中的要求</w:t>
      </w:r>
      <w:r>
        <w:rPr>
          <w:bCs/>
        </w:rPr>
        <w:t>进行初</w:t>
      </w:r>
      <w:r>
        <w:rPr>
          <w:rFonts w:hint="eastAsia"/>
          <w:bCs/>
        </w:rPr>
        <w:t>选</w:t>
      </w:r>
      <w:r>
        <w:rPr>
          <w:bCs/>
        </w:rPr>
        <w:t>，</w:t>
      </w:r>
      <w:r>
        <w:rPr>
          <w:rFonts w:hint="eastAsia"/>
          <w:bCs/>
        </w:rPr>
        <w:t>并</w:t>
      </w:r>
      <w:r w:rsidR="002E3854">
        <w:rPr>
          <w:rFonts w:hint="eastAsia"/>
          <w:bCs/>
        </w:rPr>
        <w:t>将名单</w:t>
      </w:r>
      <w:r>
        <w:rPr>
          <w:bCs/>
        </w:rPr>
        <w:t>推荐</w:t>
      </w:r>
      <w:r>
        <w:rPr>
          <w:rFonts w:hint="eastAsia"/>
          <w:bCs/>
        </w:rPr>
        <w:t>至</w:t>
      </w:r>
      <w:r w:rsidR="00391C93">
        <w:rPr>
          <w:rFonts w:hint="eastAsia"/>
          <w:bCs/>
        </w:rPr>
        <w:t>学校教务处课程教材科</w:t>
      </w:r>
      <w:r>
        <w:rPr>
          <w:bCs/>
        </w:rPr>
        <w:t>。</w:t>
      </w:r>
    </w:p>
    <w:p w14:paraId="1394F583" w14:textId="5AEBB334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bCs/>
        </w:rPr>
      </w:pPr>
      <w:r>
        <w:rPr>
          <w:bCs/>
        </w:rPr>
        <w:t>（二）</w:t>
      </w:r>
      <w:r w:rsidR="00391C93">
        <w:rPr>
          <w:rFonts w:hint="eastAsia"/>
          <w:bCs/>
        </w:rPr>
        <w:t>教务处课程教材科</w:t>
      </w:r>
      <w:r>
        <w:rPr>
          <w:bCs/>
        </w:rPr>
        <w:t>组织</w:t>
      </w:r>
      <w:r w:rsidR="00391C93">
        <w:rPr>
          <w:rFonts w:hint="eastAsia"/>
          <w:bCs/>
        </w:rPr>
        <w:t>专家</w:t>
      </w:r>
      <w:r>
        <w:rPr>
          <w:bCs/>
        </w:rPr>
        <w:t>遴选</w:t>
      </w:r>
      <w:r w:rsidR="008E3512">
        <w:rPr>
          <w:rFonts w:hint="eastAsia"/>
          <w:bCs/>
        </w:rPr>
        <w:t>，确定</w:t>
      </w:r>
      <w:r w:rsidR="00391C93">
        <w:rPr>
          <w:rFonts w:hint="eastAsia"/>
          <w:bCs/>
        </w:rPr>
        <w:t>推荐</w:t>
      </w:r>
      <w:r>
        <w:rPr>
          <w:bCs/>
        </w:rPr>
        <w:t>名单。</w:t>
      </w:r>
    </w:p>
    <w:p w14:paraId="549B7024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rFonts w:eastAsia="黑体"/>
          <w:snapToGrid w:val="0"/>
          <w:kern w:val="0"/>
        </w:rPr>
      </w:pPr>
      <w:r>
        <w:rPr>
          <w:rFonts w:eastAsia="黑体"/>
          <w:snapToGrid w:val="0"/>
          <w:kern w:val="0"/>
        </w:rPr>
        <w:t>五、材料报送</w:t>
      </w:r>
    </w:p>
    <w:p w14:paraId="10333880" w14:textId="6214EB89" w:rsidR="001654E7" w:rsidRPr="002C16CC" w:rsidRDefault="00824AAD" w:rsidP="004F6E7E">
      <w:pPr>
        <w:overflowPunct w:val="0"/>
        <w:adjustRightInd w:val="0"/>
        <w:snapToGrid w:val="0"/>
        <w:spacing w:line="339" w:lineRule="auto"/>
        <w:ind w:firstLineChars="200" w:firstLine="640"/>
      </w:pPr>
      <w:r>
        <w:rPr>
          <w:rFonts w:hint="eastAsia"/>
          <w:snapToGrid w:val="0"/>
          <w:kern w:val="0"/>
        </w:rPr>
        <w:t>请各单位于</w:t>
      </w:r>
      <w:r>
        <w:t>2022</w:t>
      </w:r>
      <w:r>
        <w:t>年</w:t>
      </w:r>
      <w:r>
        <w:t>9</w:t>
      </w:r>
      <w:r>
        <w:t>月</w:t>
      </w:r>
      <w:r>
        <w:t>2</w:t>
      </w:r>
      <w:r w:rsidR="00224D76">
        <w:t>6</w:t>
      </w:r>
      <w:r>
        <w:t>日</w:t>
      </w:r>
      <w:r>
        <w:rPr>
          <w:rFonts w:hint="eastAsia"/>
        </w:rPr>
        <w:t>前报送本单位</w:t>
      </w:r>
      <w:r w:rsidR="00DA1C0F">
        <w:rPr>
          <w:rFonts w:hint="eastAsia"/>
        </w:rPr>
        <w:t>材料。报送材料包括</w:t>
      </w:r>
      <w:r w:rsidR="009B780F">
        <w:rPr>
          <w:rFonts w:hint="eastAsia"/>
        </w:rPr>
        <w:t>：</w:t>
      </w:r>
      <w:r w:rsidR="009B780F">
        <w:rPr>
          <w:rFonts w:hint="eastAsia"/>
        </w:rPr>
        <w:t>1</w:t>
      </w:r>
      <w:r w:rsidR="009B780F">
        <w:t>.</w:t>
      </w:r>
      <w:r w:rsidR="009B780F">
        <w:t>《</w:t>
      </w:r>
      <w:r w:rsidR="009B780F">
        <w:t>“</w:t>
      </w:r>
      <w:r w:rsidR="009B780F">
        <w:t>智能基座</w:t>
      </w:r>
      <w:r w:rsidR="009B780F">
        <w:t>”</w:t>
      </w:r>
      <w:r w:rsidR="009B780F">
        <w:rPr>
          <w:snapToGrid w:val="0"/>
          <w:kern w:val="0"/>
        </w:rPr>
        <w:t>优秀教材</w:t>
      </w:r>
      <w:r w:rsidR="009B780F">
        <w:t>申报表》</w:t>
      </w:r>
      <w:r w:rsidR="004A3BC1">
        <w:rPr>
          <w:rFonts w:hint="eastAsia"/>
        </w:rPr>
        <w:t>（见附表</w:t>
      </w:r>
      <w:r w:rsidR="004A3BC1">
        <w:rPr>
          <w:rFonts w:hint="eastAsia"/>
        </w:rPr>
        <w:t>1</w:t>
      </w:r>
      <w:r w:rsidR="004A3BC1">
        <w:rPr>
          <w:rFonts w:hint="eastAsia"/>
        </w:rPr>
        <w:t>，每部教材一份</w:t>
      </w:r>
      <w:r w:rsidR="00224D76">
        <w:rPr>
          <w:rFonts w:hint="eastAsia"/>
        </w:rPr>
        <w:t>，请按红色批注盖章</w:t>
      </w:r>
      <w:r w:rsidR="004A3BC1">
        <w:rPr>
          <w:rFonts w:hint="eastAsia"/>
        </w:rPr>
        <w:t>）</w:t>
      </w:r>
      <w:r w:rsidR="007B6280">
        <w:rPr>
          <w:rFonts w:hint="eastAsia"/>
        </w:rPr>
        <w:t>及</w:t>
      </w:r>
      <w:bookmarkStart w:id="3" w:name="_Hlk113610103"/>
      <w:r w:rsidR="007B6280">
        <w:rPr>
          <w:rFonts w:hint="eastAsia"/>
        </w:rPr>
        <w:t>《</w:t>
      </w:r>
      <w:r w:rsidR="007B6280" w:rsidRPr="007B6280">
        <w:rPr>
          <w:rFonts w:hint="eastAsia"/>
        </w:rPr>
        <w:t>教材编写人员自查情况表</w:t>
      </w:r>
      <w:r w:rsidR="007B6280">
        <w:rPr>
          <w:rFonts w:hint="eastAsia"/>
        </w:rPr>
        <w:t>》</w:t>
      </w:r>
      <w:bookmarkEnd w:id="3"/>
      <w:r w:rsidR="00F75C31">
        <w:rPr>
          <w:rFonts w:hint="eastAsia"/>
        </w:rPr>
        <w:t>（</w:t>
      </w:r>
      <w:r w:rsidR="004A3BC1">
        <w:rPr>
          <w:rFonts w:hint="eastAsia"/>
        </w:rPr>
        <w:t>见附表</w:t>
      </w:r>
      <w:r w:rsidR="004A3BC1">
        <w:rPr>
          <w:rFonts w:hint="eastAsia"/>
        </w:rPr>
        <w:t>2</w:t>
      </w:r>
      <w:r w:rsidR="004A3BC1">
        <w:rPr>
          <w:rFonts w:hint="eastAsia"/>
        </w:rPr>
        <w:t>，每</w:t>
      </w:r>
      <w:r w:rsidR="00F353E5">
        <w:rPr>
          <w:rFonts w:hint="eastAsia"/>
        </w:rPr>
        <w:t>位参编人员均须提供</w:t>
      </w:r>
      <w:r w:rsidR="00F75C31">
        <w:rPr>
          <w:rFonts w:hint="eastAsia"/>
        </w:rPr>
        <w:t>）</w:t>
      </w:r>
      <w:r w:rsidR="009B780F">
        <w:rPr>
          <w:rFonts w:hint="eastAsia"/>
        </w:rPr>
        <w:t>纸质版提交至</w:t>
      </w:r>
      <w:r w:rsidR="00A649CB">
        <w:rPr>
          <w:rFonts w:hint="eastAsia"/>
        </w:rPr>
        <w:t>花江校区办公楼</w:t>
      </w:r>
      <w:r w:rsidR="00A649CB">
        <w:rPr>
          <w:rFonts w:hint="eastAsia"/>
        </w:rPr>
        <w:t>3</w:t>
      </w:r>
      <w:r w:rsidR="00A649CB">
        <w:t>12</w:t>
      </w:r>
      <w:r w:rsidR="009B780F">
        <w:rPr>
          <w:rFonts w:hint="eastAsia"/>
        </w:rPr>
        <w:t>；</w:t>
      </w:r>
      <w:r w:rsidR="00A649CB">
        <w:rPr>
          <w:rFonts w:hint="eastAsia"/>
        </w:rPr>
        <w:t>2</w:t>
      </w:r>
      <w:r w:rsidR="00A649CB">
        <w:t>.</w:t>
      </w:r>
      <w:r w:rsidR="00217EF8">
        <w:t>《</w:t>
      </w:r>
      <w:r w:rsidR="00217EF8">
        <w:t>“</w:t>
      </w:r>
      <w:r w:rsidR="00217EF8">
        <w:t>智能基座</w:t>
      </w:r>
      <w:r w:rsidR="00217EF8">
        <w:t>”</w:t>
      </w:r>
      <w:r w:rsidR="00217EF8">
        <w:rPr>
          <w:snapToGrid w:val="0"/>
          <w:kern w:val="0"/>
        </w:rPr>
        <w:t>优秀教材</w:t>
      </w:r>
      <w:r w:rsidR="00217EF8">
        <w:t>申报表》</w:t>
      </w:r>
      <w:r w:rsidR="00224D76">
        <w:rPr>
          <w:rFonts w:hint="eastAsia"/>
        </w:rPr>
        <w:t>、《</w:t>
      </w:r>
      <w:r w:rsidR="00224D76" w:rsidRPr="007B6280">
        <w:rPr>
          <w:rFonts w:hint="eastAsia"/>
        </w:rPr>
        <w:t>教材编写人员自查情况表</w:t>
      </w:r>
      <w:r w:rsidR="00224D76">
        <w:rPr>
          <w:rFonts w:hint="eastAsia"/>
        </w:rPr>
        <w:t>》</w:t>
      </w:r>
      <w:r w:rsidR="009B780F">
        <w:t>Word</w:t>
      </w:r>
      <w:r w:rsidR="009B780F">
        <w:t>版</w:t>
      </w:r>
      <w:r w:rsidR="002C16CC">
        <w:rPr>
          <w:rFonts w:hint="eastAsia"/>
        </w:rPr>
        <w:t>和盖章</w:t>
      </w:r>
      <w:r w:rsidR="002C16CC">
        <w:rPr>
          <w:rFonts w:hint="eastAsia"/>
        </w:rPr>
        <w:t>P</w:t>
      </w:r>
      <w:r w:rsidR="002C16CC">
        <w:t>DF</w:t>
      </w:r>
      <w:r w:rsidR="002C16CC">
        <w:rPr>
          <w:rFonts w:hint="eastAsia"/>
        </w:rPr>
        <w:t>版文件</w:t>
      </w:r>
      <w:r w:rsidR="009B780F">
        <w:rPr>
          <w:rFonts w:hint="eastAsia"/>
        </w:rPr>
        <w:t>及</w:t>
      </w:r>
      <w:r w:rsidR="00217EF8">
        <w:t>相关附件</w:t>
      </w:r>
      <w:r w:rsidR="00B26A46">
        <w:rPr>
          <w:rFonts w:hint="eastAsia"/>
        </w:rPr>
        <w:t>（见附表</w:t>
      </w:r>
      <w:r w:rsidR="00B26A46">
        <w:rPr>
          <w:rFonts w:hint="eastAsia"/>
        </w:rPr>
        <w:t>1</w:t>
      </w:r>
      <w:r w:rsidR="00B26A46">
        <w:rPr>
          <w:rFonts w:hint="eastAsia"/>
        </w:rPr>
        <w:t>中申报材料电子附件清单）</w:t>
      </w:r>
      <w:r w:rsidR="002C16CC">
        <w:rPr>
          <w:rFonts w:hint="eastAsia"/>
        </w:rPr>
        <w:t>。</w:t>
      </w:r>
      <w:r w:rsidR="00A649CB">
        <w:rPr>
          <w:rFonts w:hint="eastAsia"/>
        </w:rPr>
        <w:t>要求每部申报教材独立一个文件夹且按“学院</w:t>
      </w:r>
      <w:r w:rsidR="002C16CC">
        <w:rPr>
          <w:rFonts w:hint="eastAsia"/>
        </w:rPr>
        <w:t>简称</w:t>
      </w:r>
      <w:r w:rsidR="002C16CC">
        <w:rPr>
          <w:rFonts w:hint="eastAsia"/>
        </w:rPr>
        <w:t>-</w:t>
      </w:r>
      <w:r w:rsidR="00A649CB">
        <w:rPr>
          <w:rFonts w:hint="eastAsia"/>
        </w:rPr>
        <w:t>教材名称</w:t>
      </w:r>
      <w:r w:rsidR="002C16CC">
        <w:rPr>
          <w:rFonts w:hint="eastAsia"/>
        </w:rPr>
        <w:t>-</w:t>
      </w:r>
      <w:r w:rsidR="00C173DD">
        <w:rPr>
          <w:rFonts w:hint="eastAsia"/>
        </w:rPr>
        <w:t>第一</w:t>
      </w:r>
      <w:r w:rsidR="002C16CC">
        <w:rPr>
          <w:rFonts w:hint="eastAsia"/>
        </w:rPr>
        <w:t>主编姓名</w:t>
      </w:r>
      <w:r w:rsidR="00A649CB">
        <w:rPr>
          <w:rFonts w:hint="eastAsia"/>
        </w:rPr>
        <w:t>”命名</w:t>
      </w:r>
      <w:r w:rsidR="00217EF8">
        <w:rPr>
          <w:rFonts w:hint="eastAsia"/>
        </w:rPr>
        <w:t>，</w:t>
      </w:r>
      <w:bookmarkStart w:id="4" w:name="_Hlk108686240"/>
      <w:r w:rsidR="00A649CB">
        <w:rPr>
          <w:rFonts w:hint="eastAsia"/>
        </w:rPr>
        <w:t>由学院</w:t>
      </w:r>
      <w:r w:rsidR="002C16CC">
        <w:rPr>
          <w:rFonts w:hint="eastAsia"/>
        </w:rPr>
        <w:t>（部）</w:t>
      </w:r>
      <w:r w:rsidR="00A649CB">
        <w:rPr>
          <w:rFonts w:hint="eastAsia"/>
        </w:rPr>
        <w:t>打包</w:t>
      </w:r>
      <w:r w:rsidR="00217EF8">
        <w:t>提交至</w:t>
      </w:r>
      <w:r w:rsidR="00B45408">
        <w:rPr>
          <w:rFonts w:hint="eastAsia"/>
          <w:bCs/>
        </w:rPr>
        <w:t>邮箱：</w:t>
      </w:r>
      <w:bookmarkEnd w:id="4"/>
      <w:r w:rsidR="00DA1C0F" w:rsidRPr="002A4FA0">
        <w:rPr>
          <w:color w:val="000000" w:themeColor="text1"/>
        </w:rPr>
        <w:fldChar w:fldCharType="begin"/>
      </w:r>
      <w:r w:rsidR="00DA1C0F" w:rsidRPr="002A4FA0">
        <w:rPr>
          <w:color w:val="000000" w:themeColor="text1"/>
        </w:rPr>
        <w:instrText xml:space="preserve"> HYPERLINK "mailto:1261884435</w:instrText>
      </w:r>
      <w:r w:rsidR="00DA1C0F" w:rsidRPr="002A4FA0">
        <w:rPr>
          <w:rFonts w:hint="eastAsia"/>
          <w:color w:val="000000" w:themeColor="text1"/>
        </w:rPr>
        <w:instrText>@</w:instrText>
      </w:r>
      <w:r w:rsidR="00DA1C0F" w:rsidRPr="002A4FA0">
        <w:rPr>
          <w:color w:val="000000" w:themeColor="text1"/>
        </w:rPr>
        <w:instrText xml:space="preserve">qq.com" </w:instrText>
      </w:r>
      <w:r w:rsidR="00DA1C0F" w:rsidRPr="002A4FA0">
        <w:rPr>
          <w:color w:val="000000" w:themeColor="text1"/>
        </w:rPr>
        <w:fldChar w:fldCharType="separate"/>
      </w:r>
      <w:r w:rsidR="00DA1C0F" w:rsidRPr="002A4FA0">
        <w:rPr>
          <w:rStyle w:val="a9"/>
          <w:color w:val="000000" w:themeColor="text1"/>
          <w:u w:val="none"/>
        </w:rPr>
        <w:t>1261884435@qq.com</w:t>
      </w:r>
      <w:r w:rsidR="00DA1C0F" w:rsidRPr="002A4FA0">
        <w:rPr>
          <w:color w:val="000000" w:themeColor="text1"/>
        </w:rPr>
        <w:fldChar w:fldCharType="end"/>
      </w:r>
      <w:r w:rsidR="00DA1C0F">
        <w:t xml:space="preserve"> </w:t>
      </w:r>
      <w:r w:rsidR="00DA1C0F">
        <w:rPr>
          <w:rFonts w:hint="eastAsia"/>
        </w:rPr>
        <w:t>。</w:t>
      </w:r>
    </w:p>
    <w:p w14:paraId="180B2DFD" w14:textId="77777777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  <w:rPr>
          <w:rFonts w:eastAsia="黑体"/>
          <w:snapToGrid w:val="0"/>
          <w:kern w:val="0"/>
        </w:rPr>
      </w:pPr>
      <w:r>
        <w:rPr>
          <w:rFonts w:eastAsia="黑体"/>
          <w:snapToGrid w:val="0"/>
          <w:kern w:val="0"/>
        </w:rPr>
        <w:t>六、联系人及联系方式</w:t>
      </w:r>
    </w:p>
    <w:p w14:paraId="7FF0122E" w14:textId="1DB7B861" w:rsidR="001654E7" w:rsidRDefault="001774BC" w:rsidP="004F6E7E">
      <w:pPr>
        <w:overflowPunct w:val="0"/>
        <w:adjustRightInd w:val="0"/>
        <w:snapToGrid w:val="0"/>
        <w:spacing w:line="339" w:lineRule="auto"/>
        <w:ind w:firstLineChars="200" w:firstLine="640"/>
      </w:pPr>
      <w:r>
        <w:rPr>
          <w:rFonts w:hint="eastAsia"/>
        </w:rPr>
        <w:t>联系人</w:t>
      </w:r>
      <w:r w:rsidR="00217EF8">
        <w:t>：</w:t>
      </w:r>
      <w:r w:rsidR="00F0717B">
        <w:rPr>
          <w:rFonts w:hint="eastAsia"/>
        </w:rPr>
        <w:t>谢飞</w:t>
      </w:r>
    </w:p>
    <w:p w14:paraId="37F675A8" w14:textId="3CA260A8" w:rsidR="001654E7" w:rsidRDefault="00217EF8" w:rsidP="004F6E7E">
      <w:pPr>
        <w:overflowPunct w:val="0"/>
        <w:adjustRightInd w:val="0"/>
        <w:snapToGrid w:val="0"/>
        <w:spacing w:line="339" w:lineRule="auto"/>
        <w:ind w:firstLineChars="200" w:firstLine="640"/>
      </w:pPr>
      <w:r>
        <w:t>联系方式：</w:t>
      </w:r>
      <w:bookmarkStart w:id="5" w:name="_Hlk108686374"/>
      <w:r w:rsidR="00BA0CAD">
        <w:rPr>
          <w:rFonts w:hint="eastAsia"/>
        </w:rPr>
        <w:t>0</w:t>
      </w:r>
      <w:r w:rsidR="00BA0CAD">
        <w:t>773</w:t>
      </w:r>
      <w:r w:rsidR="00BA0CAD">
        <w:rPr>
          <w:rFonts w:hint="eastAsia"/>
        </w:rPr>
        <w:t>-</w:t>
      </w:r>
      <w:r w:rsidR="00BA0CAD">
        <w:t>2291393</w:t>
      </w:r>
      <w:r>
        <w:t>，</w:t>
      </w:r>
      <w:bookmarkEnd w:id="5"/>
      <w:r w:rsidR="00F0717B">
        <w:t>13140107001</w:t>
      </w:r>
    </w:p>
    <w:p w14:paraId="050C8D1F" w14:textId="77777777" w:rsidR="001654E7" w:rsidRDefault="001654E7" w:rsidP="004F6E7E">
      <w:pPr>
        <w:overflowPunct w:val="0"/>
        <w:adjustRightInd w:val="0"/>
        <w:snapToGrid w:val="0"/>
        <w:spacing w:line="339" w:lineRule="auto"/>
      </w:pPr>
    </w:p>
    <w:p w14:paraId="4D8E7EA1" w14:textId="0159870D" w:rsidR="001654E7" w:rsidRDefault="00F4756C" w:rsidP="004F6E7E">
      <w:pPr>
        <w:overflowPunct w:val="0"/>
        <w:adjustRightInd w:val="0"/>
        <w:snapToGrid w:val="0"/>
        <w:spacing w:line="339" w:lineRule="auto"/>
        <w:ind w:firstLineChars="200" w:firstLine="640"/>
      </w:pPr>
      <w:r w:rsidRPr="00F4756C">
        <w:rPr>
          <w:rFonts w:eastAsia="黑体" w:hint="eastAsia"/>
          <w:snapToGrid w:val="0"/>
          <w:kern w:val="0"/>
        </w:rPr>
        <w:t>附表：</w:t>
      </w:r>
      <w:r>
        <w:rPr>
          <w:rFonts w:hint="eastAsia"/>
        </w:rPr>
        <w:t>1</w:t>
      </w:r>
      <w:r>
        <w:t>.</w:t>
      </w:r>
      <w:r w:rsidRPr="00F4756C">
        <w:rPr>
          <w:rFonts w:hint="eastAsia"/>
        </w:rPr>
        <w:t>“智能基座”优秀教材申报表</w:t>
      </w:r>
    </w:p>
    <w:p w14:paraId="17D827C5" w14:textId="7C90B023" w:rsidR="00F4756C" w:rsidRDefault="00F4756C" w:rsidP="004F6E7E">
      <w:pPr>
        <w:overflowPunct w:val="0"/>
        <w:adjustRightInd w:val="0"/>
        <w:snapToGrid w:val="0"/>
        <w:spacing w:line="339" w:lineRule="auto"/>
        <w:ind w:firstLineChars="200" w:firstLine="640"/>
      </w:pPr>
      <w:r>
        <w:rPr>
          <w:rFonts w:hint="eastAsia"/>
        </w:rPr>
        <w:t xml:space="preserve"> </w:t>
      </w:r>
      <w:r>
        <w:t xml:space="preserve">     2. </w:t>
      </w:r>
      <w:r w:rsidRPr="00F4756C">
        <w:rPr>
          <w:rFonts w:hint="eastAsia"/>
        </w:rPr>
        <w:t>教材编写人员自查情况表</w:t>
      </w:r>
    </w:p>
    <w:p w14:paraId="55C23AE8" w14:textId="1BB3EA9D" w:rsidR="00F4756C" w:rsidRPr="00F4756C" w:rsidRDefault="00F4756C" w:rsidP="004F6E7E">
      <w:pPr>
        <w:overflowPunct w:val="0"/>
        <w:adjustRightInd w:val="0"/>
        <w:snapToGrid w:val="0"/>
        <w:spacing w:line="339" w:lineRule="auto"/>
        <w:ind w:leftChars="200" w:left="1600" w:hangingChars="300" w:hanging="960"/>
      </w:pPr>
      <w:r w:rsidRPr="00F4756C">
        <w:rPr>
          <w:rFonts w:eastAsia="黑体" w:hint="eastAsia"/>
          <w:snapToGrid w:val="0"/>
          <w:kern w:val="0"/>
        </w:rPr>
        <w:t>附件：</w:t>
      </w:r>
      <w:r w:rsidRPr="00F4756C">
        <w:rPr>
          <w:rFonts w:hint="eastAsia"/>
        </w:rPr>
        <w:t>2022</w:t>
      </w:r>
      <w:r w:rsidRPr="00F4756C">
        <w:rPr>
          <w:rFonts w:hint="eastAsia"/>
        </w:rPr>
        <w:t>年度教育部</w:t>
      </w:r>
      <w:r w:rsidRPr="00F4756C">
        <w:rPr>
          <w:rFonts w:hint="eastAsia"/>
        </w:rPr>
        <w:t>-</w:t>
      </w:r>
      <w:r w:rsidRPr="00F4756C">
        <w:rPr>
          <w:rFonts w:hint="eastAsia"/>
        </w:rPr>
        <w:t>华为“智能基座”优秀教学资源奖励计划申报通知</w:t>
      </w:r>
    </w:p>
    <w:p w14:paraId="1ED20F4F" w14:textId="77777777" w:rsidR="004F6E7E" w:rsidRDefault="004F6E7E" w:rsidP="004F6E7E">
      <w:pPr>
        <w:overflowPunct w:val="0"/>
        <w:adjustRightInd w:val="0"/>
        <w:snapToGrid w:val="0"/>
        <w:spacing w:line="339" w:lineRule="auto"/>
        <w:ind w:firstLineChars="1400" w:firstLine="4480"/>
      </w:pPr>
      <w:bookmarkStart w:id="6" w:name="_Hlk108686418"/>
    </w:p>
    <w:p w14:paraId="6E9CD24F" w14:textId="5748CC4A" w:rsidR="001654E7" w:rsidRDefault="00824AAD" w:rsidP="004F6E7E">
      <w:pPr>
        <w:overflowPunct w:val="0"/>
        <w:adjustRightInd w:val="0"/>
        <w:snapToGrid w:val="0"/>
        <w:spacing w:line="339" w:lineRule="auto"/>
        <w:ind w:firstLineChars="1400" w:firstLine="4480"/>
      </w:pPr>
      <w:r>
        <w:rPr>
          <w:rFonts w:hint="eastAsia"/>
        </w:rPr>
        <w:lastRenderedPageBreak/>
        <w:t>桂林电子科技大学教务处</w:t>
      </w:r>
    </w:p>
    <w:p w14:paraId="113D0927" w14:textId="45B58D3F" w:rsidR="001654E7" w:rsidRDefault="00217EF8" w:rsidP="004F6E7E">
      <w:pPr>
        <w:overflowPunct w:val="0"/>
        <w:adjustRightInd w:val="0"/>
        <w:snapToGrid w:val="0"/>
        <w:spacing w:line="339" w:lineRule="auto"/>
        <w:ind w:right="640" w:firstLineChars="200" w:firstLine="640"/>
        <w:jc w:val="right"/>
        <w:rPr>
          <w:rFonts w:eastAsia="黑体"/>
        </w:rPr>
      </w:pPr>
      <w:r>
        <w:t xml:space="preserve">2022 </w:t>
      </w:r>
      <w:r>
        <w:t>年</w:t>
      </w:r>
      <w:r w:rsidR="00BA0CAD">
        <w:t>9</w:t>
      </w:r>
      <w:r>
        <w:t>月</w:t>
      </w:r>
      <w:r>
        <w:t xml:space="preserve"> </w:t>
      </w:r>
      <w:r w:rsidR="00BA0CAD">
        <w:t>9</w:t>
      </w:r>
      <w:r>
        <w:t>日</w:t>
      </w:r>
      <w:bookmarkEnd w:id="6"/>
    </w:p>
    <w:sectPr w:rsidR="001654E7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FD291" w14:textId="77777777" w:rsidR="00A4562D" w:rsidRDefault="00A4562D">
      <w:r>
        <w:separator/>
      </w:r>
    </w:p>
  </w:endnote>
  <w:endnote w:type="continuationSeparator" w:id="0">
    <w:p w14:paraId="48A0AD85" w14:textId="77777777" w:rsidR="00A4562D" w:rsidRDefault="00A45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A79E9" w14:textId="77777777" w:rsidR="001654E7" w:rsidRDefault="00217EF8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3" behindDoc="0" locked="0" layoutInCell="1" allowOverlap="1" wp14:anchorId="1B9D32D3" wp14:editId="78B3772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3175" t="0" r="0" b="0"/>
              <wp:wrapNone/>
              <wp:docPr id="4097" name="文本框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678C677" w14:textId="77777777" w:rsidR="001654E7" w:rsidRDefault="00217EF8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B9D32D3" id="文本框 1026" o:spid="_x0000_s1026" style="position:absolute;margin-left:92.8pt;margin-top:0;width:2in;height:2in;z-index:3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A4I2hVtQEAAHo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14:paraId="2678C677" w14:textId="77777777" w:rsidR="001654E7" w:rsidRDefault="00217EF8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FA1DE" w14:textId="77777777" w:rsidR="001654E7" w:rsidRDefault="00217EF8">
    <w:pPr>
      <w:pStyle w:val="a5"/>
      <w:rPr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0" distR="0" simplePos="0" relativeHeight="2" behindDoc="0" locked="0" layoutInCell="1" allowOverlap="1" wp14:anchorId="17F01833" wp14:editId="70DD12F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3175" t="0" r="0" b="0"/>
              <wp:wrapNone/>
              <wp:docPr id="4098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8455A59" w14:textId="4308C526" w:rsidR="001654E7" w:rsidRDefault="00217EF8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E3512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7F01833" id="文本框 1025" o:spid="_x0000_s1027" style="position:absolute;margin-left:-2.15pt;margin-top:0;width:49.05pt;height:18.15pt;z-index:2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" filled="f" stroked="f">
              <v:textbox style="mso-fit-shape-to-text:t" inset="0,0,0,0">
                <w:txbxContent>
                  <w:p w14:paraId="18455A59" w14:textId="4308C526" w:rsidR="001654E7" w:rsidRDefault="00217EF8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E3512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B94DF" w14:textId="77777777" w:rsidR="00A4562D" w:rsidRDefault="00A4562D">
      <w:r>
        <w:separator/>
      </w:r>
    </w:p>
  </w:footnote>
  <w:footnote w:type="continuationSeparator" w:id="0">
    <w:p w14:paraId="1A819273" w14:textId="77777777" w:rsidR="00A4562D" w:rsidRDefault="00A456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4A4E4" w14:textId="77777777" w:rsidR="001654E7" w:rsidRDefault="001654E7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9F898" w14:textId="77777777" w:rsidR="001654E7" w:rsidRDefault="001654E7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4E7"/>
    <w:rsid w:val="00055EB1"/>
    <w:rsid w:val="00076EF3"/>
    <w:rsid w:val="00082AAD"/>
    <w:rsid w:val="000A2898"/>
    <w:rsid w:val="000B6855"/>
    <w:rsid w:val="000C393E"/>
    <w:rsid w:val="00133BF2"/>
    <w:rsid w:val="00141809"/>
    <w:rsid w:val="001654E7"/>
    <w:rsid w:val="001774BC"/>
    <w:rsid w:val="001A7F8B"/>
    <w:rsid w:val="00217EF8"/>
    <w:rsid w:val="00224D76"/>
    <w:rsid w:val="00257EEB"/>
    <w:rsid w:val="002A4FA0"/>
    <w:rsid w:val="002C16CC"/>
    <w:rsid w:val="002E3854"/>
    <w:rsid w:val="00334281"/>
    <w:rsid w:val="00391C93"/>
    <w:rsid w:val="00391FB8"/>
    <w:rsid w:val="003E0101"/>
    <w:rsid w:val="003E0678"/>
    <w:rsid w:val="00427B3D"/>
    <w:rsid w:val="00482A30"/>
    <w:rsid w:val="00495C43"/>
    <w:rsid w:val="004A3BC1"/>
    <w:rsid w:val="004B7DF7"/>
    <w:rsid w:val="004F6E7E"/>
    <w:rsid w:val="00565DEF"/>
    <w:rsid w:val="005A51E3"/>
    <w:rsid w:val="005F06B6"/>
    <w:rsid w:val="00722E7B"/>
    <w:rsid w:val="007434E2"/>
    <w:rsid w:val="00755EB5"/>
    <w:rsid w:val="00775EFD"/>
    <w:rsid w:val="007A796B"/>
    <w:rsid w:val="007B6280"/>
    <w:rsid w:val="00824AAD"/>
    <w:rsid w:val="0083076A"/>
    <w:rsid w:val="00851878"/>
    <w:rsid w:val="008A1D8B"/>
    <w:rsid w:val="008C0314"/>
    <w:rsid w:val="008E3512"/>
    <w:rsid w:val="009676E4"/>
    <w:rsid w:val="009B780F"/>
    <w:rsid w:val="009E5D62"/>
    <w:rsid w:val="00A02A5F"/>
    <w:rsid w:val="00A4562D"/>
    <w:rsid w:val="00A624D0"/>
    <w:rsid w:val="00A649CB"/>
    <w:rsid w:val="00AA58CC"/>
    <w:rsid w:val="00B26A46"/>
    <w:rsid w:val="00B45408"/>
    <w:rsid w:val="00B63DC4"/>
    <w:rsid w:val="00B64574"/>
    <w:rsid w:val="00BA0CAD"/>
    <w:rsid w:val="00C173DD"/>
    <w:rsid w:val="00C31A88"/>
    <w:rsid w:val="00C40B7C"/>
    <w:rsid w:val="00C57673"/>
    <w:rsid w:val="00CC5909"/>
    <w:rsid w:val="00D41E07"/>
    <w:rsid w:val="00DA1C0F"/>
    <w:rsid w:val="00DA7DF6"/>
    <w:rsid w:val="00E226F5"/>
    <w:rsid w:val="00E54DEC"/>
    <w:rsid w:val="00F0717B"/>
    <w:rsid w:val="00F353E5"/>
    <w:rsid w:val="00F4756C"/>
    <w:rsid w:val="00F634F3"/>
    <w:rsid w:val="00F7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445CC1"/>
  <w15:docId w15:val="{A53FB43F-1345-4258-A1B5-5C2BC39A1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DA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B113E3-8C72-4DB2-A427-A7B7AADF9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228</Words>
  <Characters>1304</Characters>
  <Application>Microsoft Office Word</Application>
  <DocSecurity>0</DocSecurity>
  <Lines>10</Lines>
  <Paragraphs>3</Paragraphs>
  <ScaleCrop>false</ScaleCrop>
  <Company>China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49</cp:revision>
  <cp:lastPrinted>2022-09-09T01:22:00Z</cp:lastPrinted>
  <dcterms:created xsi:type="dcterms:W3CDTF">2022-07-22T07:44:00Z</dcterms:created>
  <dcterms:modified xsi:type="dcterms:W3CDTF">2022-09-09T04:56:00Z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(3)iOpGGYxp4gw41JPNzKMAbTVlOLG5uS/J5yHppU1BCPI3d3qWAB0tCERKGw3Ke2V6K/LKlNgT
7myfpigqMAg48CNtYGguagyCn89RbCJ+tlvAAfYriKgK8gc06w2byHxw6H68oujZpGuL6jAB
tGWRGlPMiDu1D2/a9hP4rnJ8OyUZlN0dcUx0d9GuRd0UtXlctXpQR2bRpmAbMCsIjTShqIY5
jSOiTLNJgm2voOnqLz</vt:lpwstr>
  </property>
  <property fmtid="{D5CDD505-2E9C-101B-9397-08002B2CF9AE}" pid="3" name="_2015_ms_pID_7253431">
    <vt:lpwstr>GHZpBH1I0IetWhe4K2o0tplz4GQIt8gINPnMk/mPQhULtUoiESeokJ
RO3Onwm2Y4KEEc9Oos4XKNyaSiDjrqvMnSTwMm73lupMOM4eS8muRwxdWmO/onxcLebraM3p
V0Ti4B+5bHF3cViUEITjZjF8Xmlu0S/WZTeyDtUkZbMjwf2C8ajc4VIE8qpi31TwPS7gVXjv
e/lvXK7CfeLOiFOI3YmRjKWvlpXKvFr9/8Vg</vt:lpwstr>
  </property>
  <property fmtid="{D5CDD505-2E9C-101B-9397-08002B2CF9AE}" pid="4" name="KSOProductBuildVer">
    <vt:lpwstr>2052-3.1.1.4956</vt:lpwstr>
  </property>
  <property fmtid="{D5CDD505-2E9C-101B-9397-08002B2CF9AE}" pid="5" name="_2015_ms_pID_7253432">
    <vt:lpwstr>uw==</vt:lpwstr>
  </property>
  <property fmtid="{D5CDD505-2E9C-101B-9397-08002B2CF9AE}" pid="6" name="ICV">
    <vt:lpwstr>18e47e30b5df41d39c174a7680e5a85e</vt:lpwstr>
  </property>
  <property fmtid="{D5CDD505-2E9C-101B-9397-08002B2CF9AE}" pid="7" name="_readonly">
    <vt:lpwstr/>
  </property>
  <property fmtid="{D5CDD505-2E9C-101B-9397-08002B2CF9AE}" pid="8" name="_change">
    <vt:lpwstr/>
  </property>
  <property fmtid="{D5CDD505-2E9C-101B-9397-08002B2CF9AE}" pid="9" name="_full-control">
    <vt:lpwstr/>
  </property>
  <property fmtid="{D5CDD505-2E9C-101B-9397-08002B2CF9AE}" pid="10" name="sflag">
    <vt:lpwstr>1661753234</vt:lpwstr>
  </property>
</Properties>
</file>