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D5B0B8">
      <w:pPr>
        <w:spacing w:line="360" w:lineRule="auto"/>
        <w:ind w:firstLine="281" w:firstLineChars="100"/>
        <w:jc w:val="center"/>
        <w:rPr>
          <w:rFonts w:hint="default" w:ascii="Times New Roman" w:hAnsi="Times New Roman" w:cs="Times New Roman"/>
          <w:b/>
          <w:sz w:val="28"/>
          <w:szCs w:val="28"/>
        </w:rPr>
      </w:pPr>
      <w:r>
        <w:rPr>
          <w:rFonts w:hint="default" w:ascii="Times New Roman" w:hAnsi="Times New Roman" w:cs="Times New Roman"/>
          <w:b/>
          <w:sz w:val="28"/>
          <w:szCs w:val="28"/>
        </w:rPr>
        <w:t>我校推荐申报202</w:t>
      </w:r>
      <w:r>
        <w:rPr>
          <w:rFonts w:hint="eastAsia" w:ascii="Times New Roman" w:hAnsi="Times New Roman" w:cs="Times New Roman"/>
          <w:b/>
          <w:sz w:val="28"/>
          <w:szCs w:val="28"/>
          <w:lang w:val="en-US" w:eastAsia="zh-CN"/>
        </w:rPr>
        <w:t>6</w:t>
      </w:r>
      <w:r>
        <w:rPr>
          <w:rFonts w:hint="default" w:ascii="Times New Roman" w:hAnsi="Times New Roman" w:cs="Times New Roman"/>
          <w:b/>
          <w:sz w:val="28"/>
          <w:szCs w:val="28"/>
        </w:rPr>
        <w:t>年度广西高等教育本科教学改革工程项目名单</w:t>
      </w:r>
    </w:p>
    <w:p w14:paraId="5583B1DA">
      <w:pPr>
        <w:spacing w:line="360" w:lineRule="auto"/>
        <w:ind w:firstLine="241" w:firstLineChars="100"/>
        <w:jc w:val="center"/>
        <w:rPr>
          <w:rFonts w:hint="default" w:ascii="Times New Roman" w:hAnsi="Times New Roman" w:cs="Times New Roman"/>
          <w:b/>
          <w:sz w:val="24"/>
          <w:szCs w:val="24"/>
        </w:rPr>
      </w:pPr>
    </w:p>
    <w:tbl>
      <w:tblPr>
        <w:tblStyle w:val="9"/>
        <w:tblW w:w="9540" w:type="dxa"/>
        <w:tblInd w:w="-289" w:type="dxa"/>
        <w:tblLayout w:type="fixed"/>
        <w:tblCellMar>
          <w:top w:w="0" w:type="dxa"/>
          <w:left w:w="108" w:type="dxa"/>
          <w:bottom w:w="0" w:type="dxa"/>
          <w:right w:w="108" w:type="dxa"/>
        </w:tblCellMar>
      </w:tblPr>
      <w:tblGrid>
        <w:gridCol w:w="442"/>
        <w:gridCol w:w="1622"/>
        <w:gridCol w:w="4522"/>
        <w:gridCol w:w="888"/>
        <w:gridCol w:w="2066"/>
      </w:tblGrid>
      <w:tr w14:paraId="32A1C9E8">
        <w:tblPrEx>
          <w:tblCellMar>
            <w:top w:w="0" w:type="dxa"/>
            <w:left w:w="108" w:type="dxa"/>
            <w:bottom w:w="0" w:type="dxa"/>
            <w:right w:w="108" w:type="dxa"/>
          </w:tblCellMar>
        </w:tblPrEx>
        <w:trPr>
          <w:trHeight w:val="470" w:hRule="atLeast"/>
          <w:tblHeader/>
        </w:trPr>
        <w:tc>
          <w:tcPr>
            <w:tcW w:w="442" w:type="dxa"/>
            <w:tcBorders>
              <w:top w:val="single" w:color="auto" w:sz="4" w:space="0"/>
              <w:left w:val="single" w:color="auto" w:sz="4" w:space="0"/>
              <w:bottom w:val="single" w:color="auto" w:sz="4" w:space="0"/>
              <w:right w:val="single" w:color="auto" w:sz="4" w:space="0"/>
            </w:tcBorders>
            <w:shd w:val="clear" w:color="000000" w:fill="B8CCE4"/>
            <w:vAlign w:val="center"/>
          </w:tcPr>
          <w:p w14:paraId="3251440B">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序号</w:t>
            </w:r>
          </w:p>
        </w:tc>
        <w:tc>
          <w:tcPr>
            <w:tcW w:w="1622" w:type="dxa"/>
            <w:tcBorders>
              <w:top w:val="single" w:color="auto" w:sz="4" w:space="0"/>
              <w:left w:val="nil"/>
              <w:bottom w:val="single" w:color="auto" w:sz="4" w:space="0"/>
              <w:right w:val="single" w:color="auto" w:sz="4" w:space="0"/>
            </w:tcBorders>
            <w:shd w:val="clear" w:color="000000" w:fill="B8CCE4"/>
            <w:vAlign w:val="center"/>
          </w:tcPr>
          <w:p w14:paraId="0E1E0FD8">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所在单位</w:t>
            </w:r>
          </w:p>
        </w:tc>
        <w:tc>
          <w:tcPr>
            <w:tcW w:w="4522" w:type="dxa"/>
            <w:tcBorders>
              <w:top w:val="single" w:color="auto" w:sz="4" w:space="0"/>
              <w:left w:val="nil"/>
              <w:bottom w:val="single" w:color="auto" w:sz="4" w:space="0"/>
              <w:right w:val="single" w:color="auto" w:sz="4" w:space="0"/>
            </w:tcBorders>
            <w:shd w:val="clear" w:color="000000" w:fill="B8CCE4"/>
            <w:vAlign w:val="center"/>
          </w:tcPr>
          <w:p w14:paraId="04527F0C">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项目名称</w:t>
            </w:r>
          </w:p>
        </w:tc>
        <w:tc>
          <w:tcPr>
            <w:tcW w:w="888" w:type="dxa"/>
            <w:tcBorders>
              <w:top w:val="single" w:color="auto" w:sz="4" w:space="0"/>
              <w:left w:val="nil"/>
              <w:bottom w:val="single" w:color="auto" w:sz="4" w:space="0"/>
              <w:right w:val="single" w:color="auto" w:sz="4" w:space="0"/>
            </w:tcBorders>
            <w:shd w:val="clear" w:color="000000" w:fill="B8CCE4"/>
            <w:vAlign w:val="center"/>
          </w:tcPr>
          <w:p w14:paraId="3BB0021A">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申请人</w:t>
            </w:r>
          </w:p>
        </w:tc>
        <w:tc>
          <w:tcPr>
            <w:tcW w:w="2066" w:type="dxa"/>
            <w:tcBorders>
              <w:top w:val="single" w:color="auto" w:sz="4" w:space="0"/>
              <w:left w:val="nil"/>
              <w:bottom w:val="single" w:color="auto" w:sz="4" w:space="0"/>
              <w:right w:val="single" w:color="auto" w:sz="4" w:space="0"/>
            </w:tcBorders>
            <w:shd w:val="clear" w:color="000000" w:fill="B8CCE4"/>
            <w:vAlign w:val="center"/>
          </w:tcPr>
          <w:p w14:paraId="3572BCFB">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推荐项目类型</w:t>
            </w:r>
          </w:p>
        </w:tc>
      </w:tr>
      <w:tr w14:paraId="46E0FA5D">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2F8C4A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1622" w:type="dxa"/>
            <w:tcBorders>
              <w:top w:val="single" w:color="auto" w:sz="4" w:space="0"/>
              <w:left w:val="single" w:color="auto" w:sz="4" w:space="0"/>
              <w:bottom w:val="single" w:color="auto" w:sz="4" w:space="0"/>
              <w:right w:val="single" w:color="auto" w:sz="4" w:space="0"/>
            </w:tcBorders>
            <w:shd w:val="clear" w:color="auto" w:fill="auto"/>
            <w:vAlign w:val="center"/>
          </w:tcPr>
          <w:p w14:paraId="7B14D00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机关（教务处）</w:t>
            </w:r>
          </w:p>
        </w:tc>
        <w:tc>
          <w:tcPr>
            <w:tcW w:w="4522" w:type="dxa"/>
            <w:tcBorders>
              <w:top w:val="single" w:color="auto" w:sz="4" w:space="0"/>
              <w:left w:val="nil"/>
              <w:bottom w:val="single" w:color="auto" w:sz="4" w:space="0"/>
              <w:right w:val="single" w:color="auto" w:sz="4" w:space="0"/>
            </w:tcBorders>
            <w:shd w:val="clear" w:color="auto" w:fill="auto"/>
            <w:vAlign w:val="center"/>
          </w:tcPr>
          <w:p w14:paraId="425CA9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人工智能时代理工科批判性思维“通专融合”培养体系构建与实践</w:t>
            </w:r>
          </w:p>
        </w:tc>
        <w:tc>
          <w:tcPr>
            <w:tcW w:w="888" w:type="dxa"/>
            <w:tcBorders>
              <w:top w:val="single" w:color="auto" w:sz="4" w:space="0"/>
              <w:left w:val="nil"/>
              <w:bottom w:val="single" w:color="auto" w:sz="4" w:space="0"/>
              <w:right w:val="single" w:color="auto" w:sz="4" w:space="0"/>
            </w:tcBorders>
            <w:shd w:val="clear" w:color="auto" w:fill="auto"/>
            <w:vAlign w:val="center"/>
          </w:tcPr>
          <w:p w14:paraId="24F84084">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魏银霞</w:t>
            </w:r>
          </w:p>
        </w:tc>
        <w:tc>
          <w:tcPr>
            <w:tcW w:w="2066" w:type="dxa"/>
            <w:tcBorders>
              <w:top w:val="nil"/>
              <w:left w:val="nil"/>
              <w:bottom w:val="single" w:color="auto" w:sz="4" w:space="0"/>
              <w:right w:val="single" w:color="auto" w:sz="4" w:space="0"/>
            </w:tcBorders>
            <w:shd w:val="clear" w:color="auto" w:fill="auto"/>
            <w:vAlign w:val="center"/>
          </w:tcPr>
          <w:p w14:paraId="121196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重点项目</w:t>
            </w:r>
          </w:p>
        </w:tc>
      </w:tr>
      <w:tr w14:paraId="169E3336">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1E53A0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2</w:t>
            </w:r>
          </w:p>
        </w:tc>
        <w:tc>
          <w:tcPr>
            <w:tcW w:w="1622" w:type="dxa"/>
            <w:tcBorders>
              <w:top w:val="nil"/>
              <w:left w:val="single" w:color="auto" w:sz="4" w:space="0"/>
              <w:bottom w:val="single" w:color="auto" w:sz="4" w:space="0"/>
              <w:right w:val="single" w:color="auto" w:sz="4" w:space="0"/>
            </w:tcBorders>
            <w:shd w:val="clear" w:color="auto" w:fill="auto"/>
            <w:vAlign w:val="center"/>
          </w:tcPr>
          <w:p w14:paraId="775BAC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建筑与交通工程学院</w:t>
            </w:r>
          </w:p>
        </w:tc>
        <w:tc>
          <w:tcPr>
            <w:tcW w:w="4522" w:type="dxa"/>
            <w:tcBorders>
              <w:top w:val="nil"/>
              <w:left w:val="nil"/>
              <w:bottom w:val="single" w:color="auto" w:sz="4" w:space="0"/>
              <w:right w:val="single" w:color="auto" w:sz="4" w:space="0"/>
            </w:tcBorders>
            <w:shd w:val="clear" w:color="auto" w:fill="auto"/>
            <w:vAlign w:val="center"/>
          </w:tcPr>
          <w:p w14:paraId="6797FA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“双融合”驱动下交通工程专业课程智慧化建设与教学范式改革实践</w:t>
            </w:r>
          </w:p>
        </w:tc>
        <w:tc>
          <w:tcPr>
            <w:tcW w:w="888" w:type="dxa"/>
            <w:tcBorders>
              <w:top w:val="nil"/>
              <w:left w:val="nil"/>
              <w:bottom w:val="single" w:color="auto" w:sz="4" w:space="0"/>
              <w:right w:val="single" w:color="auto" w:sz="4" w:space="0"/>
            </w:tcBorders>
            <w:shd w:val="clear" w:color="auto" w:fill="auto"/>
            <w:vAlign w:val="center"/>
          </w:tcPr>
          <w:p w14:paraId="79DFB585">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周旦</w:t>
            </w:r>
          </w:p>
        </w:tc>
        <w:tc>
          <w:tcPr>
            <w:tcW w:w="2066" w:type="dxa"/>
            <w:tcBorders>
              <w:top w:val="nil"/>
              <w:left w:val="nil"/>
              <w:bottom w:val="single" w:color="auto" w:sz="4" w:space="0"/>
              <w:right w:val="single" w:color="auto" w:sz="4" w:space="0"/>
            </w:tcBorders>
            <w:shd w:val="clear" w:color="auto" w:fill="auto"/>
            <w:vAlign w:val="center"/>
          </w:tcPr>
          <w:p w14:paraId="368AB4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重点项目</w:t>
            </w:r>
          </w:p>
        </w:tc>
      </w:tr>
      <w:tr w14:paraId="18A22533">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24810D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3</w:t>
            </w:r>
          </w:p>
        </w:tc>
        <w:tc>
          <w:tcPr>
            <w:tcW w:w="1622" w:type="dxa"/>
            <w:tcBorders>
              <w:top w:val="nil"/>
              <w:left w:val="single" w:color="auto" w:sz="4" w:space="0"/>
              <w:bottom w:val="single" w:color="auto" w:sz="4" w:space="0"/>
              <w:right w:val="single" w:color="auto" w:sz="4" w:space="0"/>
            </w:tcBorders>
            <w:shd w:val="clear" w:color="auto" w:fill="auto"/>
            <w:vAlign w:val="center"/>
          </w:tcPr>
          <w:p w14:paraId="34F332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机关（教务处）</w:t>
            </w:r>
          </w:p>
        </w:tc>
        <w:tc>
          <w:tcPr>
            <w:tcW w:w="4522" w:type="dxa"/>
            <w:tcBorders>
              <w:top w:val="nil"/>
              <w:left w:val="nil"/>
              <w:bottom w:val="single" w:color="auto" w:sz="4" w:space="0"/>
              <w:right w:val="single" w:color="auto" w:sz="4" w:space="0"/>
            </w:tcBorders>
            <w:shd w:val="clear" w:color="auto" w:fill="auto"/>
            <w:vAlign w:val="center"/>
          </w:tcPr>
          <w:p w14:paraId="08E5F0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数智赋能、双融驱动：地方应用型高校深度实习实践体系探索与实践</w:t>
            </w:r>
          </w:p>
        </w:tc>
        <w:tc>
          <w:tcPr>
            <w:tcW w:w="888" w:type="dxa"/>
            <w:tcBorders>
              <w:top w:val="nil"/>
              <w:left w:val="nil"/>
              <w:bottom w:val="single" w:color="auto" w:sz="4" w:space="0"/>
              <w:right w:val="single" w:color="auto" w:sz="4" w:space="0"/>
            </w:tcBorders>
            <w:shd w:val="clear" w:color="auto" w:fill="auto"/>
            <w:vAlign w:val="center"/>
          </w:tcPr>
          <w:p w14:paraId="74B6E313">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李锐锋</w:t>
            </w:r>
          </w:p>
        </w:tc>
        <w:tc>
          <w:tcPr>
            <w:tcW w:w="2066" w:type="dxa"/>
            <w:tcBorders>
              <w:top w:val="nil"/>
              <w:left w:val="nil"/>
              <w:bottom w:val="single" w:color="auto" w:sz="4" w:space="0"/>
              <w:right w:val="single" w:color="auto" w:sz="4" w:space="0"/>
            </w:tcBorders>
            <w:shd w:val="clear" w:color="auto" w:fill="auto"/>
            <w:vAlign w:val="center"/>
          </w:tcPr>
          <w:p w14:paraId="2C51E5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重点项目</w:t>
            </w:r>
          </w:p>
        </w:tc>
      </w:tr>
      <w:tr w14:paraId="7646A7BD">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3B8DDA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4</w:t>
            </w:r>
          </w:p>
        </w:tc>
        <w:tc>
          <w:tcPr>
            <w:tcW w:w="1622" w:type="dxa"/>
            <w:tcBorders>
              <w:top w:val="nil"/>
              <w:left w:val="single" w:color="auto" w:sz="4" w:space="0"/>
              <w:bottom w:val="single" w:color="auto" w:sz="4" w:space="0"/>
              <w:right w:val="single" w:color="auto" w:sz="4" w:space="0"/>
            </w:tcBorders>
            <w:shd w:val="clear" w:color="auto" w:fill="auto"/>
            <w:vAlign w:val="center"/>
          </w:tcPr>
          <w:p w14:paraId="71F336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材料科学与工程学院</w:t>
            </w:r>
          </w:p>
        </w:tc>
        <w:tc>
          <w:tcPr>
            <w:tcW w:w="4522" w:type="dxa"/>
            <w:tcBorders>
              <w:top w:val="nil"/>
              <w:left w:val="nil"/>
              <w:bottom w:val="single" w:color="auto" w:sz="4" w:space="0"/>
              <w:right w:val="single" w:color="auto" w:sz="4" w:space="0"/>
            </w:tcBorders>
            <w:shd w:val="clear" w:color="auto" w:fill="auto"/>
            <w:vAlign w:val="center"/>
          </w:tcPr>
          <w:p w14:paraId="17716E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产业需求导向的材料类专业“三教融合”育人模式改革与实践研究</w:t>
            </w:r>
          </w:p>
        </w:tc>
        <w:tc>
          <w:tcPr>
            <w:tcW w:w="888" w:type="dxa"/>
            <w:tcBorders>
              <w:top w:val="nil"/>
              <w:left w:val="nil"/>
              <w:bottom w:val="single" w:color="auto" w:sz="4" w:space="0"/>
              <w:right w:val="single" w:color="auto" w:sz="4" w:space="0"/>
            </w:tcBorders>
            <w:shd w:val="clear" w:color="auto" w:fill="auto"/>
            <w:vAlign w:val="center"/>
          </w:tcPr>
          <w:p w14:paraId="0D3CD06C">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王江</w:t>
            </w:r>
          </w:p>
        </w:tc>
        <w:tc>
          <w:tcPr>
            <w:tcW w:w="2066" w:type="dxa"/>
            <w:tcBorders>
              <w:top w:val="nil"/>
              <w:left w:val="nil"/>
              <w:bottom w:val="single" w:color="auto" w:sz="4" w:space="0"/>
              <w:right w:val="single" w:color="auto" w:sz="4" w:space="0"/>
            </w:tcBorders>
            <w:shd w:val="clear" w:color="auto" w:fill="auto"/>
            <w:vAlign w:val="center"/>
          </w:tcPr>
          <w:p w14:paraId="534AD8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重点项目</w:t>
            </w:r>
          </w:p>
        </w:tc>
      </w:tr>
      <w:tr w14:paraId="0A3C1E45">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4458B1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5</w:t>
            </w:r>
          </w:p>
        </w:tc>
        <w:tc>
          <w:tcPr>
            <w:tcW w:w="1622" w:type="dxa"/>
            <w:tcBorders>
              <w:top w:val="nil"/>
              <w:left w:val="single" w:color="auto" w:sz="4" w:space="0"/>
              <w:bottom w:val="single" w:color="auto" w:sz="4" w:space="0"/>
              <w:right w:val="single" w:color="auto" w:sz="4" w:space="0"/>
            </w:tcBorders>
            <w:shd w:val="clear" w:color="auto" w:fill="auto"/>
            <w:vAlign w:val="center"/>
          </w:tcPr>
          <w:p w14:paraId="23986C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光电工程学院</w:t>
            </w:r>
          </w:p>
        </w:tc>
        <w:tc>
          <w:tcPr>
            <w:tcW w:w="4522" w:type="dxa"/>
            <w:tcBorders>
              <w:top w:val="nil"/>
              <w:left w:val="nil"/>
              <w:bottom w:val="single" w:color="auto" w:sz="4" w:space="0"/>
              <w:right w:val="single" w:color="auto" w:sz="4" w:space="0"/>
            </w:tcBorders>
            <w:shd w:val="clear" w:color="auto" w:fill="auto"/>
            <w:vAlign w:val="center"/>
          </w:tcPr>
          <w:p w14:paraId="0EC650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“产教深融·研教相长·三阶贯通”——高校光电专业育人体系构建与实践</w:t>
            </w:r>
          </w:p>
        </w:tc>
        <w:tc>
          <w:tcPr>
            <w:tcW w:w="888" w:type="dxa"/>
            <w:tcBorders>
              <w:top w:val="nil"/>
              <w:left w:val="nil"/>
              <w:bottom w:val="single" w:color="auto" w:sz="4" w:space="0"/>
              <w:right w:val="single" w:color="auto" w:sz="4" w:space="0"/>
            </w:tcBorders>
            <w:shd w:val="clear" w:color="auto" w:fill="auto"/>
            <w:vAlign w:val="center"/>
          </w:tcPr>
          <w:p w14:paraId="50C7A347">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张玉婷</w:t>
            </w:r>
          </w:p>
        </w:tc>
        <w:tc>
          <w:tcPr>
            <w:tcW w:w="2066" w:type="dxa"/>
            <w:tcBorders>
              <w:top w:val="nil"/>
              <w:left w:val="nil"/>
              <w:bottom w:val="single" w:color="auto" w:sz="4" w:space="0"/>
              <w:right w:val="single" w:color="auto" w:sz="4" w:space="0"/>
            </w:tcBorders>
            <w:shd w:val="clear" w:color="auto" w:fill="auto"/>
            <w:vAlign w:val="center"/>
          </w:tcPr>
          <w:p w14:paraId="58FF06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重点项目</w:t>
            </w:r>
          </w:p>
        </w:tc>
      </w:tr>
      <w:tr w14:paraId="4EF2ECCF">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355D19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6</w:t>
            </w:r>
          </w:p>
        </w:tc>
        <w:tc>
          <w:tcPr>
            <w:tcW w:w="1622" w:type="dxa"/>
            <w:tcBorders>
              <w:top w:val="nil"/>
              <w:left w:val="single" w:color="auto" w:sz="4" w:space="0"/>
              <w:bottom w:val="single" w:color="auto" w:sz="4" w:space="0"/>
              <w:right w:val="single" w:color="auto" w:sz="4" w:space="0"/>
            </w:tcBorders>
            <w:shd w:val="clear" w:color="auto" w:fill="auto"/>
            <w:vAlign w:val="center"/>
          </w:tcPr>
          <w:p w14:paraId="58FE63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机电工程学院</w:t>
            </w:r>
          </w:p>
        </w:tc>
        <w:tc>
          <w:tcPr>
            <w:tcW w:w="4522" w:type="dxa"/>
            <w:tcBorders>
              <w:top w:val="nil"/>
              <w:left w:val="nil"/>
              <w:bottom w:val="single" w:color="auto" w:sz="4" w:space="0"/>
              <w:right w:val="single" w:color="auto" w:sz="4" w:space="0"/>
            </w:tcBorders>
            <w:shd w:val="clear" w:color="auto" w:fill="auto"/>
            <w:vAlign w:val="center"/>
          </w:tcPr>
          <w:p w14:paraId="4E01AB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面向汽车产业链的未来汽车工程师定制班培养模式改革研究与实践</w:t>
            </w:r>
          </w:p>
        </w:tc>
        <w:tc>
          <w:tcPr>
            <w:tcW w:w="888" w:type="dxa"/>
            <w:tcBorders>
              <w:top w:val="nil"/>
              <w:left w:val="nil"/>
              <w:bottom w:val="single" w:color="auto" w:sz="4" w:space="0"/>
              <w:right w:val="single" w:color="auto" w:sz="4" w:space="0"/>
            </w:tcBorders>
            <w:shd w:val="clear" w:color="auto" w:fill="auto"/>
            <w:vAlign w:val="center"/>
          </w:tcPr>
          <w:p w14:paraId="2242B57E">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陈虎城</w:t>
            </w:r>
          </w:p>
        </w:tc>
        <w:tc>
          <w:tcPr>
            <w:tcW w:w="2066" w:type="dxa"/>
            <w:tcBorders>
              <w:top w:val="nil"/>
              <w:left w:val="nil"/>
              <w:bottom w:val="single" w:color="auto" w:sz="4" w:space="0"/>
              <w:right w:val="single" w:color="auto" w:sz="4" w:space="0"/>
            </w:tcBorders>
            <w:shd w:val="clear" w:color="auto" w:fill="auto"/>
            <w:vAlign w:val="center"/>
          </w:tcPr>
          <w:p w14:paraId="4E1CC3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重点项目</w:t>
            </w:r>
          </w:p>
        </w:tc>
      </w:tr>
      <w:tr w14:paraId="53D7395B">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3AD9A69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7</w:t>
            </w:r>
          </w:p>
        </w:tc>
        <w:tc>
          <w:tcPr>
            <w:tcW w:w="1622" w:type="dxa"/>
            <w:tcBorders>
              <w:top w:val="nil"/>
              <w:left w:val="single" w:color="auto" w:sz="4" w:space="0"/>
              <w:bottom w:val="single" w:color="auto" w:sz="4" w:space="0"/>
              <w:right w:val="single" w:color="auto" w:sz="4" w:space="0"/>
            </w:tcBorders>
            <w:shd w:val="clear" w:color="auto" w:fill="auto"/>
            <w:vAlign w:val="center"/>
          </w:tcPr>
          <w:p w14:paraId="17A013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国内合作处</w:t>
            </w:r>
          </w:p>
        </w:tc>
        <w:tc>
          <w:tcPr>
            <w:tcW w:w="4522" w:type="dxa"/>
            <w:tcBorders>
              <w:top w:val="nil"/>
              <w:left w:val="nil"/>
              <w:bottom w:val="single" w:color="auto" w:sz="4" w:space="0"/>
              <w:right w:val="single" w:color="auto" w:sz="4" w:space="0"/>
            </w:tcBorders>
            <w:shd w:val="clear" w:color="auto" w:fill="auto"/>
            <w:vAlign w:val="center"/>
          </w:tcPr>
          <w:p w14:paraId="3E67F0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校企深融、全链贯通 集成电路现代产业学院建设探索与实践</w:t>
            </w:r>
          </w:p>
        </w:tc>
        <w:tc>
          <w:tcPr>
            <w:tcW w:w="888" w:type="dxa"/>
            <w:tcBorders>
              <w:top w:val="nil"/>
              <w:left w:val="nil"/>
              <w:bottom w:val="single" w:color="auto" w:sz="4" w:space="0"/>
              <w:right w:val="single" w:color="auto" w:sz="4" w:space="0"/>
            </w:tcBorders>
            <w:shd w:val="clear" w:color="auto" w:fill="auto"/>
            <w:vAlign w:val="center"/>
          </w:tcPr>
          <w:p w14:paraId="6847B989">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赵中华</w:t>
            </w:r>
          </w:p>
        </w:tc>
        <w:tc>
          <w:tcPr>
            <w:tcW w:w="2066" w:type="dxa"/>
            <w:tcBorders>
              <w:top w:val="nil"/>
              <w:left w:val="nil"/>
              <w:bottom w:val="single" w:color="auto" w:sz="4" w:space="0"/>
              <w:right w:val="single" w:color="auto" w:sz="4" w:space="0"/>
            </w:tcBorders>
            <w:shd w:val="clear" w:color="auto" w:fill="auto"/>
            <w:vAlign w:val="center"/>
          </w:tcPr>
          <w:p w14:paraId="7AE117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tc>
      </w:tr>
      <w:tr w14:paraId="1F7AFB4F">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4C632F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8</w:t>
            </w:r>
          </w:p>
        </w:tc>
        <w:tc>
          <w:tcPr>
            <w:tcW w:w="1622" w:type="dxa"/>
            <w:tcBorders>
              <w:top w:val="nil"/>
              <w:left w:val="single" w:color="auto" w:sz="4" w:space="0"/>
              <w:bottom w:val="single" w:color="auto" w:sz="4" w:space="0"/>
              <w:right w:val="single" w:color="auto" w:sz="4" w:space="0"/>
            </w:tcBorders>
            <w:shd w:val="clear" w:color="auto" w:fill="auto"/>
            <w:vAlign w:val="center"/>
          </w:tcPr>
          <w:p w14:paraId="436952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信息与通信学院</w:t>
            </w:r>
          </w:p>
        </w:tc>
        <w:tc>
          <w:tcPr>
            <w:tcW w:w="4522" w:type="dxa"/>
            <w:tcBorders>
              <w:top w:val="nil"/>
              <w:left w:val="nil"/>
              <w:bottom w:val="single" w:color="auto" w:sz="4" w:space="0"/>
              <w:right w:val="single" w:color="auto" w:sz="4" w:space="0"/>
            </w:tcBorders>
            <w:shd w:val="clear" w:color="auto" w:fill="auto"/>
            <w:vAlign w:val="center"/>
          </w:tcPr>
          <w:p w14:paraId="4EEAB3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基于“四链融合”的智能电子与信息通信产教融合专业群育人模式创新与实践</w:t>
            </w:r>
          </w:p>
        </w:tc>
        <w:tc>
          <w:tcPr>
            <w:tcW w:w="888" w:type="dxa"/>
            <w:tcBorders>
              <w:top w:val="nil"/>
              <w:left w:val="nil"/>
              <w:bottom w:val="single" w:color="auto" w:sz="4" w:space="0"/>
              <w:right w:val="single" w:color="auto" w:sz="4" w:space="0"/>
            </w:tcBorders>
            <w:shd w:val="clear" w:color="auto" w:fill="auto"/>
            <w:vAlign w:val="center"/>
          </w:tcPr>
          <w:p w14:paraId="1F6FBFA1">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张法碧</w:t>
            </w:r>
          </w:p>
        </w:tc>
        <w:tc>
          <w:tcPr>
            <w:tcW w:w="2066" w:type="dxa"/>
            <w:tcBorders>
              <w:top w:val="nil"/>
              <w:left w:val="nil"/>
              <w:bottom w:val="single" w:color="auto" w:sz="4" w:space="0"/>
              <w:right w:val="single" w:color="auto" w:sz="4" w:space="0"/>
            </w:tcBorders>
            <w:shd w:val="clear" w:color="auto" w:fill="auto"/>
            <w:vAlign w:val="center"/>
          </w:tcPr>
          <w:p w14:paraId="4539A7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tc>
      </w:tr>
      <w:tr w14:paraId="03EB9F8A">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4DE0DE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9</w:t>
            </w:r>
          </w:p>
        </w:tc>
        <w:tc>
          <w:tcPr>
            <w:tcW w:w="1622" w:type="dxa"/>
            <w:tcBorders>
              <w:top w:val="nil"/>
              <w:left w:val="single" w:color="auto" w:sz="4" w:space="0"/>
              <w:bottom w:val="single" w:color="auto" w:sz="4" w:space="0"/>
              <w:right w:val="single" w:color="auto" w:sz="4" w:space="0"/>
            </w:tcBorders>
            <w:shd w:val="clear" w:color="auto" w:fill="auto"/>
            <w:vAlign w:val="center"/>
          </w:tcPr>
          <w:p w14:paraId="1FCB6C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马克思主义学院</w:t>
            </w:r>
          </w:p>
        </w:tc>
        <w:tc>
          <w:tcPr>
            <w:tcW w:w="4522" w:type="dxa"/>
            <w:tcBorders>
              <w:top w:val="nil"/>
              <w:left w:val="nil"/>
              <w:bottom w:val="single" w:color="auto" w:sz="4" w:space="0"/>
              <w:right w:val="single" w:color="auto" w:sz="4" w:space="0"/>
            </w:tcBorders>
            <w:shd w:val="clear" w:color="auto" w:fill="auto"/>
            <w:vAlign w:val="center"/>
          </w:tcPr>
          <w:p w14:paraId="338935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基于大思政工作室模式的《形势与政策》课协同育人改革与实践</w:t>
            </w:r>
          </w:p>
        </w:tc>
        <w:tc>
          <w:tcPr>
            <w:tcW w:w="888" w:type="dxa"/>
            <w:tcBorders>
              <w:top w:val="nil"/>
              <w:left w:val="nil"/>
              <w:bottom w:val="single" w:color="auto" w:sz="4" w:space="0"/>
              <w:right w:val="single" w:color="auto" w:sz="4" w:space="0"/>
            </w:tcBorders>
            <w:shd w:val="clear" w:color="auto" w:fill="auto"/>
            <w:vAlign w:val="center"/>
          </w:tcPr>
          <w:p w14:paraId="6CCEEC20">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杨青山</w:t>
            </w:r>
          </w:p>
        </w:tc>
        <w:tc>
          <w:tcPr>
            <w:tcW w:w="2066" w:type="dxa"/>
            <w:tcBorders>
              <w:top w:val="nil"/>
              <w:left w:val="nil"/>
              <w:bottom w:val="single" w:color="auto" w:sz="4" w:space="0"/>
              <w:right w:val="single" w:color="auto" w:sz="4" w:space="0"/>
            </w:tcBorders>
            <w:shd w:val="clear" w:color="auto" w:fill="auto"/>
            <w:vAlign w:val="center"/>
          </w:tcPr>
          <w:p w14:paraId="115B35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tc>
      </w:tr>
      <w:tr w14:paraId="19A3D84E">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4FBEC0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1622" w:type="dxa"/>
            <w:tcBorders>
              <w:top w:val="nil"/>
              <w:left w:val="single" w:color="auto" w:sz="4" w:space="0"/>
              <w:bottom w:val="single" w:color="auto" w:sz="4" w:space="0"/>
              <w:right w:val="single" w:color="auto" w:sz="4" w:space="0"/>
            </w:tcBorders>
            <w:shd w:val="clear" w:color="auto" w:fill="auto"/>
            <w:noWrap/>
            <w:vAlign w:val="center"/>
          </w:tcPr>
          <w:p w14:paraId="4C7E31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信息与通信学院</w:t>
            </w:r>
          </w:p>
        </w:tc>
        <w:tc>
          <w:tcPr>
            <w:tcW w:w="4522" w:type="dxa"/>
            <w:tcBorders>
              <w:top w:val="nil"/>
              <w:left w:val="nil"/>
              <w:bottom w:val="single" w:color="auto" w:sz="4" w:space="0"/>
              <w:right w:val="single" w:color="auto" w:sz="4" w:space="0"/>
            </w:tcBorders>
            <w:shd w:val="clear" w:color="auto" w:fill="auto"/>
            <w:vAlign w:val="center"/>
          </w:tcPr>
          <w:p w14:paraId="708FCD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AI赋能电子信息类专业人才培养探索与实践</w:t>
            </w:r>
          </w:p>
        </w:tc>
        <w:tc>
          <w:tcPr>
            <w:tcW w:w="888" w:type="dxa"/>
            <w:tcBorders>
              <w:top w:val="nil"/>
              <w:left w:val="nil"/>
              <w:bottom w:val="single" w:color="auto" w:sz="4" w:space="0"/>
              <w:right w:val="single" w:color="auto" w:sz="4" w:space="0"/>
            </w:tcBorders>
            <w:shd w:val="clear" w:color="auto" w:fill="auto"/>
            <w:vAlign w:val="center"/>
          </w:tcPr>
          <w:p w14:paraId="3614324C">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林乐平</w:t>
            </w:r>
          </w:p>
        </w:tc>
        <w:tc>
          <w:tcPr>
            <w:tcW w:w="2066" w:type="dxa"/>
            <w:tcBorders>
              <w:top w:val="nil"/>
              <w:left w:val="nil"/>
              <w:bottom w:val="single" w:color="auto" w:sz="4" w:space="0"/>
              <w:right w:val="single" w:color="auto" w:sz="4" w:space="0"/>
            </w:tcBorders>
            <w:shd w:val="clear" w:color="auto" w:fill="auto"/>
            <w:vAlign w:val="center"/>
          </w:tcPr>
          <w:p w14:paraId="742B92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tc>
      </w:tr>
      <w:tr w14:paraId="7A151E4A">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211FD3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11</w:t>
            </w:r>
          </w:p>
        </w:tc>
        <w:tc>
          <w:tcPr>
            <w:tcW w:w="1622" w:type="dxa"/>
            <w:tcBorders>
              <w:top w:val="nil"/>
              <w:left w:val="single" w:color="auto" w:sz="4" w:space="0"/>
              <w:bottom w:val="single" w:color="auto" w:sz="4" w:space="0"/>
              <w:right w:val="single" w:color="auto" w:sz="4" w:space="0"/>
            </w:tcBorders>
            <w:shd w:val="clear" w:color="auto" w:fill="auto"/>
            <w:vAlign w:val="center"/>
          </w:tcPr>
          <w:p w14:paraId="4D4057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艺术与设计学院</w:t>
            </w:r>
          </w:p>
        </w:tc>
        <w:tc>
          <w:tcPr>
            <w:tcW w:w="4522" w:type="dxa"/>
            <w:tcBorders>
              <w:top w:val="nil"/>
              <w:left w:val="nil"/>
              <w:bottom w:val="single" w:color="auto" w:sz="4" w:space="0"/>
              <w:right w:val="single" w:color="auto" w:sz="4" w:space="0"/>
            </w:tcBorders>
            <w:shd w:val="clear" w:color="auto" w:fill="auto"/>
            <w:vAlign w:val="center"/>
          </w:tcPr>
          <w:p w14:paraId="45BC8C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AI赋能·技艺融合·本硕协同·项目驱动：面向数字文旅的数媒类专业创新人才培养模式改革与实践</w:t>
            </w:r>
          </w:p>
        </w:tc>
        <w:tc>
          <w:tcPr>
            <w:tcW w:w="888" w:type="dxa"/>
            <w:tcBorders>
              <w:top w:val="nil"/>
              <w:left w:val="nil"/>
              <w:bottom w:val="single" w:color="auto" w:sz="4" w:space="0"/>
              <w:right w:val="single" w:color="auto" w:sz="4" w:space="0"/>
            </w:tcBorders>
            <w:shd w:val="clear" w:color="auto" w:fill="auto"/>
            <w:vAlign w:val="center"/>
          </w:tcPr>
          <w:p w14:paraId="516E3CBD">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史卓</w:t>
            </w:r>
          </w:p>
        </w:tc>
        <w:tc>
          <w:tcPr>
            <w:tcW w:w="2066" w:type="dxa"/>
            <w:tcBorders>
              <w:top w:val="nil"/>
              <w:left w:val="nil"/>
              <w:bottom w:val="single" w:color="auto" w:sz="4" w:space="0"/>
              <w:right w:val="single" w:color="auto" w:sz="4" w:space="0"/>
            </w:tcBorders>
            <w:shd w:val="clear" w:color="auto" w:fill="auto"/>
            <w:vAlign w:val="center"/>
          </w:tcPr>
          <w:p w14:paraId="26BE7B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tc>
      </w:tr>
      <w:tr w14:paraId="61F0D351">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45BDE0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12</w:t>
            </w:r>
          </w:p>
        </w:tc>
        <w:tc>
          <w:tcPr>
            <w:tcW w:w="1622" w:type="dxa"/>
            <w:tcBorders>
              <w:top w:val="nil"/>
              <w:left w:val="single" w:color="auto" w:sz="4" w:space="0"/>
              <w:bottom w:val="single" w:color="auto" w:sz="4" w:space="0"/>
              <w:right w:val="single" w:color="auto" w:sz="4" w:space="0"/>
            </w:tcBorders>
            <w:shd w:val="clear" w:color="auto" w:fill="auto"/>
            <w:vAlign w:val="center"/>
          </w:tcPr>
          <w:p w14:paraId="6F513D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计算计与信息安全学院</w:t>
            </w:r>
          </w:p>
        </w:tc>
        <w:tc>
          <w:tcPr>
            <w:tcW w:w="4522" w:type="dxa"/>
            <w:tcBorders>
              <w:top w:val="nil"/>
              <w:left w:val="nil"/>
              <w:bottom w:val="single" w:color="auto" w:sz="4" w:space="0"/>
              <w:right w:val="single" w:color="auto" w:sz="4" w:space="0"/>
            </w:tcBorders>
            <w:shd w:val="clear" w:color="auto" w:fill="auto"/>
            <w:vAlign w:val="center"/>
          </w:tcPr>
          <w:p w14:paraId="69BA36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产教强芯</w:t>
            </w:r>
            <w:r>
              <w:rPr>
                <w:rFonts w:hint="default" w:ascii="Times New Roman" w:hAnsi="Times New Roman" w:eastAsia="宋体" w:cs="Times New Roman"/>
                <w:i w:val="0"/>
                <w:iCs w:val="0"/>
                <w:color w:val="000000"/>
                <w:kern w:val="0"/>
                <w:sz w:val="18"/>
                <w:szCs w:val="18"/>
                <w:highlight w:val="none"/>
                <w:u w:val="none"/>
                <w:lang w:val="en-US" w:eastAsia="zh-CN" w:bidi="ar"/>
              </w:rPr>
              <w:t>・</w:t>
            </w:r>
            <w:r>
              <w:rPr>
                <w:rFonts w:hint="eastAsia" w:ascii="Times New Roman" w:hAnsi="Times New Roman" w:eastAsia="宋体" w:cs="Times New Roman"/>
                <w:i w:val="0"/>
                <w:iCs w:val="0"/>
                <w:color w:val="000000"/>
                <w:kern w:val="0"/>
                <w:sz w:val="18"/>
                <w:szCs w:val="18"/>
                <w:highlight w:val="none"/>
                <w:u w:val="none"/>
                <w:lang w:val="en-US" w:eastAsia="zh-CN" w:bidi="ar"/>
              </w:rPr>
              <w:t>信创聚力：嵌入式人才培养产教融合机制创新与产业赋能</w:t>
            </w:r>
          </w:p>
        </w:tc>
        <w:tc>
          <w:tcPr>
            <w:tcW w:w="888" w:type="dxa"/>
            <w:tcBorders>
              <w:top w:val="nil"/>
              <w:left w:val="nil"/>
              <w:bottom w:val="single" w:color="auto" w:sz="4" w:space="0"/>
              <w:right w:val="single" w:color="auto" w:sz="4" w:space="0"/>
            </w:tcBorders>
            <w:shd w:val="clear" w:color="auto" w:fill="auto"/>
            <w:vAlign w:val="center"/>
          </w:tcPr>
          <w:p w14:paraId="1A23708F">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陈俊彦</w:t>
            </w:r>
          </w:p>
        </w:tc>
        <w:tc>
          <w:tcPr>
            <w:tcW w:w="2066" w:type="dxa"/>
            <w:tcBorders>
              <w:top w:val="nil"/>
              <w:left w:val="nil"/>
              <w:bottom w:val="single" w:color="auto" w:sz="4" w:space="0"/>
              <w:right w:val="single" w:color="auto" w:sz="4" w:space="0"/>
            </w:tcBorders>
            <w:shd w:val="clear" w:color="auto" w:fill="auto"/>
            <w:vAlign w:val="center"/>
          </w:tcPr>
          <w:p w14:paraId="423FB6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tc>
      </w:tr>
      <w:tr w14:paraId="5F8D1735">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044468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13</w:t>
            </w:r>
          </w:p>
        </w:tc>
        <w:tc>
          <w:tcPr>
            <w:tcW w:w="1622" w:type="dxa"/>
            <w:tcBorders>
              <w:top w:val="nil"/>
              <w:left w:val="single" w:color="auto" w:sz="4" w:space="0"/>
              <w:bottom w:val="single" w:color="auto" w:sz="4" w:space="0"/>
              <w:right w:val="single" w:color="auto" w:sz="4" w:space="0"/>
            </w:tcBorders>
            <w:shd w:val="clear" w:color="auto" w:fill="auto"/>
            <w:vAlign w:val="center"/>
          </w:tcPr>
          <w:p w14:paraId="4DF87A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生命与环境科学学院</w:t>
            </w:r>
          </w:p>
        </w:tc>
        <w:tc>
          <w:tcPr>
            <w:tcW w:w="4522" w:type="dxa"/>
            <w:tcBorders>
              <w:top w:val="nil"/>
              <w:left w:val="nil"/>
              <w:bottom w:val="single" w:color="auto" w:sz="4" w:space="0"/>
              <w:right w:val="single" w:color="auto" w:sz="4" w:space="0"/>
            </w:tcBorders>
            <w:shd w:val="clear" w:color="auto" w:fill="auto"/>
            <w:vAlign w:val="center"/>
          </w:tcPr>
          <w:p w14:paraId="5A06B1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岗位能力导向下医电卓越工程师培养与五维评价：从体系设计到AI智能体实现</w:t>
            </w:r>
          </w:p>
        </w:tc>
        <w:tc>
          <w:tcPr>
            <w:tcW w:w="888" w:type="dxa"/>
            <w:tcBorders>
              <w:top w:val="nil"/>
              <w:left w:val="nil"/>
              <w:bottom w:val="single" w:color="auto" w:sz="4" w:space="0"/>
              <w:right w:val="single" w:color="auto" w:sz="4" w:space="0"/>
            </w:tcBorders>
            <w:shd w:val="clear" w:color="auto" w:fill="auto"/>
            <w:vAlign w:val="center"/>
          </w:tcPr>
          <w:p w14:paraId="26AC99B3">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李华</w:t>
            </w:r>
          </w:p>
        </w:tc>
        <w:tc>
          <w:tcPr>
            <w:tcW w:w="2066" w:type="dxa"/>
            <w:tcBorders>
              <w:top w:val="single" w:color="auto" w:sz="4" w:space="0"/>
              <w:left w:val="single" w:color="auto" w:sz="4" w:space="0"/>
              <w:bottom w:val="single" w:color="auto" w:sz="4" w:space="0"/>
              <w:right w:val="single" w:color="auto" w:sz="4" w:space="0"/>
            </w:tcBorders>
            <w:shd w:val="clear" w:color="auto" w:fill="auto"/>
            <w:vAlign w:val="center"/>
          </w:tcPr>
          <w:p w14:paraId="680039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tc>
      </w:tr>
      <w:tr w14:paraId="308EC6CB">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443084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14</w:t>
            </w:r>
          </w:p>
        </w:tc>
        <w:tc>
          <w:tcPr>
            <w:tcW w:w="1622" w:type="dxa"/>
            <w:tcBorders>
              <w:top w:val="nil"/>
              <w:left w:val="single" w:color="auto" w:sz="4" w:space="0"/>
              <w:bottom w:val="single" w:color="auto" w:sz="4" w:space="0"/>
              <w:right w:val="single" w:color="auto" w:sz="4" w:space="0"/>
            </w:tcBorders>
            <w:shd w:val="clear" w:color="auto" w:fill="auto"/>
            <w:vAlign w:val="center"/>
          </w:tcPr>
          <w:p w14:paraId="1415DB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材料科学与工程学院</w:t>
            </w:r>
          </w:p>
        </w:tc>
        <w:tc>
          <w:tcPr>
            <w:tcW w:w="4522" w:type="dxa"/>
            <w:tcBorders>
              <w:top w:val="nil"/>
              <w:left w:val="nil"/>
              <w:bottom w:val="single" w:color="auto" w:sz="4" w:space="0"/>
              <w:right w:val="single" w:color="auto" w:sz="4" w:space="0"/>
            </w:tcBorders>
            <w:shd w:val="clear" w:color="auto" w:fill="auto"/>
            <w:vAlign w:val="center"/>
          </w:tcPr>
          <w:p w14:paraId="5CE31E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图谱定位·项目驱动·数维智评：新能源材料与器件专业人才培养改革研究</w:t>
            </w:r>
          </w:p>
        </w:tc>
        <w:tc>
          <w:tcPr>
            <w:tcW w:w="888" w:type="dxa"/>
            <w:tcBorders>
              <w:top w:val="nil"/>
              <w:left w:val="nil"/>
              <w:bottom w:val="single" w:color="auto" w:sz="4" w:space="0"/>
              <w:right w:val="single" w:color="auto" w:sz="4" w:space="0"/>
            </w:tcBorders>
            <w:shd w:val="clear" w:color="auto" w:fill="auto"/>
            <w:vAlign w:val="center"/>
          </w:tcPr>
          <w:p w14:paraId="08EE72BD">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钟燕</w:t>
            </w:r>
          </w:p>
        </w:tc>
        <w:tc>
          <w:tcPr>
            <w:tcW w:w="2066" w:type="dxa"/>
            <w:tcBorders>
              <w:top w:val="single" w:color="auto" w:sz="4" w:space="0"/>
              <w:left w:val="nil"/>
              <w:bottom w:val="single" w:color="auto" w:sz="4" w:space="0"/>
              <w:right w:val="single" w:color="auto" w:sz="4" w:space="0"/>
            </w:tcBorders>
            <w:shd w:val="clear" w:color="auto" w:fill="auto"/>
            <w:vAlign w:val="center"/>
          </w:tcPr>
          <w:p w14:paraId="33405C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tc>
      </w:tr>
      <w:tr w14:paraId="23380C59">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732CB2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15</w:t>
            </w:r>
          </w:p>
        </w:tc>
        <w:tc>
          <w:tcPr>
            <w:tcW w:w="1622" w:type="dxa"/>
            <w:tcBorders>
              <w:top w:val="nil"/>
              <w:left w:val="single" w:color="auto" w:sz="4" w:space="0"/>
              <w:bottom w:val="single" w:color="auto" w:sz="4" w:space="0"/>
              <w:right w:val="single" w:color="auto" w:sz="4" w:space="0"/>
            </w:tcBorders>
            <w:shd w:val="clear" w:color="auto" w:fill="auto"/>
            <w:vAlign w:val="center"/>
          </w:tcPr>
          <w:p w14:paraId="0B07FC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国际学院</w:t>
            </w:r>
          </w:p>
        </w:tc>
        <w:tc>
          <w:tcPr>
            <w:tcW w:w="4522" w:type="dxa"/>
            <w:tcBorders>
              <w:top w:val="nil"/>
              <w:left w:val="nil"/>
              <w:bottom w:val="single" w:color="auto" w:sz="4" w:space="0"/>
              <w:right w:val="single" w:color="auto" w:sz="4" w:space="0"/>
            </w:tcBorders>
            <w:shd w:val="clear" w:color="auto" w:fill="auto"/>
            <w:vAlign w:val="center"/>
          </w:tcPr>
          <w:p w14:paraId="3F6D4B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非母语环境下AI赋能多模态教学改革研究——以中外合作办学与东盟留学生为例</w:t>
            </w:r>
          </w:p>
        </w:tc>
        <w:tc>
          <w:tcPr>
            <w:tcW w:w="888" w:type="dxa"/>
            <w:tcBorders>
              <w:top w:val="nil"/>
              <w:left w:val="nil"/>
              <w:bottom w:val="single" w:color="auto" w:sz="4" w:space="0"/>
              <w:right w:val="single" w:color="auto" w:sz="4" w:space="0"/>
            </w:tcBorders>
            <w:shd w:val="clear" w:color="auto" w:fill="auto"/>
            <w:vAlign w:val="center"/>
          </w:tcPr>
          <w:p w14:paraId="55984533">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邓妍祯</w:t>
            </w:r>
          </w:p>
        </w:tc>
        <w:tc>
          <w:tcPr>
            <w:tcW w:w="2066" w:type="dxa"/>
            <w:tcBorders>
              <w:top w:val="nil"/>
              <w:left w:val="nil"/>
              <w:bottom w:val="single" w:color="auto" w:sz="4" w:space="0"/>
              <w:right w:val="single" w:color="auto" w:sz="4" w:space="0"/>
            </w:tcBorders>
            <w:shd w:val="clear" w:color="auto" w:fill="auto"/>
            <w:vAlign w:val="center"/>
          </w:tcPr>
          <w:p w14:paraId="58609E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tc>
      </w:tr>
      <w:tr w14:paraId="1ACF2B57">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338DD3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1622" w:type="dxa"/>
            <w:tcBorders>
              <w:top w:val="nil"/>
              <w:left w:val="single" w:color="auto" w:sz="4" w:space="0"/>
              <w:bottom w:val="single" w:color="auto" w:sz="4" w:space="0"/>
              <w:right w:val="single" w:color="auto" w:sz="4" w:space="0"/>
            </w:tcBorders>
            <w:shd w:val="clear" w:color="auto" w:fill="auto"/>
            <w:vAlign w:val="center"/>
          </w:tcPr>
          <w:p w14:paraId="48B755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人工智能学院</w:t>
            </w:r>
          </w:p>
        </w:tc>
        <w:tc>
          <w:tcPr>
            <w:tcW w:w="4522" w:type="dxa"/>
            <w:tcBorders>
              <w:top w:val="nil"/>
              <w:left w:val="nil"/>
              <w:bottom w:val="single" w:color="auto" w:sz="4" w:space="0"/>
              <w:right w:val="single" w:color="auto" w:sz="4" w:space="0"/>
            </w:tcBorders>
            <w:shd w:val="clear" w:color="auto" w:fill="auto"/>
            <w:vAlign w:val="center"/>
          </w:tcPr>
          <w:p w14:paraId="24ED7F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AI赋能下的跨学科项目式教学实践——以《计算机组成原理》课程为例</w:t>
            </w:r>
          </w:p>
        </w:tc>
        <w:tc>
          <w:tcPr>
            <w:tcW w:w="888" w:type="dxa"/>
            <w:tcBorders>
              <w:top w:val="nil"/>
              <w:left w:val="nil"/>
              <w:bottom w:val="single" w:color="auto" w:sz="4" w:space="0"/>
              <w:right w:val="single" w:color="auto" w:sz="4" w:space="0"/>
            </w:tcBorders>
            <w:shd w:val="clear" w:color="auto" w:fill="auto"/>
            <w:vAlign w:val="center"/>
          </w:tcPr>
          <w:p w14:paraId="69ECCE52">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刘锦玲</w:t>
            </w:r>
          </w:p>
        </w:tc>
        <w:tc>
          <w:tcPr>
            <w:tcW w:w="2066" w:type="dxa"/>
            <w:tcBorders>
              <w:top w:val="nil"/>
              <w:left w:val="nil"/>
              <w:bottom w:val="single" w:color="auto" w:sz="4" w:space="0"/>
              <w:right w:val="single" w:color="auto" w:sz="4" w:space="0"/>
            </w:tcBorders>
            <w:shd w:val="clear" w:color="auto" w:fill="auto"/>
            <w:vAlign w:val="center"/>
          </w:tcPr>
          <w:p w14:paraId="71B069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tc>
      </w:tr>
      <w:tr w14:paraId="2F8AE506">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5EE45A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17</w:t>
            </w:r>
          </w:p>
        </w:tc>
        <w:tc>
          <w:tcPr>
            <w:tcW w:w="1622" w:type="dxa"/>
            <w:tcBorders>
              <w:top w:val="nil"/>
              <w:left w:val="single" w:color="auto" w:sz="4" w:space="0"/>
              <w:bottom w:val="single" w:color="auto" w:sz="4" w:space="0"/>
              <w:right w:val="single" w:color="auto" w:sz="4" w:space="0"/>
            </w:tcBorders>
            <w:shd w:val="clear" w:color="auto" w:fill="auto"/>
            <w:vAlign w:val="center"/>
          </w:tcPr>
          <w:p w14:paraId="3F6869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艺术与设计学院</w:t>
            </w:r>
          </w:p>
        </w:tc>
        <w:tc>
          <w:tcPr>
            <w:tcW w:w="4522" w:type="dxa"/>
            <w:tcBorders>
              <w:top w:val="nil"/>
              <w:left w:val="nil"/>
              <w:bottom w:val="single" w:color="auto" w:sz="4" w:space="0"/>
              <w:right w:val="single" w:color="auto" w:sz="4" w:space="0"/>
            </w:tcBorders>
            <w:shd w:val="clear" w:color="auto" w:fill="auto"/>
            <w:vAlign w:val="center"/>
          </w:tcPr>
          <w:p w14:paraId="28D8C9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AI赋能视域下基于VCTM认知模型的动画专业核心课程群“链式”教学改革与实践</w:t>
            </w:r>
          </w:p>
        </w:tc>
        <w:tc>
          <w:tcPr>
            <w:tcW w:w="888" w:type="dxa"/>
            <w:tcBorders>
              <w:top w:val="nil"/>
              <w:left w:val="nil"/>
              <w:bottom w:val="single" w:color="auto" w:sz="4" w:space="0"/>
              <w:right w:val="single" w:color="auto" w:sz="4" w:space="0"/>
            </w:tcBorders>
            <w:shd w:val="clear" w:color="auto" w:fill="auto"/>
            <w:vAlign w:val="center"/>
          </w:tcPr>
          <w:p w14:paraId="1D1FF4DB">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刘玲</w:t>
            </w:r>
          </w:p>
        </w:tc>
        <w:tc>
          <w:tcPr>
            <w:tcW w:w="2066" w:type="dxa"/>
            <w:tcBorders>
              <w:top w:val="nil"/>
              <w:left w:val="nil"/>
              <w:bottom w:val="single" w:color="auto" w:sz="4" w:space="0"/>
              <w:right w:val="single" w:color="auto" w:sz="4" w:space="0"/>
            </w:tcBorders>
            <w:shd w:val="clear" w:color="auto" w:fill="auto"/>
            <w:vAlign w:val="center"/>
          </w:tcPr>
          <w:p w14:paraId="367A08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tc>
      </w:tr>
      <w:tr w14:paraId="04CD31F0">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6E4C1D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18</w:t>
            </w:r>
          </w:p>
        </w:tc>
        <w:tc>
          <w:tcPr>
            <w:tcW w:w="1622" w:type="dxa"/>
            <w:tcBorders>
              <w:top w:val="nil"/>
              <w:left w:val="single" w:color="auto" w:sz="4" w:space="0"/>
              <w:bottom w:val="single" w:color="auto" w:sz="4" w:space="0"/>
              <w:right w:val="single" w:color="auto" w:sz="4" w:space="0"/>
            </w:tcBorders>
            <w:shd w:val="clear" w:color="auto" w:fill="auto"/>
            <w:vAlign w:val="center"/>
          </w:tcPr>
          <w:p w14:paraId="526FB1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法学院</w:t>
            </w:r>
          </w:p>
        </w:tc>
        <w:tc>
          <w:tcPr>
            <w:tcW w:w="4522" w:type="dxa"/>
            <w:tcBorders>
              <w:top w:val="nil"/>
              <w:left w:val="nil"/>
              <w:bottom w:val="single" w:color="auto" w:sz="4" w:space="0"/>
              <w:right w:val="single" w:color="auto" w:sz="4" w:space="0"/>
            </w:tcBorders>
            <w:shd w:val="clear" w:color="auto" w:fill="auto"/>
            <w:vAlign w:val="center"/>
          </w:tcPr>
          <w:p w14:paraId="2C3072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数字化赋能面向东盟留学生的法学课程混合式教学资源建设与实践——以《民法学》为例</w:t>
            </w:r>
          </w:p>
        </w:tc>
        <w:tc>
          <w:tcPr>
            <w:tcW w:w="888" w:type="dxa"/>
            <w:tcBorders>
              <w:top w:val="nil"/>
              <w:left w:val="nil"/>
              <w:bottom w:val="single" w:color="auto" w:sz="4" w:space="0"/>
              <w:right w:val="single" w:color="auto" w:sz="4" w:space="0"/>
            </w:tcBorders>
            <w:shd w:val="clear" w:color="auto" w:fill="auto"/>
            <w:vAlign w:val="center"/>
          </w:tcPr>
          <w:p w14:paraId="7F359A94">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王雯雯</w:t>
            </w:r>
          </w:p>
        </w:tc>
        <w:tc>
          <w:tcPr>
            <w:tcW w:w="2066" w:type="dxa"/>
            <w:tcBorders>
              <w:top w:val="nil"/>
              <w:left w:val="nil"/>
              <w:bottom w:val="single" w:color="auto" w:sz="4" w:space="0"/>
              <w:right w:val="single" w:color="auto" w:sz="4" w:space="0"/>
            </w:tcBorders>
            <w:shd w:val="clear" w:color="auto" w:fill="auto"/>
            <w:vAlign w:val="center"/>
          </w:tcPr>
          <w:p w14:paraId="5A811D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tc>
      </w:tr>
      <w:tr w14:paraId="7388868C">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1FA9AC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19</w:t>
            </w:r>
          </w:p>
        </w:tc>
        <w:tc>
          <w:tcPr>
            <w:tcW w:w="1622" w:type="dxa"/>
            <w:tcBorders>
              <w:top w:val="nil"/>
              <w:left w:val="single" w:color="auto" w:sz="4" w:space="0"/>
              <w:bottom w:val="single" w:color="auto" w:sz="4" w:space="0"/>
              <w:right w:val="single" w:color="auto" w:sz="4" w:space="0"/>
            </w:tcBorders>
            <w:shd w:val="clear" w:color="auto" w:fill="auto"/>
            <w:vAlign w:val="center"/>
          </w:tcPr>
          <w:p w14:paraId="25FA8C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计算机与信息安全学院</w:t>
            </w:r>
          </w:p>
        </w:tc>
        <w:tc>
          <w:tcPr>
            <w:tcW w:w="4522" w:type="dxa"/>
            <w:tcBorders>
              <w:top w:val="nil"/>
              <w:left w:val="nil"/>
              <w:bottom w:val="single" w:color="auto" w:sz="4" w:space="0"/>
              <w:right w:val="single" w:color="auto" w:sz="4" w:space="0"/>
            </w:tcBorders>
            <w:shd w:val="clear" w:color="auto" w:fill="auto"/>
            <w:vAlign w:val="center"/>
          </w:tcPr>
          <w:p w14:paraId="3F1485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价值引领与AI+CTF深度融合的网络攻防技术实战化教学模式创新</w:t>
            </w:r>
          </w:p>
        </w:tc>
        <w:tc>
          <w:tcPr>
            <w:tcW w:w="888" w:type="dxa"/>
            <w:tcBorders>
              <w:top w:val="nil"/>
              <w:left w:val="nil"/>
              <w:bottom w:val="single" w:color="auto" w:sz="4" w:space="0"/>
              <w:right w:val="single" w:color="auto" w:sz="4" w:space="0"/>
            </w:tcBorders>
            <w:shd w:val="clear" w:color="auto" w:fill="auto"/>
            <w:vAlign w:val="center"/>
          </w:tcPr>
          <w:p w14:paraId="57891BA7">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刘联海</w:t>
            </w:r>
          </w:p>
        </w:tc>
        <w:tc>
          <w:tcPr>
            <w:tcW w:w="2066" w:type="dxa"/>
            <w:tcBorders>
              <w:top w:val="nil"/>
              <w:left w:val="nil"/>
              <w:bottom w:val="single" w:color="auto" w:sz="4" w:space="0"/>
              <w:right w:val="single" w:color="auto" w:sz="4" w:space="0"/>
            </w:tcBorders>
            <w:shd w:val="clear" w:color="auto" w:fill="auto"/>
            <w:vAlign w:val="center"/>
          </w:tcPr>
          <w:p w14:paraId="62049C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tc>
      </w:tr>
      <w:tr w14:paraId="57E82C0D">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73AE99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1622" w:type="dxa"/>
            <w:tcBorders>
              <w:top w:val="nil"/>
              <w:left w:val="single" w:color="auto" w:sz="4" w:space="0"/>
              <w:bottom w:val="single" w:color="auto" w:sz="4" w:space="0"/>
              <w:right w:val="single" w:color="auto" w:sz="4" w:space="0"/>
            </w:tcBorders>
            <w:shd w:val="clear" w:color="auto" w:fill="auto"/>
            <w:vAlign w:val="center"/>
          </w:tcPr>
          <w:p w14:paraId="72C0F4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计算机与信息安全学院</w:t>
            </w:r>
          </w:p>
        </w:tc>
        <w:tc>
          <w:tcPr>
            <w:tcW w:w="4522" w:type="dxa"/>
            <w:tcBorders>
              <w:top w:val="nil"/>
              <w:left w:val="nil"/>
              <w:bottom w:val="single" w:color="auto" w:sz="4" w:space="0"/>
              <w:right w:val="single" w:color="auto" w:sz="4" w:space="0"/>
            </w:tcBorders>
            <w:shd w:val="clear" w:color="auto" w:fill="auto"/>
            <w:vAlign w:val="center"/>
          </w:tcPr>
          <w:p w14:paraId="4C701D0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面向具身智能产业的本科产教融合专业群建设探索</w:t>
            </w:r>
          </w:p>
        </w:tc>
        <w:tc>
          <w:tcPr>
            <w:tcW w:w="888" w:type="dxa"/>
            <w:tcBorders>
              <w:top w:val="nil"/>
              <w:left w:val="nil"/>
              <w:bottom w:val="single" w:color="auto" w:sz="4" w:space="0"/>
              <w:right w:val="single" w:color="auto" w:sz="4" w:space="0"/>
            </w:tcBorders>
            <w:shd w:val="clear" w:color="auto" w:fill="auto"/>
            <w:vAlign w:val="center"/>
          </w:tcPr>
          <w:p w14:paraId="52A141A3">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蓝如师</w:t>
            </w:r>
          </w:p>
        </w:tc>
        <w:tc>
          <w:tcPr>
            <w:tcW w:w="2066" w:type="dxa"/>
            <w:tcBorders>
              <w:top w:val="nil"/>
              <w:left w:val="nil"/>
              <w:bottom w:val="single" w:color="auto" w:sz="4" w:space="0"/>
              <w:right w:val="single" w:color="auto" w:sz="4" w:space="0"/>
            </w:tcBorders>
            <w:shd w:val="clear" w:color="auto" w:fill="auto"/>
            <w:vAlign w:val="center"/>
          </w:tcPr>
          <w:p w14:paraId="56B325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tc>
      </w:tr>
      <w:tr w14:paraId="16E4EBE8">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2531E7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21</w:t>
            </w:r>
          </w:p>
        </w:tc>
        <w:tc>
          <w:tcPr>
            <w:tcW w:w="1622" w:type="dxa"/>
            <w:tcBorders>
              <w:top w:val="nil"/>
              <w:left w:val="single" w:color="auto" w:sz="4" w:space="0"/>
              <w:bottom w:val="single" w:color="auto" w:sz="4" w:space="0"/>
              <w:right w:val="single" w:color="auto" w:sz="4" w:space="0"/>
            </w:tcBorders>
            <w:shd w:val="clear" w:color="auto" w:fill="auto"/>
            <w:vAlign w:val="center"/>
          </w:tcPr>
          <w:p w14:paraId="20AC61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商学院</w:t>
            </w:r>
          </w:p>
        </w:tc>
        <w:tc>
          <w:tcPr>
            <w:tcW w:w="4522" w:type="dxa"/>
            <w:tcBorders>
              <w:top w:val="nil"/>
              <w:left w:val="nil"/>
              <w:bottom w:val="single" w:color="auto" w:sz="4" w:space="0"/>
              <w:right w:val="single" w:color="auto" w:sz="4" w:space="0"/>
            </w:tcBorders>
            <w:shd w:val="clear" w:color="auto" w:fill="auto"/>
            <w:vAlign w:val="center"/>
          </w:tcPr>
          <w:p w14:paraId="6A5F1D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“AI+HI”双擎驱动的管文类人工智能通识智慧课程建设与实践</w:t>
            </w:r>
          </w:p>
        </w:tc>
        <w:tc>
          <w:tcPr>
            <w:tcW w:w="888" w:type="dxa"/>
            <w:tcBorders>
              <w:top w:val="nil"/>
              <w:left w:val="nil"/>
              <w:bottom w:val="single" w:color="auto" w:sz="4" w:space="0"/>
              <w:right w:val="single" w:color="auto" w:sz="4" w:space="0"/>
            </w:tcBorders>
            <w:shd w:val="clear" w:color="auto" w:fill="auto"/>
            <w:vAlign w:val="center"/>
          </w:tcPr>
          <w:p w14:paraId="5F3E16FD">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王雷</w:t>
            </w:r>
          </w:p>
        </w:tc>
        <w:tc>
          <w:tcPr>
            <w:tcW w:w="2066" w:type="dxa"/>
            <w:tcBorders>
              <w:top w:val="nil"/>
              <w:left w:val="nil"/>
              <w:bottom w:val="single" w:color="auto" w:sz="4" w:space="0"/>
              <w:right w:val="single" w:color="auto" w:sz="4" w:space="0"/>
            </w:tcBorders>
            <w:shd w:val="clear" w:color="auto" w:fill="auto"/>
            <w:vAlign w:val="center"/>
          </w:tcPr>
          <w:p w14:paraId="4DC730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tc>
      </w:tr>
      <w:tr w14:paraId="063BBE78">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4F1158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22</w:t>
            </w:r>
          </w:p>
        </w:tc>
        <w:tc>
          <w:tcPr>
            <w:tcW w:w="1622" w:type="dxa"/>
            <w:tcBorders>
              <w:top w:val="nil"/>
              <w:left w:val="single" w:color="auto" w:sz="4" w:space="0"/>
              <w:bottom w:val="single" w:color="auto" w:sz="4" w:space="0"/>
              <w:right w:val="single" w:color="auto" w:sz="4" w:space="0"/>
            </w:tcBorders>
            <w:shd w:val="clear" w:color="auto" w:fill="auto"/>
            <w:noWrap/>
            <w:vAlign w:val="center"/>
          </w:tcPr>
          <w:p w14:paraId="6AB11E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电子工程与自动化学院</w:t>
            </w:r>
          </w:p>
        </w:tc>
        <w:tc>
          <w:tcPr>
            <w:tcW w:w="4522" w:type="dxa"/>
            <w:tcBorders>
              <w:top w:val="nil"/>
              <w:left w:val="nil"/>
              <w:bottom w:val="single" w:color="auto" w:sz="4" w:space="0"/>
              <w:right w:val="single" w:color="auto" w:sz="4" w:space="0"/>
            </w:tcBorders>
            <w:shd w:val="clear" w:color="auto" w:fill="auto"/>
            <w:vAlign w:val="center"/>
          </w:tcPr>
          <w:p w14:paraId="34B808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AI赋能与产业需求双轮驱动的智能装备与系统专业应用型人才培养模式改革与实践</w:t>
            </w:r>
          </w:p>
        </w:tc>
        <w:tc>
          <w:tcPr>
            <w:tcW w:w="888" w:type="dxa"/>
            <w:tcBorders>
              <w:top w:val="nil"/>
              <w:left w:val="nil"/>
              <w:bottom w:val="single" w:color="auto" w:sz="4" w:space="0"/>
              <w:right w:val="single" w:color="auto" w:sz="4" w:space="0"/>
            </w:tcBorders>
            <w:shd w:val="clear" w:color="auto" w:fill="auto"/>
            <w:vAlign w:val="center"/>
          </w:tcPr>
          <w:p w14:paraId="6AB57B48">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肖皓霖</w:t>
            </w:r>
          </w:p>
        </w:tc>
        <w:tc>
          <w:tcPr>
            <w:tcW w:w="2066" w:type="dxa"/>
            <w:tcBorders>
              <w:top w:val="nil"/>
              <w:left w:val="nil"/>
              <w:bottom w:val="single" w:color="auto" w:sz="4" w:space="0"/>
              <w:right w:val="single" w:color="auto" w:sz="4" w:space="0"/>
            </w:tcBorders>
            <w:shd w:val="clear" w:color="auto" w:fill="auto"/>
            <w:vAlign w:val="center"/>
          </w:tcPr>
          <w:p w14:paraId="4D05EE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tc>
      </w:tr>
      <w:tr w14:paraId="677C2FB4">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27336B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23</w:t>
            </w:r>
          </w:p>
        </w:tc>
        <w:tc>
          <w:tcPr>
            <w:tcW w:w="1622" w:type="dxa"/>
            <w:tcBorders>
              <w:top w:val="nil"/>
              <w:left w:val="single" w:color="auto" w:sz="4" w:space="0"/>
              <w:bottom w:val="single" w:color="auto" w:sz="4" w:space="0"/>
              <w:right w:val="single" w:color="auto" w:sz="4" w:space="0"/>
            </w:tcBorders>
            <w:shd w:val="clear" w:color="auto" w:fill="auto"/>
            <w:vAlign w:val="center"/>
          </w:tcPr>
          <w:p w14:paraId="5484E1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电子工程与自动化学院</w:t>
            </w:r>
          </w:p>
        </w:tc>
        <w:tc>
          <w:tcPr>
            <w:tcW w:w="4522" w:type="dxa"/>
            <w:tcBorders>
              <w:top w:val="nil"/>
              <w:left w:val="nil"/>
              <w:bottom w:val="single" w:color="auto" w:sz="4" w:space="0"/>
              <w:right w:val="single" w:color="auto" w:sz="4" w:space="0"/>
            </w:tcBorders>
            <w:shd w:val="clear" w:color="auto" w:fill="auto"/>
            <w:vAlign w:val="center"/>
          </w:tcPr>
          <w:p w14:paraId="304CB7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智测未来：AI赋能《电子测量与仪器》数字化教材建设与应用</w:t>
            </w:r>
          </w:p>
        </w:tc>
        <w:tc>
          <w:tcPr>
            <w:tcW w:w="888" w:type="dxa"/>
            <w:tcBorders>
              <w:top w:val="nil"/>
              <w:left w:val="nil"/>
              <w:bottom w:val="single" w:color="auto" w:sz="4" w:space="0"/>
              <w:right w:val="single" w:color="auto" w:sz="4" w:space="0"/>
            </w:tcBorders>
            <w:shd w:val="clear" w:color="auto" w:fill="auto"/>
            <w:vAlign w:val="center"/>
          </w:tcPr>
          <w:p w14:paraId="13B6A83B">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黄新</w:t>
            </w:r>
          </w:p>
        </w:tc>
        <w:tc>
          <w:tcPr>
            <w:tcW w:w="2066" w:type="dxa"/>
            <w:tcBorders>
              <w:top w:val="nil"/>
              <w:left w:val="nil"/>
              <w:bottom w:val="single" w:color="auto" w:sz="4" w:space="0"/>
              <w:right w:val="single" w:color="auto" w:sz="4" w:space="0"/>
            </w:tcBorders>
            <w:shd w:val="clear" w:color="auto" w:fill="auto"/>
            <w:vAlign w:val="center"/>
          </w:tcPr>
          <w:p w14:paraId="7E1B00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tc>
      </w:tr>
      <w:tr w14:paraId="095033C7">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469031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24</w:t>
            </w:r>
          </w:p>
        </w:tc>
        <w:tc>
          <w:tcPr>
            <w:tcW w:w="1622" w:type="dxa"/>
            <w:tcBorders>
              <w:top w:val="nil"/>
              <w:left w:val="single" w:color="auto" w:sz="4" w:space="0"/>
              <w:bottom w:val="single" w:color="auto" w:sz="4" w:space="0"/>
              <w:right w:val="single" w:color="auto" w:sz="4" w:space="0"/>
            </w:tcBorders>
            <w:shd w:val="clear" w:color="auto" w:fill="auto"/>
            <w:vAlign w:val="center"/>
          </w:tcPr>
          <w:p w14:paraId="61FD29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艺术与设计学院</w:t>
            </w:r>
          </w:p>
        </w:tc>
        <w:tc>
          <w:tcPr>
            <w:tcW w:w="4522" w:type="dxa"/>
            <w:tcBorders>
              <w:top w:val="nil"/>
              <w:left w:val="nil"/>
              <w:bottom w:val="single" w:color="auto" w:sz="4" w:space="0"/>
              <w:right w:val="single" w:color="auto" w:sz="4" w:space="0"/>
            </w:tcBorders>
            <w:shd w:val="clear" w:color="auto" w:fill="auto"/>
            <w:vAlign w:val="center"/>
          </w:tcPr>
          <w:p w14:paraId="0CE76D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AI 赋能地方高校产品设计专业课程“三驱四融五协同”教学模式改革与实践</w:t>
            </w:r>
          </w:p>
        </w:tc>
        <w:tc>
          <w:tcPr>
            <w:tcW w:w="888" w:type="dxa"/>
            <w:tcBorders>
              <w:top w:val="nil"/>
              <w:left w:val="nil"/>
              <w:bottom w:val="single" w:color="auto" w:sz="4" w:space="0"/>
              <w:right w:val="single" w:color="auto" w:sz="4" w:space="0"/>
            </w:tcBorders>
            <w:shd w:val="clear" w:color="auto" w:fill="auto"/>
            <w:vAlign w:val="center"/>
          </w:tcPr>
          <w:p w14:paraId="54F57A37">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方艺舒</w:t>
            </w:r>
          </w:p>
        </w:tc>
        <w:tc>
          <w:tcPr>
            <w:tcW w:w="2066" w:type="dxa"/>
            <w:tcBorders>
              <w:top w:val="nil"/>
              <w:left w:val="nil"/>
              <w:bottom w:val="single" w:color="auto" w:sz="4" w:space="0"/>
              <w:right w:val="single" w:color="auto" w:sz="4" w:space="0"/>
            </w:tcBorders>
            <w:shd w:val="clear" w:color="auto" w:fill="auto"/>
            <w:vAlign w:val="center"/>
          </w:tcPr>
          <w:p w14:paraId="3DC70B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tc>
      </w:tr>
      <w:tr w14:paraId="020ACEE2">
        <w:tblPrEx>
          <w:tblCellMar>
            <w:top w:w="0" w:type="dxa"/>
            <w:left w:w="108" w:type="dxa"/>
            <w:bottom w:w="0" w:type="dxa"/>
            <w:right w:w="108" w:type="dxa"/>
          </w:tblCellMar>
        </w:tblPrEx>
        <w:trPr>
          <w:trHeight w:val="280"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17B0C6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25</w:t>
            </w:r>
          </w:p>
        </w:tc>
        <w:tc>
          <w:tcPr>
            <w:tcW w:w="1622" w:type="dxa"/>
            <w:tcBorders>
              <w:top w:val="nil"/>
              <w:left w:val="single" w:color="auto" w:sz="4" w:space="0"/>
              <w:bottom w:val="single" w:color="auto" w:sz="4" w:space="0"/>
              <w:right w:val="single" w:color="auto" w:sz="4" w:space="0"/>
            </w:tcBorders>
            <w:shd w:val="clear" w:color="auto" w:fill="auto"/>
            <w:vAlign w:val="center"/>
          </w:tcPr>
          <w:p w14:paraId="4A1EA3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机关（网信中心）</w:t>
            </w:r>
          </w:p>
        </w:tc>
        <w:tc>
          <w:tcPr>
            <w:tcW w:w="4522" w:type="dxa"/>
            <w:tcBorders>
              <w:top w:val="nil"/>
              <w:left w:val="nil"/>
              <w:bottom w:val="single" w:color="auto" w:sz="4" w:space="0"/>
              <w:right w:val="single" w:color="auto" w:sz="4" w:space="0"/>
            </w:tcBorders>
            <w:shd w:val="clear" w:color="auto" w:fill="auto"/>
            <w:vAlign w:val="center"/>
          </w:tcPr>
          <w:p w14:paraId="3FE104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AI赋能下“知识-能力”双图谱协同驱动的教学模式创新研究与实践</w:t>
            </w:r>
          </w:p>
        </w:tc>
        <w:tc>
          <w:tcPr>
            <w:tcW w:w="888" w:type="dxa"/>
            <w:tcBorders>
              <w:top w:val="nil"/>
              <w:left w:val="nil"/>
              <w:bottom w:val="single" w:color="auto" w:sz="4" w:space="0"/>
              <w:right w:val="single" w:color="auto" w:sz="4" w:space="0"/>
            </w:tcBorders>
            <w:shd w:val="clear" w:color="auto" w:fill="auto"/>
            <w:vAlign w:val="center"/>
          </w:tcPr>
          <w:p w14:paraId="4211978E">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蒋雅琼</w:t>
            </w:r>
          </w:p>
        </w:tc>
        <w:tc>
          <w:tcPr>
            <w:tcW w:w="2066" w:type="dxa"/>
            <w:tcBorders>
              <w:top w:val="nil"/>
              <w:left w:val="nil"/>
              <w:bottom w:val="single" w:color="auto" w:sz="4" w:space="0"/>
              <w:right w:val="single" w:color="auto" w:sz="4" w:space="0"/>
            </w:tcBorders>
            <w:shd w:val="clear" w:color="auto" w:fill="auto"/>
            <w:vAlign w:val="center"/>
          </w:tcPr>
          <w:p w14:paraId="5FB398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tc>
      </w:tr>
      <w:tr w14:paraId="4A7A4E18">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4C55F1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26</w:t>
            </w:r>
          </w:p>
        </w:tc>
        <w:tc>
          <w:tcPr>
            <w:tcW w:w="1622" w:type="dxa"/>
            <w:tcBorders>
              <w:top w:val="nil"/>
              <w:left w:val="single" w:color="auto" w:sz="4" w:space="0"/>
              <w:bottom w:val="single" w:color="auto" w:sz="4" w:space="0"/>
              <w:right w:val="single" w:color="auto" w:sz="4" w:space="0"/>
            </w:tcBorders>
            <w:shd w:val="clear" w:color="auto" w:fill="auto"/>
            <w:vAlign w:val="center"/>
          </w:tcPr>
          <w:p w14:paraId="599F15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艺术与设计学院</w:t>
            </w:r>
          </w:p>
        </w:tc>
        <w:tc>
          <w:tcPr>
            <w:tcW w:w="4522" w:type="dxa"/>
            <w:tcBorders>
              <w:top w:val="nil"/>
              <w:left w:val="nil"/>
              <w:bottom w:val="single" w:color="auto" w:sz="4" w:space="0"/>
              <w:right w:val="single" w:color="auto" w:sz="4" w:space="0"/>
            </w:tcBorders>
            <w:shd w:val="clear" w:color="auto" w:fill="auto"/>
            <w:vAlign w:val="center"/>
          </w:tcPr>
          <w:p w14:paraId="62389C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产教同频·艺科互哺：数智语境下视觉传达专业“学练赛用”课程群的重构与实践</w:t>
            </w:r>
          </w:p>
        </w:tc>
        <w:tc>
          <w:tcPr>
            <w:tcW w:w="888" w:type="dxa"/>
            <w:tcBorders>
              <w:top w:val="nil"/>
              <w:left w:val="nil"/>
              <w:bottom w:val="single" w:color="auto" w:sz="4" w:space="0"/>
              <w:right w:val="single" w:color="auto" w:sz="4" w:space="0"/>
            </w:tcBorders>
            <w:shd w:val="clear" w:color="auto" w:fill="auto"/>
            <w:vAlign w:val="center"/>
          </w:tcPr>
          <w:p w14:paraId="17070CC8">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龙健</w:t>
            </w:r>
          </w:p>
        </w:tc>
        <w:tc>
          <w:tcPr>
            <w:tcW w:w="2066" w:type="dxa"/>
            <w:tcBorders>
              <w:top w:val="nil"/>
              <w:left w:val="nil"/>
              <w:bottom w:val="single" w:color="auto" w:sz="4" w:space="0"/>
              <w:right w:val="single" w:color="auto" w:sz="4" w:space="0"/>
            </w:tcBorders>
            <w:shd w:val="clear" w:color="auto" w:fill="auto"/>
            <w:vAlign w:val="center"/>
          </w:tcPr>
          <w:p w14:paraId="6E2801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tc>
      </w:tr>
      <w:tr w14:paraId="71140A9E">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2CC578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27</w:t>
            </w:r>
          </w:p>
        </w:tc>
        <w:tc>
          <w:tcPr>
            <w:tcW w:w="1622" w:type="dxa"/>
            <w:tcBorders>
              <w:top w:val="nil"/>
              <w:left w:val="single" w:color="auto" w:sz="4" w:space="0"/>
              <w:bottom w:val="single" w:color="auto" w:sz="4" w:space="0"/>
              <w:right w:val="single" w:color="auto" w:sz="4" w:space="0"/>
            </w:tcBorders>
            <w:shd w:val="clear" w:color="auto" w:fill="auto"/>
            <w:vAlign w:val="center"/>
          </w:tcPr>
          <w:p w14:paraId="1227A3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电子工程与自动化学院</w:t>
            </w:r>
          </w:p>
        </w:tc>
        <w:tc>
          <w:tcPr>
            <w:tcW w:w="4522" w:type="dxa"/>
            <w:tcBorders>
              <w:top w:val="nil"/>
              <w:left w:val="nil"/>
              <w:bottom w:val="single" w:color="auto" w:sz="4" w:space="0"/>
              <w:right w:val="single" w:color="auto" w:sz="4" w:space="0"/>
            </w:tcBorders>
            <w:shd w:val="clear" w:color="auto" w:fill="auto"/>
            <w:vAlign w:val="center"/>
          </w:tcPr>
          <w:p w14:paraId="4F476D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AI融合、科教融汇、项目驱动的《机器人建模与控制》课程教学模式创新与实践</w:t>
            </w:r>
          </w:p>
        </w:tc>
        <w:tc>
          <w:tcPr>
            <w:tcW w:w="888" w:type="dxa"/>
            <w:tcBorders>
              <w:top w:val="nil"/>
              <w:left w:val="nil"/>
              <w:bottom w:val="single" w:color="auto" w:sz="4" w:space="0"/>
              <w:right w:val="single" w:color="auto" w:sz="4" w:space="0"/>
            </w:tcBorders>
            <w:shd w:val="clear" w:color="auto" w:fill="auto"/>
            <w:vAlign w:val="center"/>
          </w:tcPr>
          <w:p w14:paraId="1E873F60">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龚俊杰</w:t>
            </w:r>
          </w:p>
        </w:tc>
        <w:tc>
          <w:tcPr>
            <w:tcW w:w="2066" w:type="dxa"/>
            <w:tcBorders>
              <w:top w:val="single" w:color="auto" w:sz="4" w:space="0"/>
              <w:left w:val="single" w:color="auto" w:sz="4" w:space="0"/>
              <w:bottom w:val="single" w:color="auto" w:sz="4" w:space="0"/>
              <w:right w:val="single" w:color="auto" w:sz="4" w:space="0"/>
            </w:tcBorders>
            <w:shd w:val="clear" w:color="auto" w:fill="auto"/>
            <w:vAlign w:val="center"/>
          </w:tcPr>
          <w:p w14:paraId="353E80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tc>
      </w:tr>
      <w:tr w14:paraId="4C51445F">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7B1885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28</w:t>
            </w:r>
          </w:p>
        </w:tc>
        <w:tc>
          <w:tcPr>
            <w:tcW w:w="1622" w:type="dxa"/>
            <w:tcBorders>
              <w:top w:val="nil"/>
              <w:left w:val="single" w:color="auto" w:sz="4" w:space="0"/>
              <w:bottom w:val="single" w:color="auto" w:sz="4" w:space="0"/>
              <w:right w:val="single" w:color="auto" w:sz="4" w:space="0"/>
            </w:tcBorders>
            <w:shd w:val="clear" w:color="auto" w:fill="auto"/>
            <w:noWrap/>
            <w:vAlign w:val="center"/>
          </w:tcPr>
          <w:p w14:paraId="777565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体育部</w:t>
            </w:r>
          </w:p>
        </w:tc>
        <w:tc>
          <w:tcPr>
            <w:tcW w:w="4522" w:type="dxa"/>
            <w:tcBorders>
              <w:top w:val="nil"/>
              <w:left w:val="nil"/>
              <w:bottom w:val="single" w:color="auto" w:sz="4" w:space="0"/>
              <w:right w:val="single" w:color="auto" w:sz="4" w:space="0"/>
            </w:tcBorders>
            <w:shd w:val="clear" w:color="auto" w:fill="auto"/>
            <w:vAlign w:val="center"/>
          </w:tcPr>
          <w:p w14:paraId="362AB5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五育融合视角下人工智能赋能高校公共体育OBE教学改革与实践研究</w:t>
            </w:r>
          </w:p>
        </w:tc>
        <w:tc>
          <w:tcPr>
            <w:tcW w:w="888" w:type="dxa"/>
            <w:tcBorders>
              <w:top w:val="nil"/>
              <w:left w:val="nil"/>
              <w:bottom w:val="single" w:color="auto" w:sz="4" w:space="0"/>
              <w:right w:val="single" w:color="auto" w:sz="4" w:space="0"/>
            </w:tcBorders>
            <w:shd w:val="clear" w:color="auto" w:fill="auto"/>
            <w:vAlign w:val="center"/>
          </w:tcPr>
          <w:p w14:paraId="22C714AF">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李彦桦</w:t>
            </w:r>
          </w:p>
        </w:tc>
        <w:tc>
          <w:tcPr>
            <w:tcW w:w="2066" w:type="dxa"/>
            <w:tcBorders>
              <w:top w:val="single" w:color="auto" w:sz="4" w:space="0"/>
              <w:left w:val="single" w:color="auto" w:sz="4" w:space="0"/>
              <w:bottom w:val="single" w:color="auto" w:sz="4" w:space="0"/>
              <w:right w:val="single" w:color="auto" w:sz="4" w:space="0"/>
            </w:tcBorders>
            <w:shd w:val="clear" w:color="auto" w:fill="auto"/>
            <w:vAlign w:val="center"/>
          </w:tcPr>
          <w:p w14:paraId="67C16A0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tc>
      </w:tr>
      <w:tr w14:paraId="2D43C8DB">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6CA49E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29</w:t>
            </w:r>
          </w:p>
        </w:tc>
        <w:tc>
          <w:tcPr>
            <w:tcW w:w="1622" w:type="dxa"/>
            <w:tcBorders>
              <w:top w:val="nil"/>
              <w:left w:val="single" w:color="auto" w:sz="4" w:space="0"/>
              <w:bottom w:val="single" w:color="auto" w:sz="4" w:space="0"/>
              <w:right w:val="single" w:color="auto" w:sz="4" w:space="0"/>
            </w:tcBorders>
            <w:shd w:val="clear" w:color="auto" w:fill="auto"/>
            <w:vAlign w:val="center"/>
          </w:tcPr>
          <w:p w14:paraId="7A914A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lang w:val="en-US"/>
                <w14:textFill>
                  <w14:solidFill>
                    <w14:schemeClr w14:val="tx1"/>
                  </w14:solidFill>
                </w14:textFill>
              </w:rPr>
            </w:pPr>
            <w:r>
              <w:rPr>
                <w:rFonts w:hint="eastAsia" w:ascii="Times New Roman" w:hAnsi="Times New Roman" w:eastAsia="宋体" w:cs="Times New Roman"/>
                <w:i w:val="0"/>
                <w:iCs w:val="0"/>
                <w:color w:val="000000"/>
                <w:kern w:val="0"/>
                <w:sz w:val="18"/>
                <w:szCs w:val="18"/>
                <w:u w:val="none"/>
                <w:lang w:val="en-US" w:eastAsia="zh-CN" w:bidi="ar"/>
              </w:rPr>
              <w:t>机电工程学院</w:t>
            </w:r>
          </w:p>
        </w:tc>
        <w:tc>
          <w:tcPr>
            <w:tcW w:w="4522" w:type="dxa"/>
            <w:tcBorders>
              <w:top w:val="nil"/>
              <w:left w:val="nil"/>
              <w:bottom w:val="single" w:color="auto" w:sz="4" w:space="0"/>
              <w:right w:val="single" w:color="auto" w:sz="4" w:space="0"/>
            </w:tcBorders>
            <w:shd w:val="clear" w:color="auto" w:fill="auto"/>
            <w:vAlign w:val="center"/>
          </w:tcPr>
          <w:p w14:paraId="7D9370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数智赋能工程训练课程“实训—科研”融合教学模式研究</w:t>
            </w:r>
          </w:p>
        </w:tc>
        <w:tc>
          <w:tcPr>
            <w:tcW w:w="888" w:type="dxa"/>
            <w:tcBorders>
              <w:top w:val="nil"/>
              <w:left w:val="nil"/>
              <w:bottom w:val="single" w:color="auto" w:sz="4" w:space="0"/>
              <w:right w:val="single" w:color="auto" w:sz="4" w:space="0"/>
            </w:tcBorders>
            <w:shd w:val="clear" w:color="auto" w:fill="auto"/>
            <w:vAlign w:val="center"/>
          </w:tcPr>
          <w:p w14:paraId="6A6566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Times New Roman" w:hAnsi="Times New Roman" w:eastAsia="宋体" w:cs="Times New Roman"/>
                <w:i w:val="0"/>
                <w:iCs w:val="0"/>
                <w:color w:val="000000"/>
                <w:kern w:val="0"/>
                <w:sz w:val="18"/>
                <w:szCs w:val="18"/>
                <w:u w:val="none"/>
                <w:lang w:val="en-US" w:eastAsia="zh-CN" w:bidi="ar"/>
              </w:rPr>
              <w:t>李新凯</w:t>
            </w:r>
          </w:p>
        </w:tc>
        <w:tc>
          <w:tcPr>
            <w:tcW w:w="2066" w:type="dxa"/>
            <w:tcBorders>
              <w:top w:val="single" w:color="auto" w:sz="4" w:space="0"/>
              <w:left w:val="single" w:color="auto" w:sz="4" w:space="0"/>
              <w:bottom w:val="single" w:color="auto" w:sz="4" w:space="0"/>
              <w:right w:val="single" w:color="auto" w:sz="4" w:space="0"/>
            </w:tcBorders>
            <w:shd w:val="clear" w:color="auto" w:fill="auto"/>
            <w:vAlign w:val="center"/>
          </w:tcPr>
          <w:p w14:paraId="0C4A43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p w14:paraId="18998F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highlight w:val="yellow"/>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（国赛铜奖）</w:t>
            </w:r>
          </w:p>
        </w:tc>
      </w:tr>
      <w:tr w14:paraId="1E32578B">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770D2D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30</w:t>
            </w:r>
          </w:p>
        </w:tc>
        <w:tc>
          <w:tcPr>
            <w:tcW w:w="1622" w:type="dxa"/>
            <w:tcBorders>
              <w:top w:val="nil"/>
              <w:left w:val="single" w:color="auto" w:sz="4" w:space="0"/>
              <w:bottom w:val="single" w:color="auto" w:sz="4" w:space="0"/>
              <w:right w:val="single" w:color="auto" w:sz="4" w:space="0"/>
            </w:tcBorders>
            <w:shd w:val="clear" w:color="auto" w:fill="auto"/>
            <w:vAlign w:val="center"/>
          </w:tcPr>
          <w:p w14:paraId="7295FA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信息与通信学院</w:t>
            </w:r>
          </w:p>
        </w:tc>
        <w:tc>
          <w:tcPr>
            <w:tcW w:w="4522" w:type="dxa"/>
            <w:tcBorders>
              <w:top w:val="nil"/>
              <w:left w:val="nil"/>
              <w:bottom w:val="single" w:color="auto" w:sz="4" w:space="0"/>
              <w:right w:val="single" w:color="auto" w:sz="4" w:space="0"/>
            </w:tcBorders>
            <w:shd w:val="clear" w:color="auto" w:fill="auto"/>
            <w:vAlign w:val="center"/>
          </w:tcPr>
          <w:p w14:paraId="590A6F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lang w:val="en-US" w:eastAsia="zh-CN"/>
                <w14:textFill>
                  <w14:solidFill>
                    <w14:schemeClr w14:val="tx1"/>
                  </w14:solidFill>
                </w14:textFill>
              </w:rPr>
            </w:pPr>
            <w:r>
              <w:rPr>
                <w:rFonts w:hint="eastAsia" w:ascii="Times New Roman" w:hAnsi="Times New Roman" w:eastAsia="宋体" w:cs="Times New Roman"/>
                <w:color w:val="000000" w:themeColor="text1"/>
                <w:kern w:val="0"/>
                <w:sz w:val="18"/>
                <w:szCs w:val="18"/>
                <w14:textFill>
                  <w14:solidFill>
                    <w14:schemeClr w14:val="tx1"/>
                  </w14:solidFill>
                </w14:textFill>
              </w:rPr>
              <w:t>服务地方产业链的“AI+行业知识”模块化课程体系构建研究——以电子信息类产教融合专业为例</w:t>
            </w:r>
            <w:bookmarkStart w:id="0" w:name="_GoBack"/>
            <w:bookmarkEnd w:id="0"/>
          </w:p>
        </w:tc>
        <w:tc>
          <w:tcPr>
            <w:tcW w:w="888" w:type="dxa"/>
            <w:tcBorders>
              <w:top w:val="nil"/>
              <w:left w:val="nil"/>
              <w:bottom w:val="single" w:color="auto" w:sz="4" w:space="0"/>
              <w:right w:val="single" w:color="auto" w:sz="4" w:space="0"/>
            </w:tcBorders>
            <w:shd w:val="clear" w:color="auto" w:fill="auto"/>
            <w:vAlign w:val="center"/>
          </w:tcPr>
          <w:p w14:paraId="49494D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lang w:val="en-US" w:eastAsia="zh-CN"/>
                <w14:textFill>
                  <w14:solidFill>
                    <w14:schemeClr w14:val="tx1"/>
                  </w14:solidFill>
                </w14:textFill>
              </w:rPr>
              <w:t>李</w:t>
            </w:r>
            <w:r>
              <w:rPr>
                <w:rFonts w:hint="eastAsia" w:ascii="Times New Roman" w:hAnsi="Times New Roman" w:eastAsia="宋体" w:cs="Times New Roman"/>
                <w:color w:val="000000" w:themeColor="text1"/>
                <w:kern w:val="0"/>
                <w:sz w:val="18"/>
                <w:szCs w:val="18"/>
                <w:lang w:val="en-US" w:eastAsia="zh-CN"/>
                <w14:textFill>
                  <w14:solidFill>
                    <w14:schemeClr w14:val="tx1"/>
                  </w14:solidFill>
                </w14:textFill>
              </w:rPr>
              <w:t>燕龙</w:t>
            </w:r>
          </w:p>
        </w:tc>
        <w:tc>
          <w:tcPr>
            <w:tcW w:w="2066" w:type="dxa"/>
            <w:tcBorders>
              <w:top w:val="single" w:color="auto" w:sz="4" w:space="0"/>
              <w:left w:val="nil"/>
              <w:bottom w:val="single" w:color="auto" w:sz="4" w:space="0"/>
              <w:right w:val="single" w:color="auto" w:sz="4" w:space="0"/>
            </w:tcBorders>
            <w:shd w:val="clear" w:color="auto" w:fill="auto"/>
            <w:vAlign w:val="center"/>
          </w:tcPr>
          <w:p w14:paraId="785828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p w14:paraId="13CEAF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highlight w:val="yellow"/>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（国赛铜奖）</w:t>
            </w:r>
          </w:p>
        </w:tc>
      </w:tr>
      <w:tr w14:paraId="21E192D9">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5A808C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31</w:t>
            </w:r>
          </w:p>
        </w:tc>
        <w:tc>
          <w:tcPr>
            <w:tcW w:w="1622" w:type="dxa"/>
            <w:tcBorders>
              <w:top w:val="nil"/>
              <w:left w:val="single" w:color="auto" w:sz="4" w:space="0"/>
              <w:bottom w:val="single" w:color="auto" w:sz="4" w:space="0"/>
              <w:right w:val="single" w:color="auto" w:sz="4" w:space="0"/>
            </w:tcBorders>
            <w:shd w:val="clear" w:color="auto" w:fill="auto"/>
            <w:noWrap/>
            <w:vAlign w:val="center"/>
          </w:tcPr>
          <w:p w14:paraId="5F364E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信息与通信学院</w:t>
            </w:r>
          </w:p>
        </w:tc>
        <w:tc>
          <w:tcPr>
            <w:tcW w:w="4522" w:type="dxa"/>
            <w:tcBorders>
              <w:top w:val="nil"/>
              <w:left w:val="nil"/>
              <w:bottom w:val="single" w:color="auto" w:sz="4" w:space="0"/>
              <w:right w:val="single" w:color="auto" w:sz="4" w:space="0"/>
            </w:tcBorders>
            <w:shd w:val="clear" w:color="auto" w:fill="auto"/>
            <w:vAlign w:val="center"/>
          </w:tcPr>
          <w:p w14:paraId="7C7F43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lang w:val="en-US" w:eastAsia="zh-CN"/>
                <w14:textFill>
                  <w14:solidFill>
                    <w14:schemeClr w14:val="tx1"/>
                  </w14:solidFill>
                </w14:textFill>
              </w:rPr>
            </w:pPr>
            <w:r>
              <w:rPr>
                <w:rFonts w:hint="eastAsia" w:ascii="Times New Roman" w:hAnsi="Times New Roman" w:eastAsia="宋体" w:cs="Times New Roman"/>
                <w:color w:val="000000" w:themeColor="text1"/>
                <w:kern w:val="0"/>
                <w:sz w:val="18"/>
                <w:szCs w:val="18"/>
                <w14:textFill>
                  <w14:solidFill>
                    <w14:schemeClr w14:val="tx1"/>
                  </w14:solidFill>
                </w14:textFill>
              </w:rPr>
              <w:t>AI赋能产教融合驱动下《信道编码》“思维进阶+实战闭环”课程改革与实践</w:t>
            </w:r>
          </w:p>
        </w:tc>
        <w:tc>
          <w:tcPr>
            <w:tcW w:w="888" w:type="dxa"/>
            <w:tcBorders>
              <w:top w:val="nil"/>
              <w:left w:val="nil"/>
              <w:bottom w:val="single" w:color="auto" w:sz="4" w:space="0"/>
              <w:right w:val="single" w:color="auto" w:sz="4" w:space="0"/>
            </w:tcBorders>
            <w:shd w:val="clear" w:color="auto" w:fill="auto"/>
            <w:vAlign w:val="center"/>
          </w:tcPr>
          <w:p w14:paraId="699B8A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Times New Roman" w:hAnsi="Times New Roman" w:eastAsia="宋体" w:cs="Times New Roman"/>
                <w:color w:val="000000" w:themeColor="text1"/>
                <w:kern w:val="0"/>
                <w:sz w:val="18"/>
                <w:szCs w:val="18"/>
                <w14:textFill>
                  <w14:solidFill>
                    <w14:schemeClr w14:val="tx1"/>
                  </w14:solidFill>
                </w14:textFill>
              </w:rPr>
              <w:t>陈哲</w:t>
            </w:r>
          </w:p>
        </w:tc>
        <w:tc>
          <w:tcPr>
            <w:tcW w:w="2066" w:type="dxa"/>
            <w:tcBorders>
              <w:top w:val="nil"/>
              <w:left w:val="nil"/>
              <w:bottom w:val="single" w:color="auto" w:sz="4" w:space="0"/>
              <w:right w:val="single" w:color="auto" w:sz="4" w:space="0"/>
            </w:tcBorders>
            <w:shd w:val="clear" w:color="auto" w:fill="auto"/>
            <w:vAlign w:val="center"/>
          </w:tcPr>
          <w:p w14:paraId="79CC1A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p w14:paraId="3FCD78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highlight w:val="yellow"/>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（国赛铜奖）</w:t>
            </w:r>
          </w:p>
        </w:tc>
      </w:tr>
      <w:tr w14:paraId="00FA5481">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13D080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32</w:t>
            </w:r>
          </w:p>
        </w:tc>
        <w:tc>
          <w:tcPr>
            <w:tcW w:w="1622" w:type="dxa"/>
            <w:tcBorders>
              <w:top w:val="nil"/>
              <w:left w:val="single" w:color="auto" w:sz="4" w:space="0"/>
              <w:bottom w:val="single" w:color="auto" w:sz="4" w:space="0"/>
              <w:right w:val="single" w:color="auto" w:sz="4" w:space="0"/>
            </w:tcBorders>
            <w:shd w:val="clear" w:color="auto" w:fill="auto"/>
            <w:vAlign w:val="center"/>
          </w:tcPr>
          <w:p w14:paraId="3BEAB4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Times New Roman" w:hAnsi="Times New Roman" w:eastAsia="宋体" w:cs="Times New Roman"/>
                <w:i w:val="0"/>
                <w:iCs w:val="0"/>
                <w:color w:val="000000"/>
                <w:kern w:val="0"/>
                <w:sz w:val="18"/>
                <w:szCs w:val="18"/>
                <w:u w:val="none"/>
                <w:lang w:val="en-US" w:eastAsia="zh-CN" w:bidi="ar"/>
              </w:rPr>
              <w:t>商学院</w:t>
            </w:r>
          </w:p>
        </w:tc>
        <w:tc>
          <w:tcPr>
            <w:tcW w:w="4522" w:type="dxa"/>
            <w:tcBorders>
              <w:top w:val="nil"/>
              <w:left w:val="nil"/>
              <w:bottom w:val="single" w:color="auto" w:sz="4" w:space="0"/>
              <w:right w:val="single" w:color="auto" w:sz="4" w:space="0"/>
            </w:tcBorders>
            <w:shd w:val="clear" w:color="auto" w:fill="auto"/>
            <w:vAlign w:val="center"/>
          </w:tcPr>
          <w:p w14:paraId="499A6E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lang w:val="en-US" w:eastAsia="zh-CN"/>
                <w14:textFill>
                  <w14:solidFill>
                    <w14:schemeClr w14:val="tx1"/>
                  </w14:solidFill>
                </w14:textFill>
              </w:rPr>
            </w:pPr>
            <w:r>
              <w:rPr>
                <w:rFonts w:hint="eastAsia" w:ascii="Times New Roman" w:hAnsi="Times New Roman" w:eastAsia="宋体" w:cs="Times New Roman"/>
                <w:color w:val="000000" w:themeColor="text1"/>
                <w:kern w:val="0"/>
                <w:sz w:val="18"/>
                <w:szCs w:val="18"/>
                <w:lang w:val="en-US" w:eastAsia="zh-CN"/>
                <w14:textFill>
                  <w14:solidFill>
                    <w14:schemeClr w14:val="tx1"/>
                  </w14:solidFill>
                </w14:textFill>
              </w:rPr>
              <w:t>“AI+X”：AI通识课与微专业协同育人衔接机制研究</w:t>
            </w:r>
          </w:p>
        </w:tc>
        <w:tc>
          <w:tcPr>
            <w:tcW w:w="888" w:type="dxa"/>
            <w:tcBorders>
              <w:top w:val="nil"/>
              <w:left w:val="nil"/>
              <w:bottom w:val="single" w:color="auto" w:sz="4" w:space="0"/>
              <w:right w:val="single" w:color="auto" w:sz="4" w:space="0"/>
            </w:tcBorders>
            <w:shd w:val="clear" w:color="auto" w:fill="auto"/>
            <w:vAlign w:val="center"/>
          </w:tcPr>
          <w:p w14:paraId="13304C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Times New Roman" w:hAnsi="Times New Roman" w:eastAsia="宋体" w:cs="Times New Roman"/>
                <w:color w:val="000000" w:themeColor="text1"/>
                <w:kern w:val="0"/>
                <w:sz w:val="18"/>
                <w:szCs w:val="18"/>
                <w:lang w:val="en-US" w:eastAsia="zh-CN"/>
                <w14:textFill>
                  <w14:solidFill>
                    <w14:schemeClr w14:val="tx1"/>
                  </w14:solidFill>
                </w14:textFill>
              </w:rPr>
              <w:t>吕小玉</w:t>
            </w:r>
          </w:p>
        </w:tc>
        <w:tc>
          <w:tcPr>
            <w:tcW w:w="2066" w:type="dxa"/>
            <w:tcBorders>
              <w:top w:val="nil"/>
              <w:left w:val="nil"/>
              <w:bottom w:val="single" w:color="auto" w:sz="4" w:space="0"/>
              <w:right w:val="single" w:color="auto" w:sz="4" w:space="0"/>
            </w:tcBorders>
            <w:shd w:val="clear" w:color="auto" w:fill="auto"/>
            <w:vAlign w:val="center"/>
          </w:tcPr>
          <w:p w14:paraId="3EB8D9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p w14:paraId="06A8CE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highlight w:val="yellow"/>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（国赛铜奖）</w:t>
            </w:r>
          </w:p>
        </w:tc>
      </w:tr>
      <w:tr w14:paraId="0AC14C4F">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132302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33</w:t>
            </w:r>
          </w:p>
        </w:tc>
        <w:tc>
          <w:tcPr>
            <w:tcW w:w="1622" w:type="dxa"/>
            <w:tcBorders>
              <w:top w:val="nil"/>
              <w:left w:val="single" w:color="auto" w:sz="4" w:space="0"/>
              <w:bottom w:val="single" w:color="auto" w:sz="4" w:space="0"/>
              <w:right w:val="single" w:color="auto" w:sz="4" w:space="0"/>
            </w:tcBorders>
            <w:shd w:val="clear" w:color="auto" w:fill="auto"/>
            <w:vAlign w:val="center"/>
          </w:tcPr>
          <w:p w14:paraId="676DCC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Times New Roman" w:hAnsi="Times New Roman" w:eastAsia="宋体" w:cs="Times New Roman"/>
                <w:i w:val="0"/>
                <w:iCs w:val="0"/>
                <w:color w:val="000000"/>
                <w:kern w:val="0"/>
                <w:sz w:val="18"/>
                <w:szCs w:val="18"/>
                <w:u w:val="none"/>
                <w:lang w:val="en-US" w:eastAsia="zh-CN" w:bidi="ar"/>
              </w:rPr>
              <w:t>国际学院</w:t>
            </w:r>
          </w:p>
        </w:tc>
        <w:tc>
          <w:tcPr>
            <w:tcW w:w="4522" w:type="dxa"/>
            <w:tcBorders>
              <w:top w:val="nil"/>
              <w:left w:val="nil"/>
              <w:bottom w:val="single" w:color="auto" w:sz="4" w:space="0"/>
              <w:right w:val="single" w:color="auto" w:sz="4" w:space="0"/>
            </w:tcBorders>
            <w:shd w:val="clear" w:color="auto" w:fill="auto"/>
            <w:vAlign w:val="center"/>
          </w:tcPr>
          <w:p w14:paraId="18CCF69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lang w:val="en-US" w:eastAsia="zh-CN"/>
                <w14:textFill>
                  <w14:solidFill>
                    <w14:schemeClr w14:val="tx1"/>
                  </w14:solidFill>
                </w14:textFill>
              </w:rPr>
            </w:pPr>
            <w:r>
              <w:rPr>
                <w:rFonts w:hint="eastAsia" w:ascii="Times New Roman" w:hAnsi="Times New Roman" w:eastAsia="宋体" w:cs="Times New Roman"/>
                <w:color w:val="000000" w:themeColor="text1"/>
                <w:kern w:val="0"/>
                <w:sz w:val="18"/>
                <w:szCs w:val="18"/>
                <w14:textFill>
                  <w14:solidFill>
                    <w14:schemeClr w14:val="tx1"/>
                  </w14:solidFill>
                </w14:textFill>
              </w:rPr>
              <w:t>基于民族文化创业项目案例的创新</w:t>
            </w:r>
            <w:r>
              <w:rPr>
                <w:rFonts w:hint="eastAsia" w:ascii="Times New Roman" w:hAnsi="Times New Roman" w:eastAsia="宋体" w:cs="Times New Roman"/>
                <w:color w:val="000000" w:themeColor="text1"/>
                <w:kern w:val="0"/>
                <w:sz w:val="18"/>
                <w:szCs w:val="18"/>
                <w:lang w:val="en-US" w:eastAsia="zh-CN"/>
                <w14:textFill>
                  <w14:solidFill>
                    <w14:schemeClr w14:val="tx1"/>
                  </w14:solidFill>
                </w14:textFill>
              </w:rPr>
              <w:t>创业</w:t>
            </w:r>
            <w:r>
              <w:rPr>
                <w:rFonts w:hint="eastAsia" w:ascii="Times New Roman" w:hAnsi="Times New Roman" w:eastAsia="宋体" w:cs="Times New Roman"/>
                <w:color w:val="000000" w:themeColor="text1"/>
                <w:kern w:val="0"/>
                <w:sz w:val="18"/>
                <w:szCs w:val="18"/>
                <w14:textFill>
                  <w14:solidFill>
                    <w14:schemeClr w14:val="tx1"/>
                  </w14:solidFill>
                </w14:textFill>
              </w:rPr>
              <w:t>课程教学改革研究——以广西高校为例</w:t>
            </w:r>
          </w:p>
        </w:tc>
        <w:tc>
          <w:tcPr>
            <w:tcW w:w="888" w:type="dxa"/>
            <w:tcBorders>
              <w:top w:val="nil"/>
              <w:left w:val="nil"/>
              <w:bottom w:val="single" w:color="auto" w:sz="4" w:space="0"/>
              <w:right w:val="single" w:color="auto" w:sz="4" w:space="0"/>
            </w:tcBorders>
            <w:shd w:val="clear" w:color="auto" w:fill="auto"/>
            <w:vAlign w:val="center"/>
          </w:tcPr>
          <w:p w14:paraId="31F6AC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Times New Roman" w:hAnsi="Times New Roman" w:eastAsia="宋体" w:cs="Times New Roman"/>
                <w:color w:val="000000" w:themeColor="text1"/>
                <w:kern w:val="0"/>
                <w:sz w:val="18"/>
                <w:szCs w:val="18"/>
                <w:lang w:val="en-US" w:eastAsia="zh-CN"/>
                <w14:textFill>
                  <w14:solidFill>
                    <w14:schemeClr w14:val="tx1"/>
                  </w14:solidFill>
                </w14:textFill>
              </w:rPr>
              <w:t>张敏</w:t>
            </w:r>
          </w:p>
        </w:tc>
        <w:tc>
          <w:tcPr>
            <w:tcW w:w="2066" w:type="dxa"/>
            <w:tcBorders>
              <w:top w:val="nil"/>
              <w:left w:val="nil"/>
              <w:bottom w:val="single" w:color="auto" w:sz="4" w:space="0"/>
              <w:right w:val="single" w:color="auto" w:sz="4" w:space="0"/>
            </w:tcBorders>
            <w:shd w:val="clear" w:color="auto" w:fill="auto"/>
            <w:vAlign w:val="center"/>
          </w:tcPr>
          <w:p w14:paraId="677B7C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一般A类项目</w:t>
            </w:r>
          </w:p>
          <w:p w14:paraId="789D95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highlight w:val="yellow"/>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（国赛铜奖）</w:t>
            </w:r>
          </w:p>
        </w:tc>
      </w:tr>
      <w:tr w14:paraId="3CA5A626">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281377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34</w:t>
            </w:r>
          </w:p>
        </w:tc>
        <w:tc>
          <w:tcPr>
            <w:tcW w:w="1622" w:type="dxa"/>
            <w:tcBorders>
              <w:top w:val="nil"/>
              <w:left w:val="single" w:color="auto" w:sz="4" w:space="0"/>
              <w:bottom w:val="single" w:color="auto" w:sz="4" w:space="0"/>
              <w:right w:val="single" w:color="auto" w:sz="4" w:space="0"/>
            </w:tcBorders>
            <w:shd w:val="clear" w:color="auto" w:fill="auto"/>
            <w:noWrap/>
            <w:vAlign w:val="center"/>
          </w:tcPr>
          <w:p w14:paraId="634B71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艺术与设计学院</w:t>
            </w:r>
          </w:p>
        </w:tc>
        <w:tc>
          <w:tcPr>
            <w:tcW w:w="4522" w:type="dxa"/>
            <w:tcBorders>
              <w:top w:val="nil"/>
              <w:left w:val="nil"/>
              <w:bottom w:val="single" w:color="auto" w:sz="4" w:space="0"/>
              <w:right w:val="single" w:color="auto" w:sz="4" w:space="0"/>
            </w:tcBorders>
            <w:shd w:val="clear" w:color="auto" w:fill="auto"/>
            <w:vAlign w:val="center"/>
          </w:tcPr>
          <w:p w14:paraId="41CF2A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AI视觉智创·文旅真题实做：视觉传达设计“一核双翼三阶”教学改革与实践</w:t>
            </w:r>
          </w:p>
        </w:tc>
        <w:tc>
          <w:tcPr>
            <w:tcW w:w="888" w:type="dxa"/>
            <w:tcBorders>
              <w:top w:val="nil"/>
              <w:left w:val="nil"/>
              <w:bottom w:val="single" w:color="auto" w:sz="4" w:space="0"/>
              <w:right w:val="single" w:color="auto" w:sz="4" w:space="0"/>
            </w:tcBorders>
            <w:shd w:val="clear" w:color="auto" w:fill="auto"/>
            <w:vAlign w:val="center"/>
          </w:tcPr>
          <w:p w14:paraId="7EE2FE7D">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唐瑛</w:t>
            </w:r>
          </w:p>
        </w:tc>
        <w:tc>
          <w:tcPr>
            <w:tcW w:w="2066" w:type="dxa"/>
            <w:tcBorders>
              <w:top w:val="nil"/>
              <w:left w:val="nil"/>
              <w:bottom w:val="single" w:color="auto" w:sz="4" w:space="0"/>
              <w:right w:val="single" w:color="auto" w:sz="4" w:space="0"/>
            </w:tcBorders>
            <w:shd w:val="clear" w:color="auto" w:fill="auto"/>
            <w:vAlign w:val="center"/>
          </w:tcPr>
          <w:p w14:paraId="137DD8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0F931105">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2D985D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35</w:t>
            </w:r>
          </w:p>
        </w:tc>
        <w:tc>
          <w:tcPr>
            <w:tcW w:w="1622" w:type="dxa"/>
            <w:tcBorders>
              <w:top w:val="nil"/>
              <w:left w:val="single" w:color="auto" w:sz="4" w:space="0"/>
              <w:bottom w:val="single" w:color="auto" w:sz="4" w:space="0"/>
              <w:right w:val="single" w:color="auto" w:sz="4" w:space="0"/>
            </w:tcBorders>
            <w:shd w:val="clear" w:color="auto" w:fill="auto"/>
            <w:vAlign w:val="center"/>
          </w:tcPr>
          <w:p w14:paraId="390C4F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机电工程学院</w:t>
            </w:r>
          </w:p>
        </w:tc>
        <w:tc>
          <w:tcPr>
            <w:tcW w:w="4522" w:type="dxa"/>
            <w:tcBorders>
              <w:top w:val="nil"/>
              <w:left w:val="nil"/>
              <w:bottom w:val="single" w:color="auto" w:sz="4" w:space="0"/>
              <w:right w:val="single" w:color="auto" w:sz="4" w:space="0"/>
            </w:tcBorders>
            <w:shd w:val="clear" w:color="auto" w:fill="auto"/>
            <w:vAlign w:val="center"/>
          </w:tcPr>
          <w:p w14:paraId="08939A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三谱融合·产教共生：专业限选课程教学改革与实践——以《模具设计技术》为例</w:t>
            </w:r>
          </w:p>
        </w:tc>
        <w:tc>
          <w:tcPr>
            <w:tcW w:w="888" w:type="dxa"/>
            <w:tcBorders>
              <w:top w:val="nil"/>
              <w:left w:val="nil"/>
              <w:bottom w:val="single" w:color="auto" w:sz="4" w:space="0"/>
              <w:right w:val="single" w:color="auto" w:sz="4" w:space="0"/>
            </w:tcBorders>
            <w:shd w:val="clear" w:color="auto" w:fill="auto"/>
            <w:vAlign w:val="center"/>
          </w:tcPr>
          <w:p w14:paraId="42E222A7">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何玉林</w:t>
            </w:r>
          </w:p>
        </w:tc>
        <w:tc>
          <w:tcPr>
            <w:tcW w:w="2066" w:type="dxa"/>
            <w:tcBorders>
              <w:top w:val="nil"/>
              <w:left w:val="nil"/>
              <w:bottom w:val="single" w:color="auto" w:sz="4" w:space="0"/>
              <w:right w:val="single" w:color="auto" w:sz="4" w:space="0"/>
            </w:tcBorders>
            <w:shd w:val="clear" w:color="auto" w:fill="auto"/>
            <w:vAlign w:val="center"/>
          </w:tcPr>
          <w:p w14:paraId="47A1E2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298FEDB0">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5D0B8D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36</w:t>
            </w:r>
          </w:p>
        </w:tc>
        <w:tc>
          <w:tcPr>
            <w:tcW w:w="1622" w:type="dxa"/>
            <w:tcBorders>
              <w:top w:val="nil"/>
              <w:left w:val="single" w:color="auto" w:sz="4" w:space="0"/>
              <w:bottom w:val="single" w:color="auto" w:sz="4" w:space="0"/>
              <w:right w:val="single" w:color="auto" w:sz="4" w:space="0"/>
            </w:tcBorders>
            <w:shd w:val="clear" w:color="auto" w:fill="auto"/>
            <w:vAlign w:val="center"/>
          </w:tcPr>
          <w:p w14:paraId="48E7C1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材料科学与工程学院</w:t>
            </w:r>
          </w:p>
        </w:tc>
        <w:tc>
          <w:tcPr>
            <w:tcW w:w="4522" w:type="dxa"/>
            <w:tcBorders>
              <w:top w:val="nil"/>
              <w:left w:val="nil"/>
              <w:bottom w:val="single" w:color="auto" w:sz="4" w:space="0"/>
              <w:right w:val="single" w:color="auto" w:sz="4" w:space="0"/>
            </w:tcBorders>
            <w:shd w:val="clear" w:color="auto" w:fill="auto"/>
            <w:vAlign w:val="center"/>
          </w:tcPr>
          <w:p w14:paraId="41D8F9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面向地方产业发展，融合桂电学科优势深化光电信息材料与器件专业内涵建设研究</w:t>
            </w:r>
          </w:p>
        </w:tc>
        <w:tc>
          <w:tcPr>
            <w:tcW w:w="888" w:type="dxa"/>
            <w:tcBorders>
              <w:top w:val="nil"/>
              <w:left w:val="nil"/>
              <w:bottom w:val="single" w:color="auto" w:sz="4" w:space="0"/>
              <w:right w:val="single" w:color="auto" w:sz="4" w:space="0"/>
            </w:tcBorders>
            <w:shd w:val="clear" w:color="auto" w:fill="auto"/>
            <w:vAlign w:val="center"/>
          </w:tcPr>
          <w:p w14:paraId="7887D397">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熊健</w:t>
            </w:r>
          </w:p>
        </w:tc>
        <w:tc>
          <w:tcPr>
            <w:tcW w:w="2066" w:type="dxa"/>
            <w:tcBorders>
              <w:top w:val="nil"/>
              <w:left w:val="nil"/>
              <w:bottom w:val="single" w:color="auto" w:sz="4" w:space="0"/>
              <w:right w:val="single" w:color="auto" w:sz="4" w:space="0"/>
            </w:tcBorders>
            <w:shd w:val="clear" w:color="auto" w:fill="auto"/>
            <w:vAlign w:val="center"/>
          </w:tcPr>
          <w:p w14:paraId="504B17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41528096">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1248B5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37</w:t>
            </w:r>
          </w:p>
        </w:tc>
        <w:tc>
          <w:tcPr>
            <w:tcW w:w="1622" w:type="dxa"/>
            <w:tcBorders>
              <w:top w:val="nil"/>
              <w:left w:val="single" w:color="auto" w:sz="4" w:space="0"/>
              <w:bottom w:val="single" w:color="auto" w:sz="4" w:space="0"/>
              <w:right w:val="single" w:color="auto" w:sz="4" w:space="0"/>
            </w:tcBorders>
            <w:shd w:val="clear" w:color="auto" w:fill="auto"/>
            <w:vAlign w:val="center"/>
          </w:tcPr>
          <w:p w14:paraId="5227E9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计算计与信息安全学院</w:t>
            </w:r>
          </w:p>
        </w:tc>
        <w:tc>
          <w:tcPr>
            <w:tcW w:w="4522" w:type="dxa"/>
            <w:tcBorders>
              <w:top w:val="nil"/>
              <w:left w:val="nil"/>
              <w:bottom w:val="single" w:color="auto" w:sz="4" w:space="0"/>
              <w:right w:val="single" w:color="auto" w:sz="4" w:space="0"/>
            </w:tcBorders>
            <w:shd w:val="clear" w:color="auto" w:fill="auto"/>
            <w:vAlign w:val="center"/>
          </w:tcPr>
          <w:p w14:paraId="36EE6E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AI赋能下《数字逻辑》产学研融合精准教学模式探索与实践</w:t>
            </w:r>
          </w:p>
        </w:tc>
        <w:tc>
          <w:tcPr>
            <w:tcW w:w="888" w:type="dxa"/>
            <w:tcBorders>
              <w:top w:val="nil"/>
              <w:left w:val="nil"/>
              <w:bottom w:val="single" w:color="auto" w:sz="4" w:space="0"/>
              <w:right w:val="single" w:color="auto" w:sz="4" w:space="0"/>
            </w:tcBorders>
            <w:shd w:val="clear" w:color="auto" w:fill="auto"/>
            <w:vAlign w:val="center"/>
          </w:tcPr>
          <w:p w14:paraId="1BE69C5D">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李芳</w:t>
            </w:r>
          </w:p>
        </w:tc>
        <w:tc>
          <w:tcPr>
            <w:tcW w:w="2066" w:type="dxa"/>
            <w:tcBorders>
              <w:top w:val="nil"/>
              <w:left w:val="nil"/>
              <w:bottom w:val="single" w:color="auto" w:sz="4" w:space="0"/>
              <w:right w:val="single" w:color="auto" w:sz="4" w:space="0"/>
            </w:tcBorders>
            <w:shd w:val="clear" w:color="auto" w:fill="auto"/>
            <w:vAlign w:val="center"/>
          </w:tcPr>
          <w:p w14:paraId="6F83B2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06C70F10">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02CB1F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38</w:t>
            </w:r>
          </w:p>
        </w:tc>
        <w:tc>
          <w:tcPr>
            <w:tcW w:w="1622" w:type="dxa"/>
            <w:tcBorders>
              <w:top w:val="nil"/>
              <w:left w:val="single" w:color="auto" w:sz="4" w:space="0"/>
              <w:bottom w:val="single" w:color="auto" w:sz="4" w:space="0"/>
              <w:right w:val="single" w:color="auto" w:sz="4" w:space="0"/>
            </w:tcBorders>
            <w:shd w:val="clear" w:color="auto" w:fill="auto"/>
            <w:vAlign w:val="center"/>
          </w:tcPr>
          <w:p w14:paraId="432979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机电工程学院</w:t>
            </w:r>
          </w:p>
        </w:tc>
        <w:tc>
          <w:tcPr>
            <w:tcW w:w="4522" w:type="dxa"/>
            <w:tcBorders>
              <w:top w:val="nil"/>
              <w:left w:val="nil"/>
              <w:bottom w:val="single" w:color="auto" w:sz="4" w:space="0"/>
              <w:right w:val="single" w:color="auto" w:sz="4" w:space="0"/>
            </w:tcBorders>
            <w:shd w:val="clear" w:color="auto" w:fill="auto"/>
            <w:vAlign w:val="center"/>
          </w:tcPr>
          <w:p w14:paraId="1B72C9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面向工程能力培养的《工程材料与成形技术》课程改革——基于“四要素主线+问题驱动”的实践</w:t>
            </w:r>
          </w:p>
        </w:tc>
        <w:tc>
          <w:tcPr>
            <w:tcW w:w="888" w:type="dxa"/>
            <w:tcBorders>
              <w:top w:val="nil"/>
              <w:left w:val="nil"/>
              <w:bottom w:val="single" w:color="auto" w:sz="4" w:space="0"/>
              <w:right w:val="single" w:color="auto" w:sz="4" w:space="0"/>
            </w:tcBorders>
            <w:shd w:val="clear" w:color="auto" w:fill="auto"/>
            <w:vAlign w:val="center"/>
          </w:tcPr>
          <w:p w14:paraId="478D44C5">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葛进国</w:t>
            </w:r>
          </w:p>
        </w:tc>
        <w:tc>
          <w:tcPr>
            <w:tcW w:w="2066" w:type="dxa"/>
            <w:tcBorders>
              <w:top w:val="nil"/>
              <w:left w:val="nil"/>
              <w:bottom w:val="single" w:color="auto" w:sz="4" w:space="0"/>
              <w:right w:val="single" w:color="auto" w:sz="4" w:space="0"/>
            </w:tcBorders>
            <w:shd w:val="clear" w:color="auto" w:fill="auto"/>
            <w:vAlign w:val="center"/>
          </w:tcPr>
          <w:p w14:paraId="181A1D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711837B4">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1F9E87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39</w:t>
            </w:r>
          </w:p>
        </w:tc>
        <w:tc>
          <w:tcPr>
            <w:tcW w:w="1622" w:type="dxa"/>
            <w:tcBorders>
              <w:top w:val="nil"/>
              <w:left w:val="single" w:color="auto" w:sz="4" w:space="0"/>
              <w:bottom w:val="single" w:color="auto" w:sz="4" w:space="0"/>
              <w:right w:val="single" w:color="auto" w:sz="4" w:space="0"/>
            </w:tcBorders>
            <w:shd w:val="clear" w:color="auto" w:fill="auto"/>
            <w:vAlign w:val="center"/>
          </w:tcPr>
          <w:p w14:paraId="37F47F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北海校区</w:t>
            </w:r>
          </w:p>
        </w:tc>
        <w:tc>
          <w:tcPr>
            <w:tcW w:w="4522" w:type="dxa"/>
            <w:tcBorders>
              <w:top w:val="nil"/>
              <w:left w:val="nil"/>
              <w:bottom w:val="single" w:color="auto" w:sz="4" w:space="0"/>
              <w:right w:val="single" w:color="auto" w:sz="4" w:space="0"/>
            </w:tcBorders>
            <w:shd w:val="clear" w:color="auto" w:fill="auto"/>
            <w:vAlign w:val="center"/>
          </w:tcPr>
          <w:p w14:paraId="6364A9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人工智能赋能大学英语“图谱-项目-伴学”智慧教学模式构建与实践</w:t>
            </w:r>
          </w:p>
        </w:tc>
        <w:tc>
          <w:tcPr>
            <w:tcW w:w="888" w:type="dxa"/>
            <w:tcBorders>
              <w:top w:val="nil"/>
              <w:left w:val="nil"/>
              <w:bottom w:val="single" w:color="auto" w:sz="4" w:space="0"/>
              <w:right w:val="single" w:color="auto" w:sz="4" w:space="0"/>
            </w:tcBorders>
            <w:shd w:val="clear" w:color="auto" w:fill="auto"/>
            <w:vAlign w:val="center"/>
          </w:tcPr>
          <w:p w14:paraId="0CE70808">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庞夏雯</w:t>
            </w:r>
          </w:p>
        </w:tc>
        <w:tc>
          <w:tcPr>
            <w:tcW w:w="2066" w:type="dxa"/>
            <w:tcBorders>
              <w:top w:val="nil"/>
              <w:left w:val="nil"/>
              <w:bottom w:val="single" w:color="auto" w:sz="4" w:space="0"/>
              <w:right w:val="single" w:color="auto" w:sz="4" w:space="0"/>
            </w:tcBorders>
            <w:shd w:val="clear" w:color="auto" w:fill="auto"/>
            <w:vAlign w:val="center"/>
          </w:tcPr>
          <w:p w14:paraId="7883ED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339C07CB">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778DD1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40</w:t>
            </w:r>
          </w:p>
        </w:tc>
        <w:tc>
          <w:tcPr>
            <w:tcW w:w="1622" w:type="dxa"/>
            <w:tcBorders>
              <w:top w:val="nil"/>
              <w:left w:val="single" w:color="auto" w:sz="4" w:space="0"/>
              <w:bottom w:val="single" w:color="auto" w:sz="4" w:space="0"/>
              <w:right w:val="single" w:color="auto" w:sz="4" w:space="0"/>
            </w:tcBorders>
            <w:shd w:val="clear" w:color="auto" w:fill="auto"/>
            <w:vAlign w:val="center"/>
          </w:tcPr>
          <w:p w14:paraId="79C8C4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北海校区</w:t>
            </w:r>
          </w:p>
        </w:tc>
        <w:tc>
          <w:tcPr>
            <w:tcW w:w="4522" w:type="dxa"/>
            <w:tcBorders>
              <w:top w:val="nil"/>
              <w:left w:val="nil"/>
              <w:bottom w:val="single" w:color="auto" w:sz="4" w:space="0"/>
              <w:right w:val="single" w:color="auto" w:sz="4" w:space="0"/>
            </w:tcBorders>
            <w:shd w:val="clear" w:color="auto" w:fill="auto"/>
            <w:vAlign w:val="center"/>
          </w:tcPr>
          <w:p w14:paraId="1FADB1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AI赋能下《单片机原理及应用》课程知识图谱构建与个性化教学路径改革研究</w:t>
            </w:r>
          </w:p>
        </w:tc>
        <w:tc>
          <w:tcPr>
            <w:tcW w:w="888" w:type="dxa"/>
            <w:tcBorders>
              <w:top w:val="nil"/>
              <w:left w:val="nil"/>
              <w:bottom w:val="single" w:color="auto" w:sz="4" w:space="0"/>
              <w:right w:val="single" w:color="auto" w:sz="4" w:space="0"/>
            </w:tcBorders>
            <w:shd w:val="clear" w:color="auto" w:fill="auto"/>
            <w:vAlign w:val="center"/>
          </w:tcPr>
          <w:p w14:paraId="3403FA72">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农红密</w:t>
            </w:r>
          </w:p>
        </w:tc>
        <w:tc>
          <w:tcPr>
            <w:tcW w:w="2066" w:type="dxa"/>
            <w:tcBorders>
              <w:top w:val="nil"/>
              <w:left w:val="nil"/>
              <w:bottom w:val="single" w:color="auto" w:sz="4" w:space="0"/>
              <w:right w:val="single" w:color="auto" w:sz="4" w:space="0"/>
            </w:tcBorders>
            <w:shd w:val="clear" w:color="auto" w:fill="auto"/>
            <w:vAlign w:val="center"/>
          </w:tcPr>
          <w:p w14:paraId="12BD6B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534A9099">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564094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41</w:t>
            </w:r>
          </w:p>
        </w:tc>
        <w:tc>
          <w:tcPr>
            <w:tcW w:w="1622" w:type="dxa"/>
            <w:tcBorders>
              <w:top w:val="nil"/>
              <w:left w:val="single" w:color="auto" w:sz="4" w:space="0"/>
              <w:bottom w:val="single" w:color="auto" w:sz="4" w:space="0"/>
              <w:right w:val="single" w:color="auto" w:sz="4" w:space="0"/>
            </w:tcBorders>
            <w:shd w:val="clear" w:color="auto" w:fill="auto"/>
            <w:vAlign w:val="center"/>
          </w:tcPr>
          <w:p w14:paraId="5D2603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信息与通信学院</w:t>
            </w:r>
          </w:p>
        </w:tc>
        <w:tc>
          <w:tcPr>
            <w:tcW w:w="4522" w:type="dxa"/>
            <w:tcBorders>
              <w:top w:val="nil"/>
              <w:left w:val="nil"/>
              <w:bottom w:val="single" w:color="auto" w:sz="4" w:space="0"/>
              <w:right w:val="single" w:color="auto" w:sz="4" w:space="0"/>
            </w:tcBorders>
            <w:shd w:val="clear" w:color="auto" w:fill="auto"/>
            <w:vAlign w:val="center"/>
          </w:tcPr>
          <w:p w14:paraId="344A37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产教融合与AI赋能双驱动：基于瑞萨RA8的嵌入式课程重构与人才培养实践</w:t>
            </w:r>
          </w:p>
        </w:tc>
        <w:tc>
          <w:tcPr>
            <w:tcW w:w="888" w:type="dxa"/>
            <w:tcBorders>
              <w:top w:val="nil"/>
              <w:left w:val="nil"/>
              <w:bottom w:val="single" w:color="auto" w:sz="4" w:space="0"/>
              <w:right w:val="single" w:color="auto" w:sz="4" w:space="0"/>
            </w:tcBorders>
            <w:shd w:val="clear" w:color="auto" w:fill="auto"/>
            <w:vAlign w:val="center"/>
          </w:tcPr>
          <w:p w14:paraId="76D48449">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孙安青</w:t>
            </w:r>
          </w:p>
        </w:tc>
        <w:tc>
          <w:tcPr>
            <w:tcW w:w="2066" w:type="dxa"/>
            <w:tcBorders>
              <w:top w:val="nil"/>
              <w:left w:val="nil"/>
              <w:bottom w:val="single" w:color="auto" w:sz="4" w:space="0"/>
              <w:right w:val="single" w:color="auto" w:sz="4" w:space="0"/>
            </w:tcBorders>
            <w:shd w:val="clear" w:color="auto" w:fill="auto"/>
            <w:vAlign w:val="center"/>
          </w:tcPr>
          <w:p w14:paraId="3126F3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6487F35C">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50E7F8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42</w:t>
            </w:r>
          </w:p>
        </w:tc>
        <w:tc>
          <w:tcPr>
            <w:tcW w:w="1622" w:type="dxa"/>
            <w:tcBorders>
              <w:top w:val="nil"/>
              <w:left w:val="single" w:color="auto" w:sz="4" w:space="0"/>
              <w:bottom w:val="single" w:color="auto" w:sz="4" w:space="0"/>
              <w:right w:val="single" w:color="auto" w:sz="4" w:space="0"/>
            </w:tcBorders>
            <w:shd w:val="clear" w:color="auto" w:fill="auto"/>
            <w:vAlign w:val="center"/>
          </w:tcPr>
          <w:p w14:paraId="7979F2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商学院</w:t>
            </w:r>
          </w:p>
        </w:tc>
        <w:tc>
          <w:tcPr>
            <w:tcW w:w="4522" w:type="dxa"/>
            <w:tcBorders>
              <w:top w:val="nil"/>
              <w:left w:val="nil"/>
              <w:bottom w:val="single" w:color="auto" w:sz="4" w:space="0"/>
              <w:right w:val="single" w:color="auto" w:sz="4" w:space="0"/>
            </w:tcBorders>
            <w:shd w:val="clear" w:color="auto" w:fill="auto"/>
            <w:vAlign w:val="center"/>
          </w:tcPr>
          <w:p w14:paraId="12B72C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AI“情境-问题链”驱动的《商务谈判》教学模式迭代探索与实践</w:t>
            </w:r>
          </w:p>
        </w:tc>
        <w:tc>
          <w:tcPr>
            <w:tcW w:w="888" w:type="dxa"/>
            <w:tcBorders>
              <w:top w:val="nil"/>
              <w:left w:val="nil"/>
              <w:bottom w:val="single" w:color="auto" w:sz="4" w:space="0"/>
              <w:right w:val="single" w:color="auto" w:sz="4" w:space="0"/>
            </w:tcBorders>
            <w:shd w:val="clear" w:color="auto" w:fill="auto"/>
            <w:vAlign w:val="center"/>
          </w:tcPr>
          <w:p w14:paraId="58CF04B6">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金星</w:t>
            </w:r>
          </w:p>
        </w:tc>
        <w:tc>
          <w:tcPr>
            <w:tcW w:w="2066" w:type="dxa"/>
            <w:tcBorders>
              <w:top w:val="nil"/>
              <w:left w:val="nil"/>
              <w:bottom w:val="single" w:color="auto" w:sz="4" w:space="0"/>
              <w:right w:val="single" w:color="auto" w:sz="4" w:space="0"/>
            </w:tcBorders>
            <w:shd w:val="clear" w:color="auto" w:fill="auto"/>
            <w:vAlign w:val="center"/>
          </w:tcPr>
          <w:p w14:paraId="399905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59E1ACE9">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549E12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43</w:t>
            </w:r>
          </w:p>
        </w:tc>
        <w:tc>
          <w:tcPr>
            <w:tcW w:w="1622" w:type="dxa"/>
            <w:tcBorders>
              <w:top w:val="nil"/>
              <w:left w:val="single" w:color="auto" w:sz="4" w:space="0"/>
              <w:bottom w:val="single" w:color="auto" w:sz="4" w:space="0"/>
              <w:right w:val="single" w:color="auto" w:sz="4" w:space="0"/>
            </w:tcBorders>
            <w:shd w:val="clear" w:color="auto" w:fill="auto"/>
            <w:vAlign w:val="center"/>
          </w:tcPr>
          <w:p w14:paraId="1E2489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信息与通信学院</w:t>
            </w:r>
          </w:p>
        </w:tc>
        <w:tc>
          <w:tcPr>
            <w:tcW w:w="4522" w:type="dxa"/>
            <w:tcBorders>
              <w:top w:val="nil"/>
              <w:left w:val="nil"/>
              <w:bottom w:val="single" w:color="auto" w:sz="4" w:space="0"/>
              <w:right w:val="single" w:color="auto" w:sz="4" w:space="0"/>
            </w:tcBorders>
            <w:shd w:val="clear" w:color="auto" w:fill="auto"/>
            <w:vAlign w:val="center"/>
          </w:tcPr>
          <w:p w14:paraId="4F6503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平台互融、AI赋能,“导学、督学、助学”一体化实验教学改革与实践</w:t>
            </w:r>
          </w:p>
        </w:tc>
        <w:tc>
          <w:tcPr>
            <w:tcW w:w="888" w:type="dxa"/>
            <w:tcBorders>
              <w:top w:val="nil"/>
              <w:left w:val="nil"/>
              <w:bottom w:val="single" w:color="auto" w:sz="4" w:space="0"/>
              <w:right w:val="single" w:color="auto" w:sz="4" w:space="0"/>
            </w:tcBorders>
            <w:shd w:val="clear" w:color="auto" w:fill="auto"/>
            <w:vAlign w:val="center"/>
          </w:tcPr>
          <w:p w14:paraId="7654F5BF">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刘涛</w:t>
            </w:r>
          </w:p>
        </w:tc>
        <w:tc>
          <w:tcPr>
            <w:tcW w:w="2066" w:type="dxa"/>
            <w:tcBorders>
              <w:top w:val="nil"/>
              <w:left w:val="nil"/>
              <w:bottom w:val="single" w:color="auto" w:sz="4" w:space="0"/>
              <w:right w:val="single" w:color="auto" w:sz="4" w:space="0"/>
            </w:tcBorders>
            <w:shd w:val="clear" w:color="auto" w:fill="auto"/>
            <w:vAlign w:val="center"/>
          </w:tcPr>
          <w:p w14:paraId="136971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7163CD9B">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6394095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44</w:t>
            </w:r>
          </w:p>
        </w:tc>
        <w:tc>
          <w:tcPr>
            <w:tcW w:w="1622" w:type="dxa"/>
            <w:tcBorders>
              <w:top w:val="nil"/>
              <w:left w:val="single" w:color="auto" w:sz="4" w:space="0"/>
              <w:bottom w:val="single" w:color="auto" w:sz="4" w:space="0"/>
              <w:right w:val="single" w:color="auto" w:sz="4" w:space="0"/>
            </w:tcBorders>
            <w:shd w:val="clear" w:color="auto" w:fill="auto"/>
            <w:vAlign w:val="center"/>
          </w:tcPr>
          <w:p w14:paraId="214423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外国语学院</w:t>
            </w:r>
          </w:p>
        </w:tc>
        <w:tc>
          <w:tcPr>
            <w:tcW w:w="4522" w:type="dxa"/>
            <w:tcBorders>
              <w:top w:val="nil"/>
              <w:left w:val="nil"/>
              <w:bottom w:val="single" w:color="auto" w:sz="4" w:space="0"/>
              <w:right w:val="single" w:color="auto" w:sz="4" w:space="0"/>
            </w:tcBorders>
            <w:shd w:val="clear" w:color="auto" w:fill="auto"/>
            <w:vAlign w:val="center"/>
          </w:tcPr>
          <w:p w14:paraId="202F41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“项目驱动・双师协同・AI赋能”的学术英语教学模式构建与实践</w:t>
            </w:r>
          </w:p>
        </w:tc>
        <w:tc>
          <w:tcPr>
            <w:tcW w:w="888" w:type="dxa"/>
            <w:tcBorders>
              <w:top w:val="nil"/>
              <w:left w:val="nil"/>
              <w:bottom w:val="single" w:color="auto" w:sz="4" w:space="0"/>
              <w:right w:val="single" w:color="auto" w:sz="4" w:space="0"/>
            </w:tcBorders>
            <w:shd w:val="clear" w:color="auto" w:fill="auto"/>
            <w:vAlign w:val="center"/>
          </w:tcPr>
          <w:p w14:paraId="338A5267">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林佳盈</w:t>
            </w:r>
          </w:p>
        </w:tc>
        <w:tc>
          <w:tcPr>
            <w:tcW w:w="2066" w:type="dxa"/>
            <w:tcBorders>
              <w:top w:val="nil"/>
              <w:left w:val="nil"/>
              <w:bottom w:val="single" w:color="auto" w:sz="4" w:space="0"/>
              <w:right w:val="single" w:color="auto" w:sz="4" w:space="0"/>
            </w:tcBorders>
            <w:shd w:val="clear" w:color="auto" w:fill="auto"/>
            <w:vAlign w:val="center"/>
          </w:tcPr>
          <w:p w14:paraId="3A2FCE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79D24F48">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56025D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45</w:t>
            </w:r>
          </w:p>
        </w:tc>
        <w:tc>
          <w:tcPr>
            <w:tcW w:w="1622" w:type="dxa"/>
            <w:tcBorders>
              <w:top w:val="nil"/>
              <w:left w:val="single" w:color="auto" w:sz="4" w:space="0"/>
              <w:bottom w:val="single" w:color="auto" w:sz="4" w:space="0"/>
              <w:right w:val="single" w:color="auto" w:sz="4" w:space="0"/>
            </w:tcBorders>
            <w:shd w:val="clear" w:color="auto" w:fill="auto"/>
            <w:vAlign w:val="center"/>
          </w:tcPr>
          <w:p w14:paraId="385AF4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外国语学院</w:t>
            </w:r>
          </w:p>
        </w:tc>
        <w:tc>
          <w:tcPr>
            <w:tcW w:w="4522" w:type="dxa"/>
            <w:tcBorders>
              <w:top w:val="nil"/>
              <w:left w:val="nil"/>
              <w:bottom w:val="single" w:color="auto" w:sz="4" w:space="0"/>
              <w:right w:val="single" w:color="auto" w:sz="4" w:space="0"/>
            </w:tcBorders>
            <w:shd w:val="clear" w:color="auto" w:fill="auto"/>
            <w:vAlign w:val="center"/>
          </w:tcPr>
          <w:p w14:paraId="5E5BA4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面向卓越工程人才培养的《英语演讲》课程“一核双擎四翼”教学体系构建与实践</w:t>
            </w:r>
          </w:p>
        </w:tc>
        <w:tc>
          <w:tcPr>
            <w:tcW w:w="888" w:type="dxa"/>
            <w:tcBorders>
              <w:top w:val="nil"/>
              <w:left w:val="nil"/>
              <w:bottom w:val="single" w:color="auto" w:sz="4" w:space="0"/>
              <w:right w:val="single" w:color="auto" w:sz="4" w:space="0"/>
            </w:tcBorders>
            <w:shd w:val="clear" w:color="auto" w:fill="auto"/>
            <w:vAlign w:val="center"/>
          </w:tcPr>
          <w:p w14:paraId="5D1E47AA">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李倩梅</w:t>
            </w:r>
          </w:p>
        </w:tc>
        <w:tc>
          <w:tcPr>
            <w:tcW w:w="2066" w:type="dxa"/>
            <w:tcBorders>
              <w:top w:val="single" w:color="auto" w:sz="4" w:space="0"/>
              <w:left w:val="single" w:color="auto" w:sz="4" w:space="0"/>
              <w:bottom w:val="single" w:color="auto" w:sz="4" w:space="0"/>
              <w:right w:val="single" w:color="auto" w:sz="4" w:space="0"/>
            </w:tcBorders>
            <w:shd w:val="clear" w:color="auto" w:fill="auto"/>
            <w:vAlign w:val="center"/>
          </w:tcPr>
          <w:p w14:paraId="24D6F6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5E863C07">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652E36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46</w:t>
            </w:r>
          </w:p>
        </w:tc>
        <w:tc>
          <w:tcPr>
            <w:tcW w:w="1622" w:type="dxa"/>
            <w:tcBorders>
              <w:top w:val="nil"/>
              <w:left w:val="single" w:color="auto" w:sz="4" w:space="0"/>
              <w:bottom w:val="single" w:color="auto" w:sz="4" w:space="0"/>
              <w:right w:val="single" w:color="auto" w:sz="4" w:space="0"/>
            </w:tcBorders>
            <w:shd w:val="clear" w:color="auto" w:fill="auto"/>
            <w:vAlign w:val="center"/>
          </w:tcPr>
          <w:p w14:paraId="28CD8B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商学院</w:t>
            </w:r>
          </w:p>
        </w:tc>
        <w:tc>
          <w:tcPr>
            <w:tcW w:w="4522" w:type="dxa"/>
            <w:tcBorders>
              <w:top w:val="nil"/>
              <w:left w:val="nil"/>
              <w:bottom w:val="single" w:color="auto" w:sz="4" w:space="0"/>
              <w:right w:val="single" w:color="auto" w:sz="4" w:space="0"/>
            </w:tcBorders>
            <w:shd w:val="clear" w:color="auto" w:fill="auto"/>
            <w:vAlign w:val="center"/>
          </w:tcPr>
          <w:p w14:paraId="3568F0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AI赋能《统计学》课程“三阶四融五化”教学模式创新与实践研究</w:t>
            </w:r>
          </w:p>
        </w:tc>
        <w:tc>
          <w:tcPr>
            <w:tcW w:w="888" w:type="dxa"/>
            <w:tcBorders>
              <w:top w:val="nil"/>
              <w:left w:val="nil"/>
              <w:bottom w:val="single" w:color="auto" w:sz="4" w:space="0"/>
              <w:right w:val="single" w:color="auto" w:sz="4" w:space="0"/>
            </w:tcBorders>
            <w:shd w:val="clear" w:color="auto" w:fill="auto"/>
            <w:vAlign w:val="center"/>
          </w:tcPr>
          <w:p w14:paraId="4FF48EE9">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陆倩</w:t>
            </w:r>
          </w:p>
        </w:tc>
        <w:tc>
          <w:tcPr>
            <w:tcW w:w="2066" w:type="dxa"/>
            <w:tcBorders>
              <w:top w:val="single" w:color="auto" w:sz="4" w:space="0"/>
              <w:left w:val="nil"/>
              <w:bottom w:val="single" w:color="auto" w:sz="4" w:space="0"/>
              <w:right w:val="single" w:color="auto" w:sz="4" w:space="0"/>
            </w:tcBorders>
            <w:shd w:val="clear" w:color="auto" w:fill="auto"/>
            <w:vAlign w:val="center"/>
          </w:tcPr>
          <w:p w14:paraId="0E67F4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00C6A442">
        <w:tblPrEx>
          <w:tblCellMar>
            <w:top w:w="0" w:type="dxa"/>
            <w:left w:w="108" w:type="dxa"/>
            <w:bottom w:w="0" w:type="dxa"/>
            <w:right w:w="108" w:type="dxa"/>
          </w:tblCellMar>
        </w:tblPrEx>
        <w:trPr>
          <w:trHeight w:val="454" w:hRule="atLeast"/>
        </w:trPr>
        <w:tc>
          <w:tcPr>
            <w:tcW w:w="442" w:type="dxa"/>
            <w:tcBorders>
              <w:top w:val="nil"/>
              <w:left w:val="single" w:color="auto" w:sz="4" w:space="0"/>
              <w:bottom w:val="single" w:color="auto" w:sz="4" w:space="0"/>
              <w:right w:val="single" w:color="auto" w:sz="4" w:space="0"/>
            </w:tcBorders>
            <w:shd w:val="clear" w:color="auto" w:fill="auto"/>
            <w:vAlign w:val="center"/>
          </w:tcPr>
          <w:p w14:paraId="23497E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47</w:t>
            </w:r>
          </w:p>
        </w:tc>
        <w:tc>
          <w:tcPr>
            <w:tcW w:w="1622" w:type="dxa"/>
            <w:tcBorders>
              <w:top w:val="nil"/>
              <w:left w:val="single" w:color="auto" w:sz="4" w:space="0"/>
              <w:bottom w:val="single" w:color="auto" w:sz="4" w:space="0"/>
              <w:right w:val="single" w:color="auto" w:sz="4" w:space="0"/>
            </w:tcBorders>
            <w:shd w:val="clear" w:color="auto" w:fill="auto"/>
            <w:vAlign w:val="center"/>
          </w:tcPr>
          <w:p w14:paraId="7A96C5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商学院</w:t>
            </w:r>
          </w:p>
        </w:tc>
        <w:tc>
          <w:tcPr>
            <w:tcW w:w="4522" w:type="dxa"/>
            <w:tcBorders>
              <w:top w:val="nil"/>
              <w:left w:val="nil"/>
              <w:bottom w:val="single" w:color="auto" w:sz="4" w:space="0"/>
              <w:right w:val="single" w:color="auto" w:sz="4" w:space="0"/>
            </w:tcBorders>
            <w:shd w:val="clear" w:color="auto" w:fill="auto"/>
            <w:vAlign w:val="center"/>
          </w:tcPr>
          <w:p w14:paraId="1DC843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“成本管理-AI编程-数据思维”三维融合的智能成本管理课程群教学改革与实践</w:t>
            </w:r>
          </w:p>
        </w:tc>
        <w:tc>
          <w:tcPr>
            <w:tcW w:w="888" w:type="dxa"/>
            <w:tcBorders>
              <w:top w:val="nil"/>
              <w:left w:val="nil"/>
              <w:bottom w:val="single" w:color="auto" w:sz="4" w:space="0"/>
              <w:right w:val="single" w:color="auto" w:sz="4" w:space="0"/>
            </w:tcBorders>
            <w:shd w:val="clear" w:color="auto" w:fill="auto"/>
            <w:vAlign w:val="center"/>
          </w:tcPr>
          <w:p w14:paraId="25D9CF7C">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惠娴斐</w:t>
            </w:r>
          </w:p>
        </w:tc>
        <w:tc>
          <w:tcPr>
            <w:tcW w:w="2066" w:type="dxa"/>
            <w:tcBorders>
              <w:top w:val="nil"/>
              <w:left w:val="nil"/>
              <w:bottom w:val="single" w:color="auto" w:sz="4" w:space="0"/>
              <w:right w:val="single" w:color="auto" w:sz="4" w:space="0"/>
            </w:tcBorders>
            <w:shd w:val="clear" w:color="auto" w:fill="auto"/>
            <w:vAlign w:val="center"/>
          </w:tcPr>
          <w:p w14:paraId="2ABB5D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0567E435">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77017E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48</w:t>
            </w:r>
          </w:p>
        </w:tc>
        <w:tc>
          <w:tcPr>
            <w:tcW w:w="1622" w:type="dxa"/>
            <w:tcBorders>
              <w:top w:val="single" w:color="auto" w:sz="4" w:space="0"/>
              <w:left w:val="single" w:color="auto" w:sz="4" w:space="0"/>
              <w:bottom w:val="single" w:color="auto" w:sz="4" w:space="0"/>
              <w:right w:val="single" w:color="auto" w:sz="4" w:space="0"/>
            </w:tcBorders>
            <w:shd w:val="clear" w:color="auto" w:fill="auto"/>
            <w:vAlign w:val="center"/>
          </w:tcPr>
          <w:p w14:paraId="4ACAF3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数学与计算科学学院</w:t>
            </w:r>
          </w:p>
        </w:tc>
        <w:tc>
          <w:tcPr>
            <w:tcW w:w="4522" w:type="dxa"/>
            <w:tcBorders>
              <w:top w:val="single" w:color="auto" w:sz="4" w:space="0"/>
              <w:left w:val="single" w:color="auto" w:sz="4" w:space="0"/>
              <w:bottom w:val="single" w:color="auto" w:sz="4" w:space="0"/>
              <w:right w:val="single" w:color="auto" w:sz="4" w:space="0"/>
            </w:tcBorders>
            <w:shd w:val="clear" w:color="auto" w:fill="auto"/>
            <w:vAlign w:val="center"/>
          </w:tcPr>
          <w:p w14:paraId="4ECB3E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AI协同视域下的《数学模型》课程体系“师-机-生”三元互动教学模式构建与研究</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14:paraId="2A26BB14">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毛睿</w:t>
            </w:r>
          </w:p>
        </w:tc>
        <w:tc>
          <w:tcPr>
            <w:tcW w:w="2066" w:type="dxa"/>
            <w:tcBorders>
              <w:top w:val="single" w:color="auto" w:sz="4" w:space="0"/>
              <w:left w:val="single" w:color="auto" w:sz="4" w:space="0"/>
              <w:bottom w:val="single" w:color="auto" w:sz="4" w:space="0"/>
              <w:right w:val="single" w:color="auto" w:sz="4" w:space="0"/>
            </w:tcBorders>
            <w:shd w:val="clear" w:color="auto" w:fill="auto"/>
            <w:vAlign w:val="center"/>
          </w:tcPr>
          <w:p w14:paraId="714162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71F9F4ED">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36F419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49</w:t>
            </w:r>
          </w:p>
        </w:tc>
        <w:tc>
          <w:tcPr>
            <w:tcW w:w="1622" w:type="dxa"/>
            <w:tcBorders>
              <w:top w:val="single" w:color="auto" w:sz="4" w:space="0"/>
              <w:left w:val="single" w:color="auto" w:sz="4" w:space="0"/>
              <w:bottom w:val="single" w:color="auto" w:sz="4" w:space="0"/>
              <w:right w:val="single" w:color="auto" w:sz="4" w:space="0"/>
            </w:tcBorders>
            <w:shd w:val="clear" w:color="auto" w:fill="auto"/>
            <w:vAlign w:val="center"/>
          </w:tcPr>
          <w:p w14:paraId="082110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计算计与信息安全学院</w:t>
            </w:r>
          </w:p>
        </w:tc>
        <w:tc>
          <w:tcPr>
            <w:tcW w:w="4522" w:type="dxa"/>
            <w:tcBorders>
              <w:top w:val="single" w:color="auto" w:sz="4" w:space="0"/>
              <w:left w:val="single" w:color="auto" w:sz="4" w:space="0"/>
              <w:bottom w:val="single" w:color="auto" w:sz="4" w:space="0"/>
              <w:right w:val="single" w:color="auto" w:sz="4" w:space="0"/>
            </w:tcBorders>
            <w:shd w:val="clear" w:color="auto" w:fill="auto"/>
            <w:vAlign w:val="center"/>
          </w:tcPr>
          <w:p w14:paraId="3EDFA9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产赛研创融合驱动的计算机类毕业设计改革探索</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14:paraId="1AB457A4">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王慧娇</w:t>
            </w:r>
          </w:p>
        </w:tc>
        <w:tc>
          <w:tcPr>
            <w:tcW w:w="2066" w:type="dxa"/>
            <w:tcBorders>
              <w:top w:val="single" w:color="auto" w:sz="4" w:space="0"/>
              <w:left w:val="single" w:color="auto" w:sz="4" w:space="0"/>
              <w:bottom w:val="single" w:color="auto" w:sz="4" w:space="0"/>
              <w:right w:val="single" w:color="auto" w:sz="4" w:space="0"/>
            </w:tcBorders>
            <w:shd w:val="clear" w:color="auto" w:fill="auto"/>
            <w:vAlign w:val="center"/>
          </w:tcPr>
          <w:p w14:paraId="643AA8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36775D54">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4360B1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50</w:t>
            </w:r>
          </w:p>
        </w:tc>
        <w:tc>
          <w:tcPr>
            <w:tcW w:w="1622" w:type="dxa"/>
            <w:tcBorders>
              <w:top w:val="single" w:color="auto" w:sz="4" w:space="0"/>
              <w:left w:val="single" w:color="auto" w:sz="4" w:space="0"/>
              <w:bottom w:val="single" w:color="auto" w:sz="4" w:space="0"/>
              <w:right w:val="single" w:color="auto" w:sz="4" w:space="0"/>
            </w:tcBorders>
            <w:shd w:val="clear" w:color="auto" w:fill="auto"/>
            <w:vAlign w:val="center"/>
          </w:tcPr>
          <w:p w14:paraId="49DFDD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商学院</w:t>
            </w:r>
          </w:p>
        </w:tc>
        <w:tc>
          <w:tcPr>
            <w:tcW w:w="4522" w:type="dxa"/>
            <w:tcBorders>
              <w:top w:val="single" w:color="auto" w:sz="4" w:space="0"/>
              <w:left w:val="single" w:color="auto" w:sz="4" w:space="0"/>
              <w:bottom w:val="single" w:color="auto" w:sz="4" w:space="0"/>
              <w:right w:val="single" w:color="auto" w:sz="4" w:space="0"/>
            </w:tcBorders>
            <w:shd w:val="clear" w:color="auto" w:fill="auto"/>
            <w:vAlign w:val="center"/>
          </w:tcPr>
          <w:p w14:paraId="15C1F1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AI赋能《习近平经济思想概论》“沉浸化、全域化”课程教学模式创新与实践</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14:paraId="0081F80F">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文礼朋</w:t>
            </w:r>
          </w:p>
        </w:tc>
        <w:tc>
          <w:tcPr>
            <w:tcW w:w="2066" w:type="dxa"/>
            <w:tcBorders>
              <w:top w:val="single" w:color="auto" w:sz="4" w:space="0"/>
              <w:left w:val="single" w:color="auto" w:sz="4" w:space="0"/>
              <w:bottom w:val="single" w:color="auto" w:sz="4" w:space="0"/>
              <w:right w:val="single" w:color="auto" w:sz="4" w:space="0"/>
            </w:tcBorders>
            <w:shd w:val="clear" w:color="auto" w:fill="auto"/>
            <w:vAlign w:val="center"/>
          </w:tcPr>
          <w:p w14:paraId="01ABE3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22D68C0B">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3C4F00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51</w:t>
            </w:r>
          </w:p>
        </w:tc>
        <w:tc>
          <w:tcPr>
            <w:tcW w:w="1622" w:type="dxa"/>
            <w:tcBorders>
              <w:top w:val="single" w:color="auto" w:sz="4" w:space="0"/>
              <w:left w:val="single" w:color="auto" w:sz="4" w:space="0"/>
              <w:bottom w:val="single" w:color="auto" w:sz="4" w:space="0"/>
              <w:right w:val="single" w:color="auto" w:sz="4" w:space="0"/>
            </w:tcBorders>
            <w:shd w:val="clear" w:color="auto" w:fill="auto"/>
            <w:vAlign w:val="center"/>
          </w:tcPr>
          <w:p w14:paraId="7A31FB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机电工程学院</w:t>
            </w:r>
          </w:p>
        </w:tc>
        <w:tc>
          <w:tcPr>
            <w:tcW w:w="4522" w:type="dxa"/>
            <w:tcBorders>
              <w:top w:val="single" w:color="auto" w:sz="4" w:space="0"/>
              <w:left w:val="single" w:color="auto" w:sz="4" w:space="0"/>
              <w:bottom w:val="single" w:color="auto" w:sz="4" w:space="0"/>
              <w:right w:val="single" w:color="auto" w:sz="4" w:space="0"/>
            </w:tcBorders>
            <w:shd w:val="clear" w:color="auto" w:fill="auto"/>
            <w:vAlign w:val="center"/>
          </w:tcPr>
          <w:p w14:paraId="079929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科教融汇视域下机电类专业“科研-课程-人才”贯通式培养模式的改革与实践</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14:paraId="61F0D103">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莫秋云</w:t>
            </w:r>
          </w:p>
        </w:tc>
        <w:tc>
          <w:tcPr>
            <w:tcW w:w="2066" w:type="dxa"/>
            <w:tcBorders>
              <w:top w:val="single" w:color="auto" w:sz="4" w:space="0"/>
              <w:left w:val="single" w:color="auto" w:sz="4" w:space="0"/>
              <w:bottom w:val="single" w:color="auto" w:sz="4" w:space="0"/>
              <w:right w:val="single" w:color="auto" w:sz="4" w:space="0"/>
            </w:tcBorders>
            <w:shd w:val="clear" w:color="auto" w:fill="auto"/>
            <w:vAlign w:val="center"/>
          </w:tcPr>
          <w:p w14:paraId="56D9CC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themeColor="text1"/>
                <w:kern w:val="0"/>
                <w:sz w:val="18"/>
                <w:szCs w:val="18"/>
                <w14:textFill>
                  <w14:solidFill>
                    <w14:schemeClr w14:val="tx1"/>
                  </w14:solidFill>
                </w14:textFill>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7D1DCF03">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483081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52</w:t>
            </w:r>
          </w:p>
        </w:tc>
        <w:tc>
          <w:tcPr>
            <w:tcW w:w="1622" w:type="dxa"/>
            <w:tcBorders>
              <w:top w:val="single" w:color="auto" w:sz="4" w:space="0"/>
              <w:left w:val="single" w:color="auto" w:sz="4" w:space="0"/>
              <w:bottom w:val="single" w:color="auto" w:sz="4" w:space="0"/>
              <w:right w:val="single" w:color="auto" w:sz="4" w:space="0"/>
            </w:tcBorders>
            <w:shd w:val="clear" w:color="auto" w:fill="auto"/>
            <w:vAlign w:val="center"/>
          </w:tcPr>
          <w:p w14:paraId="085C0C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马克思主义学院</w:t>
            </w:r>
          </w:p>
        </w:tc>
        <w:tc>
          <w:tcPr>
            <w:tcW w:w="4522" w:type="dxa"/>
            <w:tcBorders>
              <w:top w:val="single" w:color="auto" w:sz="4" w:space="0"/>
              <w:left w:val="single" w:color="auto" w:sz="4" w:space="0"/>
              <w:bottom w:val="single" w:color="auto" w:sz="4" w:space="0"/>
              <w:right w:val="single" w:color="auto" w:sz="4" w:space="0"/>
            </w:tcBorders>
            <w:shd w:val="clear" w:color="auto" w:fill="auto"/>
            <w:vAlign w:val="center"/>
          </w:tcPr>
          <w:p w14:paraId="46FC49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“马原”课AI微视频案例“小漫说理”的开发与应用研究</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14:paraId="0EE6B31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李康海</w:t>
            </w:r>
          </w:p>
        </w:tc>
        <w:tc>
          <w:tcPr>
            <w:tcW w:w="2066" w:type="dxa"/>
            <w:tcBorders>
              <w:top w:val="single" w:color="auto" w:sz="4" w:space="0"/>
              <w:left w:val="single" w:color="auto" w:sz="4" w:space="0"/>
              <w:bottom w:val="single" w:color="auto" w:sz="4" w:space="0"/>
              <w:right w:val="single" w:color="auto" w:sz="4" w:space="0"/>
            </w:tcBorders>
            <w:shd w:val="clear" w:color="auto" w:fill="auto"/>
            <w:vAlign w:val="center"/>
          </w:tcPr>
          <w:p w14:paraId="603ADC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38355126">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34E39D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53</w:t>
            </w:r>
          </w:p>
        </w:tc>
        <w:tc>
          <w:tcPr>
            <w:tcW w:w="1622" w:type="dxa"/>
            <w:tcBorders>
              <w:top w:val="single" w:color="auto" w:sz="4" w:space="0"/>
              <w:left w:val="single" w:color="auto" w:sz="4" w:space="0"/>
              <w:bottom w:val="single" w:color="auto" w:sz="4" w:space="0"/>
              <w:right w:val="single" w:color="auto" w:sz="4" w:space="0"/>
            </w:tcBorders>
            <w:shd w:val="clear" w:color="auto" w:fill="auto"/>
            <w:vAlign w:val="center"/>
          </w:tcPr>
          <w:p w14:paraId="519169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机电工程学院</w:t>
            </w:r>
          </w:p>
        </w:tc>
        <w:tc>
          <w:tcPr>
            <w:tcW w:w="4522" w:type="dxa"/>
            <w:tcBorders>
              <w:top w:val="single" w:color="auto" w:sz="4" w:space="0"/>
              <w:left w:val="single" w:color="auto" w:sz="4" w:space="0"/>
              <w:bottom w:val="single" w:color="auto" w:sz="4" w:space="0"/>
              <w:right w:val="single" w:color="auto" w:sz="4" w:space="0"/>
            </w:tcBorders>
            <w:shd w:val="clear" w:color="auto" w:fill="auto"/>
            <w:vAlign w:val="center"/>
          </w:tcPr>
          <w:p w14:paraId="3972CA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AI赋能·产教协同：电子封装技术专业工程应用型人才培养模式创新与实践</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14:paraId="0E403A1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蔡苗</w:t>
            </w:r>
          </w:p>
        </w:tc>
        <w:tc>
          <w:tcPr>
            <w:tcW w:w="2066" w:type="dxa"/>
            <w:tcBorders>
              <w:top w:val="single" w:color="auto" w:sz="4" w:space="0"/>
              <w:left w:val="single" w:color="auto" w:sz="4" w:space="0"/>
              <w:bottom w:val="single" w:color="auto" w:sz="4" w:space="0"/>
              <w:right w:val="single" w:color="auto" w:sz="4" w:space="0"/>
            </w:tcBorders>
            <w:shd w:val="clear" w:color="auto" w:fill="auto"/>
            <w:vAlign w:val="center"/>
          </w:tcPr>
          <w:p w14:paraId="4D12F9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1A8D10E4">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2B2AD8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54</w:t>
            </w:r>
          </w:p>
        </w:tc>
        <w:tc>
          <w:tcPr>
            <w:tcW w:w="1622" w:type="dxa"/>
            <w:tcBorders>
              <w:top w:val="single" w:color="auto" w:sz="4" w:space="0"/>
              <w:left w:val="single" w:color="auto" w:sz="4" w:space="0"/>
              <w:bottom w:val="single" w:color="auto" w:sz="4" w:space="0"/>
              <w:right w:val="single" w:color="auto" w:sz="4" w:space="0"/>
            </w:tcBorders>
            <w:shd w:val="clear" w:color="auto" w:fill="auto"/>
            <w:vAlign w:val="center"/>
          </w:tcPr>
          <w:p w14:paraId="20346D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外国语学院</w:t>
            </w:r>
          </w:p>
        </w:tc>
        <w:tc>
          <w:tcPr>
            <w:tcW w:w="4522" w:type="dxa"/>
            <w:tcBorders>
              <w:top w:val="single" w:color="auto" w:sz="4" w:space="0"/>
              <w:left w:val="single" w:color="auto" w:sz="4" w:space="0"/>
              <w:bottom w:val="single" w:color="auto" w:sz="4" w:space="0"/>
              <w:right w:val="single" w:color="auto" w:sz="4" w:space="0"/>
            </w:tcBorders>
            <w:shd w:val="clear" w:color="auto" w:fill="auto"/>
            <w:vAlign w:val="center"/>
          </w:tcPr>
          <w:p w14:paraId="1AA552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AI赋能“人机-人际”协同的涉外商务交际思辨能力培养模式创新与实践</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14:paraId="14ED94B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彭晓娟</w:t>
            </w:r>
          </w:p>
        </w:tc>
        <w:tc>
          <w:tcPr>
            <w:tcW w:w="2066" w:type="dxa"/>
            <w:tcBorders>
              <w:top w:val="single" w:color="auto" w:sz="4" w:space="0"/>
              <w:left w:val="single" w:color="auto" w:sz="4" w:space="0"/>
              <w:bottom w:val="single" w:color="auto" w:sz="4" w:space="0"/>
              <w:right w:val="single" w:color="auto" w:sz="4" w:space="0"/>
            </w:tcBorders>
            <w:shd w:val="clear" w:color="auto" w:fill="auto"/>
            <w:vAlign w:val="center"/>
          </w:tcPr>
          <w:p w14:paraId="416560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4AF0FFAA">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4559A9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55</w:t>
            </w:r>
          </w:p>
        </w:tc>
        <w:tc>
          <w:tcPr>
            <w:tcW w:w="1622" w:type="dxa"/>
            <w:tcBorders>
              <w:top w:val="single" w:color="auto" w:sz="4" w:space="0"/>
              <w:left w:val="single" w:color="auto" w:sz="4" w:space="0"/>
              <w:bottom w:val="single" w:color="auto" w:sz="4" w:space="0"/>
              <w:right w:val="single" w:color="auto" w:sz="4" w:space="0"/>
            </w:tcBorders>
            <w:shd w:val="clear" w:color="auto" w:fill="auto"/>
            <w:vAlign w:val="center"/>
          </w:tcPr>
          <w:p w14:paraId="5B037D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建筑与交通工程学院</w:t>
            </w:r>
          </w:p>
        </w:tc>
        <w:tc>
          <w:tcPr>
            <w:tcW w:w="4522" w:type="dxa"/>
            <w:tcBorders>
              <w:top w:val="single" w:color="auto" w:sz="4" w:space="0"/>
              <w:left w:val="single" w:color="auto" w:sz="4" w:space="0"/>
              <w:bottom w:val="single" w:color="auto" w:sz="4" w:space="0"/>
              <w:right w:val="single" w:color="auto" w:sz="4" w:space="0"/>
            </w:tcBorders>
            <w:shd w:val="clear" w:color="auto" w:fill="auto"/>
            <w:vAlign w:val="center"/>
          </w:tcPr>
          <w:p w14:paraId="1379BC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产教融合与人工智能赋能下土木工程专业向智能建造转型的实践教学体系改革与实践</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14:paraId="4BCF078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唐思远</w:t>
            </w:r>
          </w:p>
        </w:tc>
        <w:tc>
          <w:tcPr>
            <w:tcW w:w="2066" w:type="dxa"/>
            <w:tcBorders>
              <w:top w:val="single" w:color="auto" w:sz="4" w:space="0"/>
              <w:left w:val="single" w:color="auto" w:sz="4" w:space="0"/>
              <w:bottom w:val="single" w:color="auto" w:sz="4" w:space="0"/>
              <w:right w:val="single" w:color="auto" w:sz="4" w:space="0"/>
            </w:tcBorders>
            <w:shd w:val="clear" w:color="auto" w:fill="auto"/>
            <w:vAlign w:val="center"/>
          </w:tcPr>
          <w:p w14:paraId="3F64EC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6679DA31">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0AD0C2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56</w:t>
            </w:r>
          </w:p>
        </w:tc>
        <w:tc>
          <w:tcPr>
            <w:tcW w:w="1622" w:type="dxa"/>
            <w:tcBorders>
              <w:top w:val="single" w:color="auto" w:sz="4" w:space="0"/>
              <w:left w:val="single" w:color="auto" w:sz="4" w:space="0"/>
              <w:bottom w:val="single" w:color="auto" w:sz="4" w:space="0"/>
              <w:right w:val="single" w:color="auto" w:sz="4" w:space="0"/>
            </w:tcBorders>
            <w:shd w:val="clear" w:color="auto" w:fill="auto"/>
            <w:vAlign w:val="center"/>
          </w:tcPr>
          <w:p w14:paraId="6F1E20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数学与计算科学学院</w:t>
            </w:r>
          </w:p>
        </w:tc>
        <w:tc>
          <w:tcPr>
            <w:tcW w:w="4522" w:type="dxa"/>
            <w:tcBorders>
              <w:top w:val="single" w:color="auto" w:sz="4" w:space="0"/>
              <w:left w:val="single" w:color="auto" w:sz="4" w:space="0"/>
              <w:bottom w:val="single" w:color="auto" w:sz="4" w:space="0"/>
              <w:right w:val="single" w:color="auto" w:sz="4" w:space="0"/>
            </w:tcBorders>
            <w:shd w:val="clear" w:color="auto" w:fill="auto"/>
            <w:vAlign w:val="center"/>
          </w:tcPr>
          <w:p w14:paraId="0F2014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人工智能赋能数学分析教学改革的路径创新与育人效能提升研究</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14:paraId="5DF76B4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陈南博</w:t>
            </w:r>
          </w:p>
        </w:tc>
        <w:tc>
          <w:tcPr>
            <w:tcW w:w="2066" w:type="dxa"/>
            <w:tcBorders>
              <w:top w:val="single" w:color="auto" w:sz="4" w:space="0"/>
              <w:left w:val="single" w:color="auto" w:sz="4" w:space="0"/>
              <w:bottom w:val="single" w:color="auto" w:sz="4" w:space="0"/>
              <w:right w:val="single" w:color="auto" w:sz="4" w:space="0"/>
            </w:tcBorders>
            <w:shd w:val="clear" w:color="auto" w:fill="auto"/>
            <w:vAlign w:val="center"/>
          </w:tcPr>
          <w:p w14:paraId="524356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6BAC77D3">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5C8E9F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57</w:t>
            </w:r>
          </w:p>
        </w:tc>
        <w:tc>
          <w:tcPr>
            <w:tcW w:w="1622" w:type="dxa"/>
            <w:tcBorders>
              <w:top w:val="single" w:color="auto" w:sz="4" w:space="0"/>
              <w:left w:val="single" w:color="auto" w:sz="4" w:space="0"/>
              <w:bottom w:val="single" w:color="auto" w:sz="4" w:space="0"/>
              <w:right w:val="single" w:color="auto" w:sz="4" w:space="0"/>
            </w:tcBorders>
            <w:shd w:val="clear" w:color="auto" w:fill="auto"/>
            <w:vAlign w:val="center"/>
          </w:tcPr>
          <w:p w14:paraId="7D1C49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计算计与信息安全学院</w:t>
            </w:r>
          </w:p>
        </w:tc>
        <w:tc>
          <w:tcPr>
            <w:tcW w:w="4522" w:type="dxa"/>
            <w:tcBorders>
              <w:top w:val="single" w:color="auto" w:sz="4" w:space="0"/>
              <w:left w:val="single" w:color="auto" w:sz="4" w:space="0"/>
              <w:bottom w:val="single" w:color="auto" w:sz="4" w:space="0"/>
              <w:right w:val="single" w:color="auto" w:sz="4" w:space="0"/>
            </w:tcBorders>
            <w:shd w:val="clear" w:color="auto" w:fill="auto"/>
            <w:vAlign w:val="center"/>
          </w:tcPr>
          <w:p w14:paraId="516306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赋能・重构・增效：大模型驱动《软件工程与UML》课程“知识-能力”体系重构与教学实践探索</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14:paraId="03B67FC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吕光瑞</w:t>
            </w:r>
          </w:p>
        </w:tc>
        <w:tc>
          <w:tcPr>
            <w:tcW w:w="2066" w:type="dxa"/>
            <w:tcBorders>
              <w:top w:val="single" w:color="auto" w:sz="4" w:space="0"/>
              <w:left w:val="single" w:color="auto" w:sz="4" w:space="0"/>
              <w:bottom w:val="single" w:color="auto" w:sz="4" w:space="0"/>
              <w:right w:val="single" w:color="auto" w:sz="4" w:space="0"/>
            </w:tcBorders>
            <w:shd w:val="clear" w:color="auto" w:fill="auto"/>
            <w:vAlign w:val="center"/>
          </w:tcPr>
          <w:p w14:paraId="24E41B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4E0F5213">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0F1229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58</w:t>
            </w:r>
          </w:p>
        </w:tc>
        <w:tc>
          <w:tcPr>
            <w:tcW w:w="1622" w:type="dxa"/>
            <w:tcBorders>
              <w:top w:val="single" w:color="auto" w:sz="4" w:space="0"/>
              <w:left w:val="single" w:color="auto" w:sz="4" w:space="0"/>
              <w:bottom w:val="single" w:color="auto" w:sz="4" w:space="0"/>
              <w:right w:val="single" w:color="auto" w:sz="4" w:space="0"/>
            </w:tcBorders>
            <w:shd w:val="clear" w:color="auto" w:fill="auto"/>
            <w:vAlign w:val="center"/>
          </w:tcPr>
          <w:p w14:paraId="72ADF93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生命与环境科学学院</w:t>
            </w:r>
          </w:p>
        </w:tc>
        <w:tc>
          <w:tcPr>
            <w:tcW w:w="4522" w:type="dxa"/>
            <w:tcBorders>
              <w:top w:val="single" w:color="auto" w:sz="4" w:space="0"/>
              <w:left w:val="single" w:color="auto" w:sz="4" w:space="0"/>
              <w:bottom w:val="single" w:color="auto" w:sz="4" w:space="0"/>
              <w:right w:val="single" w:color="auto" w:sz="4" w:space="0"/>
            </w:tcBorders>
            <w:shd w:val="clear" w:color="auto" w:fill="auto"/>
            <w:vAlign w:val="center"/>
          </w:tcPr>
          <w:p w14:paraId="25CBA5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智教赋能·项目驱动：环境工程微生物实验创新能力培养体系构筑与实践</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14:paraId="3FACFEE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秦永丽</w:t>
            </w:r>
          </w:p>
        </w:tc>
        <w:tc>
          <w:tcPr>
            <w:tcW w:w="2066" w:type="dxa"/>
            <w:tcBorders>
              <w:top w:val="single" w:color="auto" w:sz="4" w:space="0"/>
              <w:left w:val="single" w:color="auto" w:sz="4" w:space="0"/>
              <w:bottom w:val="single" w:color="auto" w:sz="4" w:space="0"/>
              <w:right w:val="single" w:color="auto" w:sz="4" w:space="0"/>
            </w:tcBorders>
            <w:shd w:val="clear" w:color="auto" w:fill="auto"/>
            <w:vAlign w:val="center"/>
          </w:tcPr>
          <w:p w14:paraId="7BC34E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56795C9C">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46E84C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59</w:t>
            </w:r>
          </w:p>
        </w:tc>
        <w:tc>
          <w:tcPr>
            <w:tcW w:w="1622" w:type="dxa"/>
            <w:tcBorders>
              <w:top w:val="single" w:color="auto" w:sz="4" w:space="0"/>
              <w:left w:val="single" w:color="auto" w:sz="4" w:space="0"/>
              <w:bottom w:val="single" w:color="auto" w:sz="4" w:space="0"/>
              <w:right w:val="single" w:color="auto" w:sz="4" w:space="0"/>
            </w:tcBorders>
            <w:shd w:val="clear" w:color="auto" w:fill="auto"/>
            <w:vAlign w:val="center"/>
          </w:tcPr>
          <w:p w14:paraId="2289DD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建筑与交通工程学院</w:t>
            </w:r>
          </w:p>
        </w:tc>
        <w:tc>
          <w:tcPr>
            <w:tcW w:w="4522" w:type="dxa"/>
            <w:tcBorders>
              <w:top w:val="single" w:color="auto" w:sz="4" w:space="0"/>
              <w:left w:val="single" w:color="auto" w:sz="4" w:space="0"/>
              <w:bottom w:val="single" w:color="auto" w:sz="4" w:space="0"/>
              <w:right w:val="single" w:color="auto" w:sz="4" w:space="0"/>
            </w:tcBorders>
            <w:shd w:val="clear" w:color="auto" w:fill="auto"/>
            <w:vAlign w:val="center"/>
          </w:tcPr>
          <w:p w14:paraId="2B3C4A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面向“智慧+专业”特色人才培养的AI赋能毕业设计全过程质量管理模式创新与实践</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14:paraId="1DFE455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吴迪</w:t>
            </w:r>
          </w:p>
        </w:tc>
        <w:tc>
          <w:tcPr>
            <w:tcW w:w="2066" w:type="dxa"/>
            <w:tcBorders>
              <w:top w:val="single" w:color="auto" w:sz="4" w:space="0"/>
              <w:left w:val="single" w:color="auto" w:sz="4" w:space="0"/>
              <w:bottom w:val="single" w:color="auto" w:sz="4" w:space="0"/>
              <w:right w:val="single" w:color="auto" w:sz="4" w:space="0"/>
            </w:tcBorders>
            <w:shd w:val="clear" w:color="auto" w:fill="auto"/>
            <w:vAlign w:val="center"/>
          </w:tcPr>
          <w:p w14:paraId="3C45FA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r w14:paraId="131AB761">
        <w:tblPrEx>
          <w:tblCellMar>
            <w:top w:w="0" w:type="dxa"/>
            <w:left w:w="108" w:type="dxa"/>
            <w:bottom w:w="0" w:type="dxa"/>
            <w:right w:w="108" w:type="dxa"/>
          </w:tblCellMar>
        </w:tblPrEx>
        <w:trPr>
          <w:trHeight w:val="454" w:hRule="atLeast"/>
        </w:trPr>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14:paraId="2AC8BB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60</w:t>
            </w:r>
          </w:p>
        </w:tc>
        <w:tc>
          <w:tcPr>
            <w:tcW w:w="1622" w:type="dxa"/>
            <w:tcBorders>
              <w:top w:val="single" w:color="auto" w:sz="4" w:space="0"/>
              <w:left w:val="single" w:color="auto" w:sz="4" w:space="0"/>
              <w:bottom w:val="single" w:color="auto" w:sz="4" w:space="0"/>
              <w:right w:val="single" w:color="auto" w:sz="4" w:space="0"/>
            </w:tcBorders>
            <w:shd w:val="clear" w:color="auto" w:fill="auto"/>
            <w:vAlign w:val="center"/>
          </w:tcPr>
          <w:p w14:paraId="337233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人工智能学院</w:t>
            </w:r>
          </w:p>
        </w:tc>
        <w:tc>
          <w:tcPr>
            <w:tcW w:w="4522" w:type="dxa"/>
            <w:tcBorders>
              <w:top w:val="single" w:color="auto" w:sz="4" w:space="0"/>
              <w:left w:val="single" w:color="auto" w:sz="4" w:space="0"/>
              <w:bottom w:val="single" w:color="auto" w:sz="4" w:space="0"/>
              <w:right w:val="single" w:color="auto" w:sz="4" w:space="0"/>
            </w:tcBorders>
            <w:shd w:val="clear" w:color="auto" w:fill="auto"/>
            <w:vAlign w:val="center"/>
          </w:tcPr>
          <w:p w14:paraId="24E20F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能力导向下AI辅助阶梯式微项目链：《计算机视觉》项目式教学改革研究与实践</w:t>
            </w:r>
          </w:p>
        </w:tc>
        <w:tc>
          <w:tcPr>
            <w:tcW w:w="888" w:type="dxa"/>
            <w:tcBorders>
              <w:top w:val="single" w:color="auto" w:sz="4" w:space="0"/>
              <w:left w:val="single" w:color="auto" w:sz="4" w:space="0"/>
              <w:bottom w:val="single" w:color="auto" w:sz="4" w:space="0"/>
              <w:right w:val="single" w:color="auto" w:sz="4" w:space="0"/>
            </w:tcBorders>
            <w:shd w:val="clear" w:color="auto" w:fill="auto"/>
            <w:vAlign w:val="center"/>
          </w:tcPr>
          <w:p w14:paraId="7130D9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Times New Roman" w:hAnsi="Times New Roman" w:eastAsia="宋体" w:cs="Times New Roman"/>
                <w:i w:val="0"/>
                <w:iCs w:val="0"/>
                <w:color w:val="000000"/>
                <w:kern w:val="0"/>
                <w:sz w:val="18"/>
                <w:szCs w:val="18"/>
                <w:u w:val="none"/>
                <w:lang w:val="en-US" w:eastAsia="zh-CN" w:bidi="ar"/>
              </w:rPr>
              <w:t>邱睿</w:t>
            </w:r>
          </w:p>
        </w:tc>
        <w:tc>
          <w:tcPr>
            <w:tcW w:w="2066" w:type="dxa"/>
            <w:tcBorders>
              <w:top w:val="single" w:color="auto" w:sz="4" w:space="0"/>
              <w:left w:val="single" w:color="auto" w:sz="4" w:space="0"/>
              <w:bottom w:val="single" w:color="auto" w:sz="4" w:space="0"/>
              <w:right w:val="single" w:color="auto" w:sz="4" w:space="0"/>
            </w:tcBorders>
            <w:shd w:val="clear" w:color="auto" w:fill="auto"/>
            <w:vAlign w:val="center"/>
          </w:tcPr>
          <w:p w14:paraId="50F1E03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一般B类项目</w:t>
            </w:r>
          </w:p>
        </w:tc>
      </w:tr>
    </w:tbl>
    <w:p w14:paraId="06D63101">
      <w:pPr>
        <w:rPr>
          <w:rFonts w:hint="default" w:ascii="Times New Roman" w:hAnsi="Times New Roman" w:eastAsia="宋体" w:cs="Times New Roman"/>
          <w:szCs w:val="21"/>
        </w:rPr>
      </w:pPr>
    </w:p>
    <w:sectPr>
      <w:pgSz w:w="11906" w:h="16838"/>
      <w:pgMar w:top="1440" w:right="1599" w:bottom="1440"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大标宋简体">
    <w:panose1 w:val="02000000000000000000"/>
    <w:charset w:val="86"/>
    <w:family w:val="auto"/>
    <w:pitch w:val="default"/>
    <w:sig w:usb0="A00002BF" w:usb1="184F6CFA" w:usb2="00000012" w:usb3="00000000" w:csb0="00040001" w:csb1="00000000"/>
  </w:font>
  <w:font w:name="MS Gothic">
    <w:panose1 w:val="020B0609070205080204"/>
    <w:charset w:val="80"/>
    <w:family w:val="auto"/>
    <w:pitch w:val="default"/>
    <w:sig w:usb0="E00002FF" w:usb1="6AC7FDFB" w:usb2="08000012" w:usb3="00000000" w:csb0="4002009F" w:csb1="DFD7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1OTdkNTJjMDNiZDRjNDFmYWI5ZTI3NTk4MTdmMTEifQ=="/>
  </w:docVars>
  <w:rsids>
    <w:rsidRoot w:val="007960DE"/>
    <w:rsid w:val="00007442"/>
    <w:rsid w:val="00060A49"/>
    <w:rsid w:val="0009157B"/>
    <w:rsid w:val="00097EE5"/>
    <w:rsid w:val="000B3D27"/>
    <w:rsid w:val="000C6B2F"/>
    <w:rsid w:val="000F63E4"/>
    <w:rsid w:val="000F6530"/>
    <w:rsid w:val="00101D1F"/>
    <w:rsid w:val="00104689"/>
    <w:rsid w:val="00170205"/>
    <w:rsid w:val="001E77ED"/>
    <w:rsid w:val="002270FA"/>
    <w:rsid w:val="00293101"/>
    <w:rsid w:val="002B1F06"/>
    <w:rsid w:val="002D35F3"/>
    <w:rsid w:val="0032162C"/>
    <w:rsid w:val="00327557"/>
    <w:rsid w:val="003618E0"/>
    <w:rsid w:val="003C4EBF"/>
    <w:rsid w:val="003D4EF0"/>
    <w:rsid w:val="00425EDB"/>
    <w:rsid w:val="00460519"/>
    <w:rsid w:val="004E23FD"/>
    <w:rsid w:val="004E2726"/>
    <w:rsid w:val="00551989"/>
    <w:rsid w:val="00555190"/>
    <w:rsid w:val="00566AF2"/>
    <w:rsid w:val="005900EC"/>
    <w:rsid w:val="005D06C6"/>
    <w:rsid w:val="006260BE"/>
    <w:rsid w:val="00633808"/>
    <w:rsid w:val="0064025A"/>
    <w:rsid w:val="00652F5E"/>
    <w:rsid w:val="00674E2C"/>
    <w:rsid w:val="006F6A89"/>
    <w:rsid w:val="007960DE"/>
    <w:rsid w:val="007B2C8B"/>
    <w:rsid w:val="007E0BB8"/>
    <w:rsid w:val="008208F8"/>
    <w:rsid w:val="00831A5C"/>
    <w:rsid w:val="0084669B"/>
    <w:rsid w:val="00860E5F"/>
    <w:rsid w:val="00877FB7"/>
    <w:rsid w:val="00881762"/>
    <w:rsid w:val="008B06C3"/>
    <w:rsid w:val="008C46D3"/>
    <w:rsid w:val="00971B45"/>
    <w:rsid w:val="009768ED"/>
    <w:rsid w:val="00982EE3"/>
    <w:rsid w:val="009D0113"/>
    <w:rsid w:val="009E11E9"/>
    <w:rsid w:val="009F11A0"/>
    <w:rsid w:val="009F2E2C"/>
    <w:rsid w:val="009F5535"/>
    <w:rsid w:val="00A14637"/>
    <w:rsid w:val="00A3125F"/>
    <w:rsid w:val="00A47DC5"/>
    <w:rsid w:val="00AB6CF0"/>
    <w:rsid w:val="00AE1C6D"/>
    <w:rsid w:val="00B23ED4"/>
    <w:rsid w:val="00B74BDD"/>
    <w:rsid w:val="00B771CF"/>
    <w:rsid w:val="00BC6309"/>
    <w:rsid w:val="00BF743A"/>
    <w:rsid w:val="00C327A3"/>
    <w:rsid w:val="00C47B60"/>
    <w:rsid w:val="00C51D0C"/>
    <w:rsid w:val="00C70600"/>
    <w:rsid w:val="00C95D11"/>
    <w:rsid w:val="00CC08C7"/>
    <w:rsid w:val="00CD2853"/>
    <w:rsid w:val="00D85A21"/>
    <w:rsid w:val="00D905B6"/>
    <w:rsid w:val="00DA083A"/>
    <w:rsid w:val="00DA2A07"/>
    <w:rsid w:val="00E31AC5"/>
    <w:rsid w:val="00E54569"/>
    <w:rsid w:val="00E81B25"/>
    <w:rsid w:val="00F3360D"/>
    <w:rsid w:val="00F43936"/>
    <w:rsid w:val="00F57C1D"/>
    <w:rsid w:val="00FA012B"/>
    <w:rsid w:val="00FA538D"/>
    <w:rsid w:val="00FC4329"/>
    <w:rsid w:val="00FE65C7"/>
    <w:rsid w:val="01B228D3"/>
    <w:rsid w:val="02CA47D4"/>
    <w:rsid w:val="02DD25E3"/>
    <w:rsid w:val="063E0A32"/>
    <w:rsid w:val="067B75FB"/>
    <w:rsid w:val="072849D0"/>
    <w:rsid w:val="0A410AF1"/>
    <w:rsid w:val="0A6C1585"/>
    <w:rsid w:val="0C914BFC"/>
    <w:rsid w:val="0DD4042B"/>
    <w:rsid w:val="0F044E01"/>
    <w:rsid w:val="10CB577A"/>
    <w:rsid w:val="120C4728"/>
    <w:rsid w:val="13323770"/>
    <w:rsid w:val="16A65040"/>
    <w:rsid w:val="19CB0B81"/>
    <w:rsid w:val="1A904E48"/>
    <w:rsid w:val="1D350989"/>
    <w:rsid w:val="1E763007"/>
    <w:rsid w:val="25950217"/>
    <w:rsid w:val="26330EA2"/>
    <w:rsid w:val="26ED5E31"/>
    <w:rsid w:val="27703A64"/>
    <w:rsid w:val="27E92A9C"/>
    <w:rsid w:val="283F7D7B"/>
    <w:rsid w:val="2A38635C"/>
    <w:rsid w:val="2BDF5695"/>
    <w:rsid w:val="2CB66180"/>
    <w:rsid w:val="2F637045"/>
    <w:rsid w:val="315E3BB3"/>
    <w:rsid w:val="332D5F33"/>
    <w:rsid w:val="33825198"/>
    <w:rsid w:val="398D4716"/>
    <w:rsid w:val="3C394D9C"/>
    <w:rsid w:val="3DAA00B2"/>
    <w:rsid w:val="3ECB3E52"/>
    <w:rsid w:val="400B3158"/>
    <w:rsid w:val="42586A16"/>
    <w:rsid w:val="4800731A"/>
    <w:rsid w:val="4961698D"/>
    <w:rsid w:val="4A437992"/>
    <w:rsid w:val="4BD2668C"/>
    <w:rsid w:val="50EC0D83"/>
    <w:rsid w:val="525C1E4A"/>
    <w:rsid w:val="54212AF2"/>
    <w:rsid w:val="5437491C"/>
    <w:rsid w:val="564D5F63"/>
    <w:rsid w:val="596671F9"/>
    <w:rsid w:val="5C8C6F77"/>
    <w:rsid w:val="5D447851"/>
    <w:rsid w:val="61937D5D"/>
    <w:rsid w:val="634B484C"/>
    <w:rsid w:val="668A4527"/>
    <w:rsid w:val="66B6205C"/>
    <w:rsid w:val="6819052A"/>
    <w:rsid w:val="68502200"/>
    <w:rsid w:val="68532E98"/>
    <w:rsid w:val="6C4A3B02"/>
    <w:rsid w:val="6C5A499B"/>
    <w:rsid w:val="704E0CBB"/>
    <w:rsid w:val="7EA059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autoRedefine/>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正文缩进1"/>
    <w:basedOn w:val="1"/>
    <w:qFormat/>
    <w:uiPriority w:val="99"/>
    <w:pPr>
      <w:ind w:firstLine="420" w:firstLineChars="200"/>
    </w:pPr>
  </w:style>
  <w:style w:type="paragraph" w:styleId="3">
    <w:name w:val="Body Text"/>
    <w:basedOn w:val="1"/>
    <w:qFormat/>
    <w:uiPriority w:val="0"/>
    <w:pPr>
      <w:spacing w:line="640" w:lineRule="exact"/>
      <w:jc w:val="center"/>
    </w:pPr>
    <w:rPr>
      <w:rFonts w:eastAsia="方正大标宋简体"/>
      <w:spacing w:val="20"/>
      <w:sz w:val="76"/>
    </w:rPr>
  </w:style>
  <w:style w:type="paragraph" w:styleId="4">
    <w:name w:val="Date"/>
    <w:basedOn w:val="1"/>
    <w:next w:val="1"/>
    <w:link w:val="12"/>
    <w:semiHidden/>
    <w:unhideWhenUsed/>
    <w:qFormat/>
    <w:uiPriority w:val="99"/>
    <w:pPr>
      <w:ind w:left="100" w:leftChars="2500"/>
    </w:pPr>
  </w:style>
  <w:style w:type="paragraph" w:styleId="5">
    <w:name w:val="Balloon Text"/>
    <w:basedOn w:val="1"/>
    <w:link w:val="15"/>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rPr>
      <w:sz w:val="24"/>
    </w:rPr>
  </w:style>
  <w:style w:type="table" w:styleId="10">
    <w:name w:val="Table Grid"/>
    <w:basedOn w:val="9"/>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日期 字符"/>
    <w:basedOn w:val="11"/>
    <w:link w:val="4"/>
    <w:autoRedefine/>
    <w:semiHidden/>
    <w:qFormat/>
    <w:uiPriority w:val="99"/>
  </w:style>
  <w:style w:type="character" w:customStyle="1" w:styleId="13">
    <w:name w:val="页眉 字符"/>
    <w:basedOn w:val="11"/>
    <w:link w:val="7"/>
    <w:qFormat/>
    <w:uiPriority w:val="99"/>
    <w:rPr>
      <w:sz w:val="18"/>
      <w:szCs w:val="18"/>
    </w:rPr>
  </w:style>
  <w:style w:type="character" w:customStyle="1" w:styleId="14">
    <w:name w:val="页脚 字符"/>
    <w:basedOn w:val="11"/>
    <w:link w:val="6"/>
    <w:qFormat/>
    <w:uiPriority w:val="99"/>
    <w:rPr>
      <w:sz w:val="18"/>
      <w:szCs w:val="18"/>
    </w:rPr>
  </w:style>
  <w:style w:type="character" w:customStyle="1" w:styleId="15">
    <w:name w:val="批注框文本 字符"/>
    <w:basedOn w:val="11"/>
    <w:link w:val="5"/>
    <w:semiHidden/>
    <w:qFormat/>
    <w:uiPriority w:val="99"/>
    <w:rPr>
      <w:sz w:val="18"/>
      <w:szCs w:val="18"/>
    </w:rPr>
  </w:style>
  <w:style w:type="character" w:customStyle="1" w:styleId="16">
    <w:name w:val="font01"/>
    <w:basedOn w:val="11"/>
    <w:qFormat/>
    <w:uiPriority w:val="0"/>
    <w:rPr>
      <w:rFonts w:hint="eastAsia" w:ascii="宋体" w:hAnsi="宋体" w:eastAsia="宋体" w:cs="宋体"/>
      <w:color w:val="000000"/>
      <w:sz w:val="22"/>
      <w:szCs w:val="22"/>
      <w:u w:val="none"/>
    </w:rPr>
  </w:style>
  <w:style w:type="character" w:customStyle="1" w:styleId="17">
    <w:name w:val="font11"/>
    <w:basedOn w:val="11"/>
    <w:autoRedefine/>
    <w:qFormat/>
    <w:uiPriority w:val="0"/>
    <w:rPr>
      <w:rFonts w:hint="eastAsia" w:ascii="宋体" w:hAnsi="宋体" w:eastAsia="宋体" w:cs="宋体"/>
      <w:color w:val="000000"/>
      <w:sz w:val="21"/>
      <w:szCs w:val="21"/>
      <w:u w:val="none"/>
    </w:rPr>
  </w:style>
  <w:style w:type="character" w:customStyle="1" w:styleId="18">
    <w:name w:val="font21"/>
    <w:basedOn w:val="11"/>
    <w:qFormat/>
    <w:uiPriority w:val="0"/>
    <w:rPr>
      <w:rFonts w:hint="eastAsia" w:ascii="宋体" w:hAnsi="宋体" w:eastAsia="宋体" w:cs="宋体"/>
      <w:color w:val="000000"/>
      <w:sz w:val="22"/>
      <w:szCs w:val="22"/>
      <w:u w:val="none"/>
    </w:rPr>
  </w:style>
  <w:style w:type="character" w:customStyle="1" w:styleId="19">
    <w:name w:val="font31"/>
    <w:basedOn w:val="11"/>
    <w:qFormat/>
    <w:uiPriority w:val="0"/>
    <w:rPr>
      <w:rFonts w:hint="default" w:ascii="Times New Roman" w:hAnsi="Times New Roman" w:cs="Times New Roman"/>
      <w:color w:val="000000"/>
      <w:sz w:val="23"/>
      <w:szCs w:val="23"/>
      <w:u w:val="none"/>
    </w:rPr>
  </w:style>
  <w:style w:type="character" w:customStyle="1" w:styleId="20">
    <w:name w:val="font41"/>
    <w:basedOn w:val="11"/>
    <w:qFormat/>
    <w:uiPriority w:val="0"/>
    <w:rPr>
      <w:rFonts w:ascii="MS Gothic" w:hAnsi="MS Gothic" w:eastAsia="MS Gothic" w:cs="MS Gothic"/>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A1057C-2126-4A56-9152-B2F9F7EEF0DD}">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3</Pages>
  <Words>2964</Words>
  <Characters>3071</Characters>
  <Lines>21</Lines>
  <Paragraphs>6</Paragraphs>
  <TotalTime>3</TotalTime>
  <ScaleCrop>false</ScaleCrop>
  <LinksUpToDate>false</LinksUpToDate>
  <CharactersWithSpaces>3073</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2017-03-16T01:01:00Z</dcterms:created>
  <dc:creator>Administrator</dc:creator>
  <cp:lastModifiedBy>zj</cp:lastModifiedBy>
  <cp:lastPrinted>2017-03-16T03:24:00Z</cp:lastPrinted>
  <dcterms:modified xsi:type="dcterms:W3CDTF">2026-05-08T01:30:35Z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498DB6B353E94320803298064546CB71</vt:lpwstr>
  </property>
  <property fmtid="{D5CDD505-2E9C-101B-9397-08002B2CF9AE}" pid="4" name="KSOTemplateDocerSaveRecord">
    <vt:lpwstr>eyJoZGlkIjoiMjk0OGMxYzNiYzk5MzhlZDBkMzUxNWRiNGQxMzc2NmMiLCJ1c2VySWQiOiIyOTg4NDYyNDQifQ==</vt:lpwstr>
  </property>
</Properties>
</file>