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AB" w:rsidRPr="0055123E" w:rsidRDefault="00666FAB" w:rsidP="00666FAB">
      <w:pPr>
        <w:pStyle w:val="a3"/>
        <w:kinsoku w:val="0"/>
        <w:overflowPunct w:val="0"/>
        <w:snapToGrid w:val="0"/>
        <w:spacing w:line="300" w:lineRule="auto"/>
        <w:ind w:left="0" w:firstLine="0"/>
        <w:jc w:val="center"/>
        <w:rPr>
          <w:rFonts w:ascii="黑体" w:eastAsia="黑体" w:hAnsi="黑体" w:cstheme="minorBidi"/>
          <w:b/>
          <w:bCs/>
          <w:kern w:val="2"/>
          <w:sz w:val="36"/>
          <w:szCs w:val="36"/>
        </w:rPr>
      </w:pPr>
      <w:r w:rsidRPr="0055123E">
        <w:rPr>
          <w:rFonts w:ascii="黑体" w:eastAsia="黑体" w:hAnsi="黑体" w:cstheme="minorBidi" w:hint="eastAsia"/>
          <w:b/>
          <w:bCs/>
          <w:kern w:val="2"/>
          <w:sz w:val="36"/>
          <w:szCs w:val="36"/>
        </w:rPr>
        <w:t>桂林电子科技大学</w:t>
      </w:r>
    </w:p>
    <w:p w:rsidR="00666FAB" w:rsidRPr="0055123E" w:rsidRDefault="00666FAB" w:rsidP="00666FAB">
      <w:pPr>
        <w:pStyle w:val="1"/>
        <w:kinsoku w:val="0"/>
        <w:overflowPunct w:val="0"/>
        <w:spacing w:line="300" w:lineRule="auto"/>
        <w:ind w:left="0" w:right="0" w:firstLine="0"/>
        <w:jc w:val="center"/>
        <w:rPr>
          <w:spacing w:val="-1"/>
          <w:sz w:val="36"/>
          <w:szCs w:val="36"/>
        </w:rPr>
      </w:pPr>
      <w:r w:rsidRPr="0055123E">
        <w:rPr>
          <w:spacing w:val="-1"/>
          <w:sz w:val="36"/>
          <w:szCs w:val="36"/>
        </w:rPr>
        <w:t>实验室仪器设备管理制度</w:t>
      </w:r>
    </w:p>
    <w:p w:rsidR="00666FAB" w:rsidRDefault="00666FAB" w:rsidP="00666FAB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一、实验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要有明确的仪器设备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管理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人员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负责本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的仪器设备、专业软件、家具的管理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做到帐、卡、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物相符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二、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实验</w:t>
      </w: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人员须认真执行《学校仪器设备管理办法》，共同管理好、使用好本室的仪器设备。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三、根据仪器设备的不同技术要求，分别做好防尘、防潮、防热、防震、防锈等工作。经常检查仪器设备，若发现失灵、损坏等情况应及时维修，保障教学、科研的需要。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 w:hint="eastAsia"/>
          <w:kern w:val="2"/>
          <w:sz w:val="28"/>
          <w:szCs w:val="28"/>
        </w:rPr>
        <w:t>四、</w:t>
      </w: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未经培训的人员不得使用本室仪器，经培训合格的人员使用须严格按操作规程进行，使用结束要填写使用记录，经管理人员检查后方可离开。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五、重点实验室的仪器设备及计算机系统的使用必须在本实验室进行，不得外借。使用者需经专业培训，并经管理人员的许可后方可使用，并做好使用记录。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六、本室仪器设备原则上不向外借出，特殊情况需经单位领导批准后方可办理借用手续，归还时须经实验室人员验收，并有记录备查。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七、本室所有仪器设备的说明书原件均不得外借。</w:t>
      </w:r>
    </w:p>
    <w:p w:rsidR="00666FAB" w:rsidRPr="0055123E" w:rsidRDefault="00666FAB" w:rsidP="00666FAB">
      <w:pPr>
        <w:pStyle w:val="a3"/>
        <w:kinsoku w:val="0"/>
        <w:overflowPunct w:val="0"/>
        <w:spacing w:line="360" w:lineRule="auto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55123E">
        <w:rPr>
          <w:rFonts w:ascii="仿宋_GB2312" w:eastAsia="仿宋_GB2312" w:hAnsiTheme="minorHAnsi" w:cstheme="minorBidi"/>
          <w:kern w:val="2"/>
          <w:sz w:val="28"/>
          <w:szCs w:val="28"/>
        </w:rPr>
        <w:t>八、对违反仪器设备操作规程或因工作失职而造成仪器设备损坏、损毁、丢失者将追究当事人的责任，并按学校规定进行赔偿。</w:t>
      </w:r>
    </w:p>
    <w:p w:rsidR="004D69B8" w:rsidRPr="00666FAB" w:rsidRDefault="004D69B8" w:rsidP="00666FAB">
      <w:bookmarkStart w:id="0" w:name="_GoBack"/>
      <w:bookmarkEnd w:id="0"/>
    </w:p>
    <w:sectPr w:rsidR="004D69B8" w:rsidRPr="00666FAB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341" w:rsidRDefault="00FB6341" w:rsidP="00B511B4">
      <w:r>
        <w:separator/>
      </w:r>
    </w:p>
  </w:endnote>
  <w:endnote w:type="continuationSeparator" w:id="0">
    <w:p w:rsidR="00FB6341" w:rsidRDefault="00FB6341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FB6341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341" w:rsidRDefault="00FB6341" w:rsidP="00B511B4">
      <w:r>
        <w:separator/>
      </w:r>
    </w:p>
  </w:footnote>
  <w:footnote w:type="continuationSeparator" w:id="0">
    <w:p w:rsidR="00FB6341" w:rsidRDefault="00FB6341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8227E"/>
    <w:rsid w:val="001B4550"/>
    <w:rsid w:val="001F1901"/>
    <w:rsid w:val="00232B59"/>
    <w:rsid w:val="00241315"/>
    <w:rsid w:val="00263881"/>
    <w:rsid w:val="002E2EC2"/>
    <w:rsid w:val="002E3F63"/>
    <w:rsid w:val="00395EBA"/>
    <w:rsid w:val="003A3626"/>
    <w:rsid w:val="00434814"/>
    <w:rsid w:val="00466D2D"/>
    <w:rsid w:val="004A7B99"/>
    <w:rsid w:val="004D69B8"/>
    <w:rsid w:val="004E0187"/>
    <w:rsid w:val="004E28E9"/>
    <w:rsid w:val="0055123E"/>
    <w:rsid w:val="005B152F"/>
    <w:rsid w:val="00666FAB"/>
    <w:rsid w:val="00697328"/>
    <w:rsid w:val="006C2E4A"/>
    <w:rsid w:val="00724D77"/>
    <w:rsid w:val="00740BFD"/>
    <w:rsid w:val="00787459"/>
    <w:rsid w:val="00793425"/>
    <w:rsid w:val="007A6F3E"/>
    <w:rsid w:val="007C2E8E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F3246"/>
    <w:rsid w:val="00B511B4"/>
    <w:rsid w:val="00B535A8"/>
    <w:rsid w:val="00B60255"/>
    <w:rsid w:val="00B62E9D"/>
    <w:rsid w:val="00BC5F44"/>
    <w:rsid w:val="00C04EE3"/>
    <w:rsid w:val="00CB07EA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41DA2-5318-4445-9490-0B2333DE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6</cp:revision>
  <dcterms:created xsi:type="dcterms:W3CDTF">2024-05-10T03:33:00Z</dcterms:created>
  <dcterms:modified xsi:type="dcterms:W3CDTF">2024-05-13T01:30:00Z</dcterms:modified>
</cp:coreProperties>
</file>