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F54753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附件2</w:t>
      </w:r>
    </w:p>
    <w:p w14:paraId="732CF85B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2"/>
        <w:tblW w:w="1396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1644"/>
        <w:gridCol w:w="10632"/>
      </w:tblGrid>
      <w:tr w14:paraId="6F1DA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C35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桂林电子科技大学学术海报大赛评分细则</w:t>
            </w:r>
          </w:p>
        </w:tc>
      </w:tr>
      <w:tr w14:paraId="54657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7D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海报内容（30）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C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研究意义（5）</w:t>
            </w:r>
          </w:p>
        </w:tc>
        <w:tc>
          <w:tcPr>
            <w:tcW w:w="10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66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海报选题符合专业培养要求，追踪本领域研究现状，具有科研意义和研究价值。</w:t>
            </w:r>
          </w:p>
          <w:p w14:paraId="008F0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290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9CA3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9D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逻辑结构（5）</w:t>
            </w:r>
          </w:p>
        </w:tc>
        <w:tc>
          <w:tcPr>
            <w:tcW w:w="10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98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体系完整，层次分明，重点突出；论点鲜明，论据确凿，论证充分，达到所在专业领域要求。</w:t>
            </w:r>
          </w:p>
          <w:p w14:paraId="11E04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593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00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33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行文规范（10）</w:t>
            </w:r>
          </w:p>
        </w:tc>
        <w:tc>
          <w:tcPr>
            <w:tcW w:w="10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78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文字表达、书写格式、图表(图纸)公式符号、缩略词等学术规范 方面符合通行学术规范。</w:t>
            </w:r>
          </w:p>
          <w:p w14:paraId="17397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E08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348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68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创新能力（10）</w:t>
            </w:r>
          </w:p>
        </w:tc>
        <w:tc>
          <w:tcPr>
            <w:tcW w:w="10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19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针对文章提出问题，阐明自己的观点，并运用专业知识提出解决方案。</w:t>
            </w:r>
          </w:p>
          <w:p w14:paraId="6519A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FE7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82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海报制作（70）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A4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构图合理（25）</w:t>
            </w:r>
          </w:p>
        </w:tc>
        <w:tc>
          <w:tcPr>
            <w:tcW w:w="10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B7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海报页面布局合理，构图完整，版面整洁、干净、设计优美，色彩搭配得当。</w:t>
            </w:r>
          </w:p>
          <w:p w14:paraId="36463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745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31D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E05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要素齐全（25）</w:t>
            </w:r>
          </w:p>
        </w:tc>
        <w:tc>
          <w:tcPr>
            <w:tcW w:w="10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F4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能具有多种表达要素（图、表等），且要素的设计和解释合理全面。</w:t>
            </w:r>
          </w:p>
          <w:p w14:paraId="0430C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74F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030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329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设计新颖（20）</w:t>
            </w:r>
          </w:p>
        </w:tc>
        <w:tc>
          <w:tcPr>
            <w:tcW w:w="10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4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能够突出主题，具有吸引力和视觉冲击力，表达形式新颖、独特。</w:t>
            </w:r>
          </w:p>
          <w:p w14:paraId="71D44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B36ED8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040C2"/>
    <w:rsid w:val="34CE1048"/>
    <w:rsid w:val="3E427ED7"/>
    <w:rsid w:val="5DBC61D2"/>
    <w:rsid w:val="629521DA"/>
    <w:rsid w:val="6696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331</Characters>
  <Lines>0</Lines>
  <Paragraphs>0</Paragraphs>
  <TotalTime>5</TotalTime>
  <ScaleCrop>false</ScaleCrop>
  <LinksUpToDate>false</LinksUpToDate>
  <CharactersWithSpaces>332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2025-10-28T14:26:00Z</dcterms:created>
  <dc:creator>17334</dc:creator>
  <cp:lastModifiedBy>海上月</cp:lastModifiedBy>
  <dcterms:modified xsi:type="dcterms:W3CDTF">2025-11-03T04:27:30Z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eyJoZGlkIjoiOGI4NjI5OTBmMDM1ODFlMDkzNDFlZTFiMWNhZWU5ZTMiLCJ1c2VySWQiOiI3MDk1MjAyODcifQ==</vt:lpwstr>
  </property>
  <property fmtid="{D5CDD505-2E9C-101B-9397-08002B2CF9AE}" pid="4" name="ICV">
    <vt:lpwstr>8C08C0C961744B638A0B1AB0D6C0DD40_13</vt:lpwstr>
  </property>
</Properties>
</file>