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240" w:firstLineChars="100"/>
        <w:rPr>
          <w:rFonts w:ascii="Times New Roman" w:hAnsi="Times New Roman" w:cs="Times New Roman"/>
          <w:sz w:val="24"/>
          <w:szCs w:val="24"/>
        </w:rPr>
      </w:pPr>
    </w:p>
    <w:p>
      <w:pPr>
        <w:jc w:val="center"/>
        <w:rPr>
          <w:rFonts w:ascii="宋体" w:hAnsi="宋体" w:eastAsia="宋体" w:cs="Times New Roman"/>
          <w:b/>
          <w:bCs/>
          <w:sz w:val="36"/>
          <w:szCs w:val="36"/>
        </w:rPr>
      </w:pPr>
      <w:r>
        <w:rPr>
          <w:rFonts w:ascii="宋体" w:hAnsi="宋体" w:eastAsia="宋体" w:cs="Times New Roman"/>
          <w:b/>
          <w:bCs/>
          <w:sz w:val="36"/>
          <w:szCs w:val="36"/>
        </w:rPr>
        <w:t>关于</w:t>
      </w:r>
      <w:r>
        <w:rPr>
          <w:rFonts w:hint="eastAsia" w:ascii="宋体" w:hAnsi="宋体" w:eastAsia="宋体" w:cs="Times New Roman"/>
          <w:b/>
          <w:bCs/>
          <w:sz w:val="36"/>
          <w:szCs w:val="36"/>
          <w:lang w:val="en-US" w:eastAsia="zh-CN"/>
        </w:rPr>
        <w:t>举办</w:t>
      </w:r>
      <w:r>
        <w:rPr>
          <w:rFonts w:hint="eastAsia" w:ascii="宋体" w:hAnsi="宋体" w:eastAsia="宋体" w:cs="Times New Roman"/>
          <w:b/>
          <w:bCs/>
          <w:sz w:val="36"/>
          <w:szCs w:val="36"/>
        </w:rPr>
        <w:t>2024年第四届</w:t>
      </w:r>
    </w:p>
    <w:p>
      <w:pPr>
        <w:jc w:val="center"/>
        <w:rPr>
          <w:rFonts w:ascii="宋体" w:hAnsi="宋体" w:eastAsia="宋体" w:cs="Times New Roman"/>
          <w:b/>
          <w:bCs/>
          <w:sz w:val="36"/>
          <w:szCs w:val="36"/>
        </w:rPr>
      </w:pPr>
      <w:r>
        <w:rPr>
          <w:rFonts w:hint="eastAsia" w:ascii="宋体" w:hAnsi="宋体" w:eastAsia="宋体" w:cs="Times New Roman"/>
          <w:b/>
          <w:bCs/>
          <w:sz w:val="36"/>
          <w:szCs w:val="36"/>
        </w:rPr>
        <w:t>桂林电子科技大学大学物理实验竞赛</w:t>
      </w:r>
      <w:r>
        <w:rPr>
          <w:rFonts w:ascii="宋体" w:hAnsi="宋体" w:eastAsia="宋体" w:cs="Times New Roman"/>
          <w:b/>
          <w:bCs/>
          <w:sz w:val="36"/>
          <w:szCs w:val="36"/>
        </w:rPr>
        <w:t>的通知</w:t>
      </w:r>
    </w:p>
    <w:p>
      <w:pPr>
        <w:jc w:val="center"/>
        <w:rPr>
          <w:rFonts w:ascii="宋体" w:hAnsi="宋体" w:eastAsia="宋体" w:cs="Times New Roman"/>
          <w:sz w:val="32"/>
          <w:szCs w:val="32"/>
        </w:rPr>
      </w:pPr>
    </w:p>
    <w:p>
      <w:pPr>
        <w:jc w:val="left"/>
        <w:rPr>
          <w:rFonts w:ascii="宋体" w:hAnsi="宋体" w:eastAsia="宋体" w:cs="Times New Roman"/>
          <w:sz w:val="28"/>
          <w:szCs w:val="28"/>
        </w:rPr>
      </w:pPr>
      <w:r>
        <w:rPr>
          <w:rFonts w:hint="eastAsia" w:ascii="宋体" w:hAnsi="宋体" w:eastAsia="宋体" w:cs="Times New Roman"/>
          <w:sz w:val="28"/>
          <w:szCs w:val="28"/>
        </w:rPr>
        <w:t>各学院：</w:t>
      </w:r>
    </w:p>
    <w:p>
      <w:pPr>
        <w:ind w:firstLine="560" w:firstLineChars="200"/>
        <w:rPr>
          <w:rFonts w:ascii="宋体" w:hAnsi="宋体" w:eastAsia="宋体" w:cs="Times New Roman"/>
          <w:sz w:val="28"/>
          <w:szCs w:val="28"/>
        </w:rPr>
      </w:pPr>
      <w:r>
        <w:rPr>
          <w:rFonts w:hint="eastAsia" w:ascii="宋体" w:hAnsi="宋体" w:eastAsia="宋体" w:cs="Times New Roman"/>
          <w:sz w:val="28"/>
          <w:szCs w:val="28"/>
        </w:rPr>
        <w:t>为进一步激发我校学生对大学物理和物理实验课程的学习兴趣和潜能</w:t>
      </w:r>
      <w:r>
        <w:rPr>
          <w:rFonts w:ascii="宋体" w:hAnsi="宋体" w:eastAsia="宋体" w:cs="Times New Roman"/>
          <w:sz w:val="28"/>
          <w:szCs w:val="28"/>
        </w:rPr>
        <w:t>，提高学生的创新思维能力、动手能力、创新实践能力和交流协作能力</w:t>
      </w:r>
      <w:r>
        <w:rPr>
          <w:rFonts w:hint="eastAsia" w:ascii="宋体" w:hAnsi="宋体" w:eastAsia="宋体" w:cs="Times New Roman"/>
          <w:sz w:val="28"/>
          <w:szCs w:val="28"/>
        </w:rPr>
        <w:t>，不断深化我校的物理实验教学改革，着力提高物理实验教学质量和高素质创新性人才培养质量</w:t>
      </w:r>
      <w:r>
        <w:rPr>
          <w:rFonts w:ascii="宋体" w:hAnsi="宋体" w:eastAsia="宋体" w:cs="Times New Roman"/>
          <w:sz w:val="28"/>
          <w:szCs w:val="28"/>
        </w:rPr>
        <w:t>。</w:t>
      </w:r>
      <w:r>
        <w:rPr>
          <w:rFonts w:hint="eastAsia" w:ascii="宋体" w:hAnsi="宋体" w:eastAsia="宋体" w:cs="Times New Roman"/>
          <w:sz w:val="28"/>
          <w:szCs w:val="28"/>
        </w:rPr>
        <w:t>学校决定举办202</w:t>
      </w:r>
      <w:r>
        <w:rPr>
          <w:rFonts w:ascii="宋体" w:hAnsi="宋体" w:eastAsia="宋体" w:cs="Times New Roman"/>
          <w:sz w:val="28"/>
          <w:szCs w:val="28"/>
        </w:rPr>
        <w:t>4</w:t>
      </w:r>
      <w:r>
        <w:rPr>
          <w:rFonts w:hint="eastAsia" w:ascii="宋体" w:hAnsi="宋体" w:eastAsia="宋体" w:cs="Times New Roman"/>
          <w:sz w:val="28"/>
          <w:szCs w:val="28"/>
        </w:rPr>
        <w:t>年第四届桂林电子科技大学物理实验竞赛，优秀作品将代表我校参加2024年</w:t>
      </w:r>
      <w:r>
        <w:rPr>
          <w:rFonts w:ascii="宋体" w:hAnsi="宋体" w:eastAsia="宋体" w:cs="Times New Roman"/>
          <w:sz w:val="28"/>
          <w:szCs w:val="28"/>
        </w:rPr>
        <w:t>广西大学生物理实验竞赛</w:t>
      </w:r>
      <w:r>
        <w:rPr>
          <w:rFonts w:hint="eastAsia" w:ascii="宋体" w:hAnsi="宋体" w:eastAsia="宋体" w:cs="Times New Roman"/>
          <w:sz w:val="28"/>
          <w:szCs w:val="28"/>
        </w:rPr>
        <w:t>、2024年华南地区物理实验创新赛和2</w:t>
      </w:r>
      <w:r>
        <w:rPr>
          <w:rFonts w:ascii="宋体" w:hAnsi="宋体" w:eastAsia="宋体" w:cs="Times New Roman"/>
          <w:sz w:val="28"/>
          <w:szCs w:val="28"/>
        </w:rPr>
        <w:t>02</w:t>
      </w:r>
      <w:r>
        <w:rPr>
          <w:rFonts w:hint="eastAsia" w:ascii="宋体" w:hAnsi="宋体" w:eastAsia="宋体" w:cs="Times New Roman"/>
          <w:sz w:val="28"/>
          <w:szCs w:val="28"/>
        </w:rPr>
        <w:t>4年全国大学生物理实验竞赛。现将本次比赛有关事项通知如下：</w:t>
      </w:r>
    </w:p>
    <w:p>
      <w:pPr>
        <w:rPr>
          <w:rFonts w:ascii="宋体" w:hAnsi="宋体" w:eastAsia="宋体" w:cs="Times New Roman"/>
          <w:sz w:val="28"/>
          <w:szCs w:val="28"/>
        </w:rPr>
      </w:pPr>
      <w:r>
        <w:rPr>
          <w:rFonts w:hint="eastAsia" w:ascii="宋体" w:hAnsi="宋体" w:eastAsia="宋体" w:cs="Times New Roman"/>
          <w:sz w:val="28"/>
          <w:szCs w:val="28"/>
        </w:rPr>
        <w:t>一、参赛对象</w:t>
      </w:r>
    </w:p>
    <w:p>
      <w:pPr>
        <w:widowControl/>
        <w:shd w:val="clear" w:color="auto" w:fill="FFFFFF"/>
        <w:spacing w:line="480" w:lineRule="atLeast"/>
        <w:ind w:firstLine="480"/>
        <w:jc w:val="left"/>
        <w:rPr>
          <w:rFonts w:ascii="宋体" w:hAnsi="宋体" w:eastAsia="宋体" w:cs="Times New Roman"/>
          <w:sz w:val="28"/>
          <w:szCs w:val="28"/>
        </w:rPr>
      </w:pPr>
      <w:r>
        <w:rPr>
          <w:rFonts w:hint="eastAsia" w:ascii="宋体" w:hAnsi="宋体" w:eastAsia="宋体" w:cs="Times New Roman"/>
          <w:sz w:val="28"/>
          <w:szCs w:val="28"/>
        </w:rPr>
        <w:t>全校</w:t>
      </w:r>
      <w:r>
        <w:rPr>
          <w:rFonts w:ascii="宋体" w:hAnsi="宋体" w:eastAsia="宋体" w:cs="Times New Roman"/>
          <w:sz w:val="28"/>
          <w:szCs w:val="28"/>
        </w:rPr>
        <w:t>全日制本科生</w:t>
      </w:r>
      <w:r>
        <w:rPr>
          <w:rFonts w:hint="eastAsia" w:ascii="宋体" w:hAnsi="宋体" w:eastAsia="宋体" w:cs="Times New Roman"/>
          <w:sz w:val="28"/>
          <w:szCs w:val="28"/>
        </w:rPr>
        <w:t>。</w:t>
      </w:r>
    </w:p>
    <w:p>
      <w:pPr>
        <w:rPr>
          <w:rFonts w:ascii="宋体" w:hAnsi="宋体" w:eastAsia="宋体" w:cs="Times New Roman"/>
          <w:sz w:val="28"/>
          <w:szCs w:val="28"/>
        </w:rPr>
      </w:pPr>
      <w:r>
        <w:rPr>
          <w:rFonts w:hint="eastAsia" w:ascii="宋体" w:hAnsi="宋体" w:eastAsia="宋体" w:cs="Times New Roman"/>
          <w:sz w:val="28"/>
          <w:szCs w:val="28"/>
        </w:rPr>
        <w:t>二、比赛类别</w:t>
      </w:r>
    </w:p>
    <w:p>
      <w:pPr>
        <w:widowControl/>
        <w:shd w:val="clear" w:color="auto" w:fill="FFFFFF"/>
        <w:spacing w:line="480" w:lineRule="atLeast"/>
        <w:ind w:firstLine="480"/>
        <w:jc w:val="left"/>
        <w:rPr>
          <w:rFonts w:ascii="宋体" w:hAnsi="宋体" w:eastAsia="宋体" w:cs="Times New Roman"/>
          <w:sz w:val="28"/>
          <w:szCs w:val="28"/>
        </w:rPr>
      </w:pPr>
      <w:r>
        <w:rPr>
          <w:rFonts w:hint="eastAsia" w:ascii="宋体" w:hAnsi="宋体" w:eastAsia="宋体" w:cs="Times New Roman"/>
          <w:sz w:val="28"/>
          <w:szCs w:val="28"/>
        </w:rPr>
        <w:t>2</w:t>
      </w:r>
      <w:r>
        <w:rPr>
          <w:rFonts w:ascii="宋体" w:hAnsi="宋体" w:eastAsia="宋体" w:cs="Times New Roman"/>
          <w:sz w:val="28"/>
          <w:szCs w:val="28"/>
        </w:rPr>
        <w:t>02</w:t>
      </w:r>
      <w:r>
        <w:rPr>
          <w:rFonts w:hint="eastAsia" w:ascii="宋体" w:hAnsi="宋体" w:eastAsia="宋体" w:cs="Times New Roman"/>
          <w:sz w:val="28"/>
          <w:szCs w:val="28"/>
        </w:rPr>
        <w:t>4年第四届桂林电子科技大学物理实验竞赛涵盖以下两个赛道，参赛者可以从中选择类别参赛。</w:t>
      </w:r>
    </w:p>
    <w:p>
      <w:pPr>
        <w:widowControl/>
        <w:shd w:val="clear" w:color="auto" w:fill="FFFFFF"/>
        <w:spacing w:line="480" w:lineRule="atLeast"/>
        <w:jc w:val="left"/>
        <w:rPr>
          <w:rFonts w:ascii="宋体" w:hAnsi="宋体" w:eastAsia="宋体" w:cs="Times New Roman"/>
          <w:sz w:val="28"/>
          <w:szCs w:val="28"/>
        </w:rPr>
      </w:pPr>
      <w:r>
        <w:rPr>
          <w:rFonts w:hint="eastAsia" w:ascii="宋体" w:hAnsi="宋体" w:eastAsia="宋体" w:cs="Times New Roman"/>
          <w:sz w:val="28"/>
          <w:szCs w:val="28"/>
        </w:rPr>
        <w:t>1.教学赛道，参赛学生从附件2中选择项目，按要求提交作品。</w:t>
      </w:r>
    </w:p>
    <w:p>
      <w:pPr>
        <w:widowControl/>
        <w:shd w:val="clear" w:color="auto" w:fill="FFFFFF"/>
        <w:spacing w:line="480" w:lineRule="atLeast"/>
        <w:jc w:val="left"/>
        <w:rPr>
          <w:rFonts w:ascii="宋体" w:hAnsi="宋体" w:eastAsia="宋体" w:cs="Times New Roman"/>
          <w:sz w:val="28"/>
          <w:szCs w:val="28"/>
        </w:rPr>
      </w:pPr>
      <w:r>
        <w:rPr>
          <w:rFonts w:hint="eastAsia" w:ascii="宋体" w:hAnsi="宋体" w:eastAsia="宋体" w:cs="Times New Roman"/>
          <w:sz w:val="28"/>
          <w:szCs w:val="28"/>
        </w:rPr>
        <w:t>2.创新赛道，参赛学生从附件3中选题，按要求提交作品。</w:t>
      </w:r>
    </w:p>
    <w:p>
      <w:pPr>
        <w:rPr>
          <w:rFonts w:ascii="宋体" w:hAnsi="宋体" w:eastAsia="宋体" w:cs="Times New Roman"/>
          <w:sz w:val="28"/>
          <w:szCs w:val="28"/>
        </w:rPr>
      </w:pPr>
      <w:r>
        <w:rPr>
          <w:rFonts w:hint="eastAsia" w:ascii="宋体" w:hAnsi="宋体" w:eastAsia="宋体" w:cs="Times New Roman"/>
          <w:sz w:val="28"/>
          <w:szCs w:val="28"/>
        </w:rPr>
        <w:t>三、竞赛组织</w:t>
      </w:r>
    </w:p>
    <w:p>
      <w:pPr>
        <w:ind w:firstLine="560" w:firstLineChars="200"/>
        <w:rPr>
          <w:rFonts w:hint="default" w:ascii="宋体" w:hAnsi="宋体" w:eastAsia="宋体" w:cs="Times New Roman"/>
          <w:sz w:val="28"/>
          <w:szCs w:val="28"/>
          <w:lang w:val="en-US" w:eastAsia="zh-CN"/>
        </w:rPr>
      </w:pPr>
      <w:r>
        <w:rPr>
          <w:rFonts w:hint="eastAsia" w:ascii="宋体" w:hAnsi="宋体" w:eastAsia="宋体" w:cs="Times New Roman"/>
          <w:sz w:val="28"/>
          <w:szCs w:val="28"/>
        </w:rPr>
        <w:t>主办方：桂林电子科技大学</w:t>
      </w:r>
      <w:r>
        <w:rPr>
          <w:rFonts w:hint="eastAsia" w:ascii="宋体" w:hAnsi="宋体" w:eastAsia="宋体" w:cs="Times New Roman"/>
          <w:sz w:val="28"/>
          <w:szCs w:val="28"/>
          <w:lang w:val="en-US" w:eastAsia="zh-CN"/>
        </w:rPr>
        <w:t>教务处、创新创业学院</w:t>
      </w:r>
    </w:p>
    <w:p>
      <w:pPr>
        <w:ind w:firstLine="560" w:firstLineChars="200"/>
        <w:rPr>
          <w:rFonts w:ascii="宋体" w:hAnsi="宋体" w:eastAsia="宋体" w:cs="Times New Roman"/>
          <w:sz w:val="28"/>
          <w:szCs w:val="28"/>
        </w:rPr>
      </w:pPr>
      <w:r>
        <w:rPr>
          <w:rFonts w:hint="eastAsia" w:ascii="宋体" w:hAnsi="宋体" w:eastAsia="宋体" w:cs="Times New Roman"/>
          <w:sz w:val="28"/>
          <w:szCs w:val="28"/>
        </w:rPr>
        <w:t>承办方：材料科学与工程学院物理实验中心、物理教研室、院团委</w:t>
      </w:r>
    </w:p>
    <w:p>
      <w:pPr>
        <w:rPr>
          <w:rFonts w:ascii="宋体" w:hAnsi="宋体" w:eastAsia="宋体" w:cs="Times New Roman"/>
          <w:sz w:val="28"/>
          <w:szCs w:val="28"/>
        </w:rPr>
      </w:pPr>
      <w:r>
        <w:rPr>
          <w:rFonts w:hint="eastAsia" w:ascii="宋体" w:hAnsi="宋体" w:eastAsia="宋体" w:cs="Times New Roman"/>
          <w:sz w:val="28"/>
          <w:szCs w:val="28"/>
        </w:rPr>
        <w:t>四、竞赛规则</w:t>
      </w:r>
    </w:p>
    <w:p>
      <w:pPr>
        <w:widowControl/>
        <w:shd w:val="clear" w:color="auto" w:fill="FFFFFF"/>
        <w:spacing w:line="480" w:lineRule="atLeast"/>
        <w:ind w:firstLine="480"/>
        <w:jc w:val="left"/>
        <w:rPr>
          <w:rFonts w:ascii="宋体" w:hAnsi="宋体" w:eastAsia="宋体" w:cs="Times New Roman"/>
          <w:sz w:val="28"/>
          <w:szCs w:val="28"/>
        </w:rPr>
      </w:pPr>
      <w:r>
        <w:rPr>
          <w:rFonts w:hint="eastAsia" w:ascii="宋体" w:hAnsi="宋体" w:eastAsia="宋体" w:cs="Times New Roman"/>
          <w:sz w:val="28"/>
          <w:szCs w:val="28"/>
        </w:rPr>
        <w:t>1.</w:t>
      </w:r>
      <w:r>
        <w:rPr>
          <w:rFonts w:ascii="宋体" w:hAnsi="宋体" w:eastAsia="宋体" w:cs="Times New Roman"/>
          <w:sz w:val="28"/>
          <w:szCs w:val="28"/>
        </w:rPr>
        <w:t xml:space="preserve"> </w:t>
      </w:r>
      <w:r>
        <w:rPr>
          <w:rFonts w:hint="eastAsia" w:ascii="宋体" w:hAnsi="宋体" w:eastAsia="宋体" w:cs="Times New Roman"/>
          <w:sz w:val="28"/>
          <w:szCs w:val="28"/>
        </w:rPr>
        <w:t>教学赛道选题，参赛团队人员（包括负责人）总数不得超过3人；创新赛道选题，自命题和命题类参赛团队人员（包括负责人）总数不得超过5人，讲课类不得超过3人。不得盗用他人的研究成果和作品参赛，一旦发现将取消参赛资格。</w:t>
      </w:r>
    </w:p>
    <w:p>
      <w:pPr>
        <w:widowControl/>
        <w:shd w:val="clear" w:color="auto" w:fill="FFFFFF"/>
        <w:spacing w:line="480" w:lineRule="atLeast"/>
        <w:ind w:firstLine="480"/>
        <w:jc w:val="left"/>
        <w:rPr>
          <w:rFonts w:ascii="宋体" w:hAnsi="宋体" w:eastAsia="宋体" w:cs="Times New Roman"/>
          <w:sz w:val="28"/>
          <w:szCs w:val="28"/>
        </w:rPr>
      </w:pPr>
      <w:r>
        <w:rPr>
          <w:rFonts w:ascii="宋体" w:hAnsi="宋体" w:eastAsia="宋体" w:cs="Times New Roman"/>
          <w:sz w:val="28"/>
          <w:szCs w:val="28"/>
        </w:rPr>
        <w:t>2. 作品申报：参赛作品必须是比赛当年完成的作品。参赛学生必须在规定时间内完成设计，并按要求准时上交参赛作品，未按时上交者视为自动放弃比赛。</w:t>
      </w:r>
    </w:p>
    <w:p>
      <w:pPr>
        <w:rPr>
          <w:rFonts w:ascii="宋体" w:hAnsi="宋体" w:eastAsia="宋体" w:cs="Times New Roman"/>
          <w:sz w:val="28"/>
          <w:szCs w:val="28"/>
        </w:rPr>
      </w:pPr>
      <w:r>
        <w:rPr>
          <w:rFonts w:hint="eastAsia" w:ascii="宋体" w:hAnsi="宋体" w:eastAsia="宋体" w:cs="Times New Roman"/>
          <w:sz w:val="28"/>
          <w:szCs w:val="28"/>
        </w:rPr>
        <w:t>五、竞赛日程与安排</w:t>
      </w:r>
    </w:p>
    <w:p>
      <w:pPr>
        <w:widowControl/>
        <w:shd w:val="clear" w:color="auto" w:fill="FFFFFF"/>
        <w:spacing w:line="480" w:lineRule="atLeast"/>
        <w:ind w:firstLine="480"/>
        <w:rPr>
          <w:rFonts w:ascii="宋体" w:hAnsi="宋体" w:eastAsia="宋体" w:cs="Times New Roman"/>
          <w:sz w:val="28"/>
          <w:szCs w:val="28"/>
        </w:rPr>
      </w:pPr>
      <w:r>
        <w:rPr>
          <w:rFonts w:ascii="宋体" w:hAnsi="宋体" w:eastAsia="宋体" w:cs="Times New Roman"/>
          <w:sz w:val="28"/>
          <w:szCs w:val="28"/>
        </w:rPr>
        <w:t>1. 竞赛报名：</w:t>
      </w:r>
    </w:p>
    <w:p>
      <w:pPr>
        <w:widowControl/>
        <w:shd w:val="clear" w:color="auto" w:fill="FFFFFF"/>
        <w:spacing w:line="480" w:lineRule="atLeast"/>
        <w:ind w:firstLine="480"/>
        <w:rPr>
          <w:rFonts w:ascii="宋体" w:hAnsi="宋体" w:eastAsia="宋体" w:cs="Times New Roman"/>
          <w:sz w:val="28"/>
          <w:szCs w:val="28"/>
        </w:rPr>
      </w:pPr>
      <w:r>
        <w:rPr>
          <w:rFonts w:hint="eastAsia" w:ascii="宋体" w:hAnsi="宋体" w:eastAsia="宋体" w:cs="Times New Roman"/>
          <w:sz w:val="28"/>
          <w:szCs w:val="28"/>
        </w:rPr>
        <w:t>（1）全体报名参赛团队的所有成员在4月1</w:t>
      </w:r>
      <w:r>
        <w:rPr>
          <w:rFonts w:ascii="宋体" w:hAnsi="宋体" w:eastAsia="宋体" w:cs="Times New Roman"/>
          <w:sz w:val="28"/>
          <w:szCs w:val="28"/>
        </w:rPr>
        <w:t>0</w:t>
      </w:r>
      <w:r>
        <w:rPr>
          <w:rFonts w:hint="eastAsia" w:ascii="宋体" w:hAnsi="宋体" w:eastAsia="宋体" w:cs="Times New Roman"/>
          <w:sz w:val="28"/>
          <w:szCs w:val="28"/>
        </w:rPr>
        <w:t>号前根据所报赛道务必加入教学赛道工作QQ群</w:t>
      </w:r>
      <w:r>
        <w:rPr>
          <w:rFonts w:hint="eastAsia" w:ascii="宋体" w:hAnsi="宋体" w:eastAsia="宋体" w:cs="Times New Roman"/>
          <w:color w:val="000000" w:themeColor="text1"/>
          <w:sz w:val="28"/>
          <w:szCs w:val="28"/>
          <w14:textFill>
            <w14:solidFill>
              <w14:schemeClr w14:val="tx1"/>
            </w14:solidFill>
          </w14:textFill>
        </w:rPr>
        <w:t>（</w:t>
      </w:r>
      <w:r>
        <w:rPr>
          <w:rFonts w:hint="eastAsia" w:ascii="宋体" w:hAnsi="宋体" w:eastAsia="宋体" w:cs="Times New Roman"/>
          <w:color w:val="FF0000"/>
          <w:sz w:val="28"/>
          <w:szCs w:val="28"/>
        </w:rPr>
        <w:t>119523820</w:t>
      </w:r>
      <w:r>
        <w:rPr>
          <w:rFonts w:hint="eastAsia" w:ascii="宋体" w:hAnsi="宋体" w:eastAsia="宋体" w:cs="Times New Roman"/>
          <w:color w:val="000000" w:themeColor="text1"/>
          <w:sz w:val="28"/>
          <w:szCs w:val="28"/>
          <w14:textFill>
            <w14:solidFill>
              <w14:schemeClr w14:val="tx1"/>
            </w14:solidFill>
          </w14:textFill>
        </w:rPr>
        <w:t>）和创新赛道工作QQ（</w:t>
      </w:r>
      <w:r>
        <w:rPr>
          <w:rFonts w:hint="eastAsia" w:ascii="宋体" w:hAnsi="宋体" w:eastAsia="宋体" w:cs="Times New Roman"/>
          <w:color w:val="FF0000"/>
          <w:sz w:val="28"/>
          <w:szCs w:val="28"/>
        </w:rPr>
        <w:t>559509368</w:t>
      </w:r>
      <w:r>
        <w:rPr>
          <w:rFonts w:hint="eastAsia" w:ascii="宋体" w:hAnsi="宋体" w:eastAsia="宋体" w:cs="Times New Roman"/>
          <w:color w:val="000000" w:themeColor="text1"/>
          <w:sz w:val="28"/>
          <w:szCs w:val="28"/>
          <w14:textFill>
            <w14:solidFill>
              <w14:schemeClr w14:val="tx1"/>
            </w14:solidFill>
          </w14:textFill>
        </w:rPr>
        <w:t>），关</w:t>
      </w:r>
      <w:r>
        <w:rPr>
          <w:rFonts w:hint="eastAsia" w:ascii="宋体" w:hAnsi="宋体" w:eastAsia="宋体" w:cs="Times New Roman"/>
          <w:sz w:val="28"/>
          <w:szCs w:val="28"/>
        </w:rPr>
        <w:t>注比赛动态(进群备注“学院+专业班级+姓名)。</w:t>
      </w:r>
    </w:p>
    <w:p>
      <w:pPr>
        <w:widowControl/>
        <w:shd w:val="clear" w:color="auto" w:fill="FFFFFF"/>
        <w:spacing w:line="480" w:lineRule="atLeast"/>
        <w:ind w:firstLine="480"/>
        <w:rPr>
          <w:rFonts w:ascii="宋体" w:hAnsi="宋体" w:eastAsia="宋体" w:cs="Times New Roman"/>
          <w:sz w:val="28"/>
          <w:szCs w:val="28"/>
        </w:rPr>
      </w:pPr>
      <w:r>
        <w:rPr>
          <w:rFonts w:hint="eastAsia" w:ascii="宋体" w:hAnsi="宋体" w:eastAsia="宋体" w:cs="Times New Roman"/>
          <w:sz w:val="28"/>
          <w:szCs w:val="28"/>
        </w:rPr>
        <w:t>（2）各团队负责人在4月13号前将</w:t>
      </w:r>
      <w:r>
        <w:rPr>
          <w:rFonts w:ascii="宋体" w:hAnsi="宋体" w:eastAsia="宋体" w:cs="Times New Roman"/>
          <w:sz w:val="28"/>
          <w:szCs w:val="28"/>
        </w:rPr>
        <w:t>《</w:t>
      </w:r>
      <w:r>
        <w:rPr>
          <w:rFonts w:hint="eastAsia" w:ascii="宋体" w:hAnsi="宋体" w:eastAsia="宋体" w:cs="Times New Roman"/>
          <w:sz w:val="28"/>
          <w:szCs w:val="28"/>
        </w:rPr>
        <w:t>第四届桂林电子科技大学物理实验竞赛</w:t>
      </w:r>
      <w:r>
        <w:rPr>
          <w:rFonts w:ascii="宋体" w:hAnsi="宋体" w:eastAsia="宋体" w:cs="Times New Roman"/>
          <w:sz w:val="28"/>
          <w:szCs w:val="28"/>
        </w:rPr>
        <w:t>报名表》</w:t>
      </w:r>
      <w:r>
        <w:rPr>
          <w:rFonts w:hint="eastAsia" w:ascii="宋体" w:hAnsi="宋体" w:eastAsia="宋体" w:cs="Times New Roman"/>
          <w:sz w:val="28"/>
          <w:szCs w:val="28"/>
        </w:rPr>
        <w:t>交至花江校区</w:t>
      </w:r>
      <w:r>
        <w:rPr>
          <w:rFonts w:ascii="宋体" w:hAnsi="宋体" w:eastAsia="宋体" w:cs="Times New Roman"/>
          <w:sz w:val="28"/>
          <w:szCs w:val="28"/>
        </w:rPr>
        <w:t>11教</w:t>
      </w:r>
      <w:r>
        <w:rPr>
          <w:rFonts w:hint="eastAsia" w:ascii="宋体" w:hAnsi="宋体" w:eastAsia="宋体" w:cs="Times New Roman"/>
          <w:sz w:val="28"/>
          <w:szCs w:val="28"/>
        </w:rPr>
        <w:t>C</w:t>
      </w:r>
      <w:r>
        <w:rPr>
          <w:rFonts w:ascii="宋体" w:hAnsi="宋体" w:eastAsia="宋体" w:cs="Times New Roman"/>
          <w:sz w:val="28"/>
          <w:szCs w:val="28"/>
        </w:rPr>
        <w:t>101</w:t>
      </w:r>
      <w:r>
        <w:rPr>
          <w:rFonts w:hint="eastAsia" w:ascii="宋体" w:hAnsi="宋体" w:eastAsia="宋体" w:cs="Times New Roman"/>
          <w:sz w:val="28"/>
          <w:szCs w:val="28"/>
        </w:rPr>
        <w:t>，同时将</w:t>
      </w:r>
      <w:r>
        <w:rPr>
          <w:rFonts w:ascii="宋体" w:hAnsi="宋体" w:eastAsia="宋体" w:cs="Times New Roman"/>
          <w:sz w:val="28"/>
          <w:szCs w:val="28"/>
        </w:rPr>
        <w:t>电子版</w:t>
      </w:r>
      <w:r>
        <w:rPr>
          <w:rFonts w:hint="eastAsia" w:ascii="宋体" w:hAnsi="宋体" w:eastAsia="宋体" w:cs="Times New Roman"/>
          <w:sz w:val="28"/>
          <w:szCs w:val="28"/>
        </w:rPr>
        <w:t>以“XXX学院”为文件名</w:t>
      </w:r>
      <w:r>
        <w:rPr>
          <w:rFonts w:ascii="宋体" w:hAnsi="宋体" w:eastAsia="宋体" w:cs="Times New Roman"/>
          <w:sz w:val="28"/>
          <w:szCs w:val="28"/>
        </w:rPr>
        <w:t>发</w:t>
      </w:r>
      <w:r>
        <w:rPr>
          <w:rFonts w:hint="eastAsia" w:ascii="宋体" w:hAnsi="宋体" w:eastAsia="宋体" w:cs="Times New Roman"/>
          <w:sz w:val="28"/>
          <w:szCs w:val="28"/>
        </w:rPr>
        <w:t>至</w:t>
      </w:r>
      <w:r>
        <w:rPr>
          <w:rFonts w:ascii="宋体" w:hAnsi="宋体" w:eastAsia="宋体" w:cs="Times New Roman"/>
          <w:sz w:val="28"/>
          <w:szCs w:val="28"/>
        </w:rPr>
        <w:t>邮箱：</w:t>
      </w:r>
      <w:r>
        <w:fldChar w:fldCharType="begin"/>
      </w:r>
      <w:r>
        <w:instrText xml:space="preserve"> HYPERLINK "mailto:1561291444@qq.com" </w:instrText>
      </w:r>
      <w:r>
        <w:fldChar w:fldCharType="separate"/>
      </w:r>
      <w:r>
        <w:rPr>
          <w:rStyle w:val="10"/>
          <w:rFonts w:ascii="宋体" w:hAnsi="宋体" w:eastAsia="宋体" w:cs="Times New Roman"/>
          <w:sz w:val="28"/>
          <w:szCs w:val="28"/>
        </w:rPr>
        <w:t>1561291444</w:t>
      </w:r>
      <w:r>
        <w:rPr>
          <w:rStyle w:val="10"/>
          <w:rFonts w:ascii="宋体" w:hAnsi="宋体" w:eastAsia="宋体"/>
          <w:sz w:val="28"/>
          <w:szCs w:val="28"/>
        </w:rPr>
        <w:t>@qq.com</w:t>
      </w:r>
      <w:r>
        <w:rPr>
          <w:rStyle w:val="10"/>
          <w:rFonts w:ascii="宋体" w:hAnsi="宋体" w:eastAsia="宋体"/>
          <w:sz w:val="28"/>
          <w:szCs w:val="28"/>
        </w:rPr>
        <w:fldChar w:fldCharType="end"/>
      </w:r>
      <w:r>
        <w:rPr>
          <w:rFonts w:hint="eastAsia" w:ascii="宋体" w:hAnsi="宋体" w:eastAsia="宋体" w:cs="Times New Roman"/>
          <w:sz w:val="28"/>
          <w:szCs w:val="28"/>
        </w:rPr>
        <w:t>。</w:t>
      </w:r>
    </w:p>
    <w:p>
      <w:pPr>
        <w:widowControl/>
        <w:shd w:val="clear" w:color="auto" w:fill="FFFFFF"/>
        <w:spacing w:line="480" w:lineRule="atLeast"/>
        <w:ind w:firstLine="480"/>
        <w:jc w:val="left"/>
        <w:rPr>
          <w:rFonts w:ascii="宋体" w:hAnsi="宋体" w:eastAsia="宋体" w:cs="Times New Roman"/>
          <w:sz w:val="28"/>
          <w:szCs w:val="28"/>
        </w:rPr>
      </w:pPr>
      <w:r>
        <w:rPr>
          <w:rFonts w:hint="eastAsia" w:ascii="宋体" w:hAnsi="宋体" w:eastAsia="宋体" w:cs="Times New Roman"/>
          <w:sz w:val="28"/>
          <w:szCs w:val="28"/>
        </w:rPr>
        <w:t>2</w:t>
      </w:r>
      <w:r>
        <w:rPr>
          <w:rFonts w:ascii="宋体" w:hAnsi="宋体" w:eastAsia="宋体" w:cs="Times New Roman"/>
          <w:sz w:val="28"/>
          <w:szCs w:val="28"/>
        </w:rPr>
        <w:t>. 作品</w:t>
      </w:r>
      <w:r>
        <w:rPr>
          <w:rFonts w:hint="eastAsia" w:ascii="宋体" w:hAnsi="宋体" w:eastAsia="宋体" w:cs="Times New Roman"/>
          <w:sz w:val="28"/>
          <w:szCs w:val="28"/>
        </w:rPr>
        <w:t>提交与推荐</w:t>
      </w:r>
      <w:r>
        <w:rPr>
          <w:rFonts w:ascii="宋体" w:hAnsi="宋体" w:eastAsia="宋体" w:cs="Times New Roman"/>
          <w:sz w:val="28"/>
          <w:szCs w:val="28"/>
        </w:rPr>
        <w:t xml:space="preserve">： </w:t>
      </w:r>
    </w:p>
    <w:p>
      <w:pPr>
        <w:widowControl/>
        <w:shd w:val="clear" w:color="auto" w:fill="FFFFFF"/>
        <w:spacing w:line="480" w:lineRule="atLeast"/>
        <w:ind w:firstLine="480"/>
        <w:jc w:val="left"/>
        <w:rPr>
          <w:rFonts w:ascii="宋体" w:hAnsi="宋体" w:eastAsia="宋体" w:cs="Times New Roman"/>
          <w:sz w:val="28"/>
          <w:szCs w:val="28"/>
        </w:rPr>
      </w:pPr>
      <w:r>
        <w:rPr>
          <w:rFonts w:hint="eastAsia" w:ascii="宋体" w:hAnsi="宋体" w:eastAsia="宋体" w:cs="Times New Roman"/>
          <w:sz w:val="28"/>
          <w:szCs w:val="28"/>
        </w:rPr>
        <w:t>（1）校级教学赛道竞赛：</w:t>
      </w:r>
    </w:p>
    <w:p>
      <w:pPr>
        <w:widowControl/>
        <w:shd w:val="clear" w:color="auto" w:fill="FFFFFF"/>
        <w:spacing w:line="480" w:lineRule="atLeast"/>
        <w:ind w:firstLine="480"/>
        <w:jc w:val="left"/>
        <w:rPr>
          <w:rFonts w:ascii="宋体" w:hAnsi="宋体" w:eastAsia="宋体" w:cs="Times New Roman"/>
          <w:sz w:val="28"/>
          <w:szCs w:val="28"/>
        </w:rPr>
      </w:pPr>
      <w:r>
        <w:rPr>
          <w:rFonts w:hint="eastAsia" w:ascii="宋体" w:hAnsi="宋体" w:eastAsia="宋体" w:cs="Times New Roman"/>
          <w:sz w:val="28"/>
          <w:szCs w:val="28"/>
        </w:rPr>
        <w:t>1）</w:t>
      </w:r>
      <w:r>
        <w:rPr>
          <w:rFonts w:ascii="宋体" w:hAnsi="宋体" w:eastAsia="宋体" w:cs="Times New Roman"/>
          <w:sz w:val="28"/>
          <w:szCs w:val="28"/>
        </w:rPr>
        <w:t>202</w:t>
      </w:r>
      <w:r>
        <w:rPr>
          <w:rFonts w:hint="eastAsia" w:ascii="宋体" w:hAnsi="宋体" w:eastAsia="宋体" w:cs="Times New Roman"/>
          <w:sz w:val="28"/>
          <w:szCs w:val="28"/>
        </w:rPr>
        <w:t>4年</w:t>
      </w:r>
      <w:r>
        <w:rPr>
          <w:rFonts w:ascii="宋体" w:hAnsi="宋体" w:eastAsia="宋体" w:cs="Times New Roman"/>
          <w:sz w:val="28"/>
          <w:szCs w:val="28"/>
        </w:rPr>
        <w:t>5</w:t>
      </w:r>
      <w:r>
        <w:rPr>
          <w:rFonts w:hint="eastAsia" w:ascii="宋体" w:hAnsi="宋体" w:eastAsia="宋体" w:cs="Times New Roman"/>
          <w:sz w:val="28"/>
          <w:szCs w:val="28"/>
        </w:rPr>
        <w:t>月20号前完成竞赛作品的视频、报告提交；</w:t>
      </w:r>
    </w:p>
    <w:p>
      <w:pPr>
        <w:widowControl/>
        <w:shd w:val="clear" w:color="auto" w:fill="FFFFFF"/>
        <w:spacing w:line="480" w:lineRule="atLeast"/>
        <w:ind w:firstLine="480"/>
        <w:jc w:val="left"/>
        <w:rPr>
          <w:rFonts w:ascii="宋体" w:hAnsi="宋体" w:eastAsia="宋体" w:cs="Times New Roman"/>
          <w:sz w:val="28"/>
          <w:szCs w:val="28"/>
        </w:rPr>
      </w:pPr>
      <w:r>
        <w:rPr>
          <w:rFonts w:hint="eastAsia" w:ascii="宋体" w:hAnsi="宋体" w:eastAsia="宋体" w:cs="Times New Roman"/>
          <w:sz w:val="28"/>
          <w:szCs w:val="28"/>
        </w:rPr>
        <w:t>2）2</w:t>
      </w:r>
      <w:r>
        <w:rPr>
          <w:rFonts w:ascii="宋体" w:hAnsi="宋体" w:eastAsia="宋体" w:cs="Times New Roman"/>
          <w:sz w:val="28"/>
          <w:szCs w:val="28"/>
        </w:rPr>
        <w:t>02</w:t>
      </w:r>
      <w:r>
        <w:rPr>
          <w:rFonts w:hint="eastAsia" w:ascii="宋体" w:hAnsi="宋体" w:eastAsia="宋体" w:cs="Times New Roman"/>
          <w:sz w:val="28"/>
          <w:szCs w:val="28"/>
        </w:rPr>
        <w:t>4年5月26号实验中心组织专家评审，</w:t>
      </w:r>
      <w:r>
        <w:rPr>
          <w:rFonts w:hint="eastAsia" w:ascii="宋体" w:hAnsi="宋体" w:eastAsia="宋体" w:cs="Times New Roman"/>
          <w:color w:val="000000" w:themeColor="text1"/>
          <w:sz w:val="28"/>
          <w:szCs w:val="28"/>
          <w14:textFill>
            <w14:solidFill>
              <w14:schemeClr w14:val="tx1"/>
            </w14:solidFill>
          </w14:textFill>
        </w:rPr>
        <w:t>按照参加的实际队伍数的6</w:t>
      </w:r>
      <w:r>
        <w:rPr>
          <w:rFonts w:ascii="宋体" w:hAnsi="宋体" w:eastAsia="宋体" w:cs="Times New Roman"/>
          <w:color w:val="000000" w:themeColor="text1"/>
          <w:sz w:val="28"/>
          <w:szCs w:val="28"/>
          <w14:textFill>
            <w14:solidFill>
              <w14:schemeClr w14:val="tx1"/>
            </w14:solidFill>
          </w14:textFill>
        </w:rPr>
        <w:t>0%</w:t>
      </w:r>
      <w:r>
        <w:rPr>
          <w:rFonts w:hint="eastAsia" w:ascii="宋体" w:hAnsi="宋体" w:eastAsia="宋体" w:cs="Times New Roman"/>
          <w:color w:val="000000" w:themeColor="text1"/>
          <w:sz w:val="28"/>
          <w:szCs w:val="28"/>
          <w14:textFill>
            <w14:solidFill>
              <w14:schemeClr w14:val="tx1"/>
            </w14:solidFill>
          </w14:textFill>
        </w:rPr>
        <w:t>评出校级一、二、三等奖，其中一等奖1</w:t>
      </w:r>
      <w:r>
        <w:rPr>
          <w:rFonts w:ascii="宋体" w:hAnsi="宋体" w:eastAsia="宋体" w:cs="Times New Roman"/>
          <w:color w:val="000000" w:themeColor="text1"/>
          <w:sz w:val="28"/>
          <w:szCs w:val="28"/>
          <w14:textFill>
            <w14:solidFill>
              <w14:schemeClr w14:val="tx1"/>
            </w14:solidFill>
          </w14:textFill>
        </w:rPr>
        <w:t>0%</w:t>
      </w:r>
      <w:r>
        <w:rPr>
          <w:rFonts w:hint="eastAsia" w:ascii="宋体" w:hAnsi="宋体" w:eastAsia="宋体" w:cs="Times New Roman"/>
          <w:color w:val="000000" w:themeColor="text1"/>
          <w:sz w:val="28"/>
          <w:szCs w:val="28"/>
          <w14:textFill>
            <w14:solidFill>
              <w14:schemeClr w14:val="tx1"/>
            </w14:solidFill>
          </w14:textFill>
        </w:rPr>
        <w:t>，二等奖2</w:t>
      </w:r>
      <w:r>
        <w:rPr>
          <w:rFonts w:ascii="宋体" w:hAnsi="宋体" w:eastAsia="宋体" w:cs="Times New Roman"/>
          <w:color w:val="000000" w:themeColor="text1"/>
          <w:sz w:val="28"/>
          <w:szCs w:val="28"/>
          <w14:textFill>
            <w14:solidFill>
              <w14:schemeClr w14:val="tx1"/>
            </w14:solidFill>
          </w14:textFill>
        </w:rPr>
        <w:t>0%</w:t>
      </w:r>
      <w:r>
        <w:rPr>
          <w:rFonts w:hint="eastAsia" w:ascii="宋体" w:hAnsi="宋体" w:eastAsia="宋体" w:cs="Times New Roman"/>
          <w:color w:val="000000" w:themeColor="text1"/>
          <w:sz w:val="28"/>
          <w:szCs w:val="28"/>
          <w14:textFill>
            <w14:solidFill>
              <w14:schemeClr w14:val="tx1"/>
            </w14:solidFill>
          </w14:textFill>
        </w:rPr>
        <w:t>，三等奖3</w:t>
      </w:r>
      <w:r>
        <w:rPr>
          <w:rFonts w:ascii="宋体" w:hAnsi="宋体" w:eastAsia="宋体" w:cs="Times New Roman"/>
          <w:color w:val="000000" w:themeColor="text1"/>
          <w:sz w:val="28"/>
          <w:szCs w:val="28"/>
          <w14:textFill>
            <w14:solidFill>
              <w14:schemeClr w14:val="tx1"/>
            </w14:solidFill>
          </w14:textFill>
        </w:rPr>
        <w:t>0%</w:t>
      </w:r>
      <w:r>
        <w:rPr>
          <w:rFonts w:hint="eastAsia" w:ascii="宋体" w:hAnsi="宋体" w:eastAsia="宋体" w:cs="Times New Roman"/>
          <w:color w:val="000000" w:themeColor="text1"/>
          <w:sz w:val="28"/>
          <w:szCs w:val="28"/>
          <w14:textFill>
            <w14:solidFill>
              <w14:schemeClr w14:val="tx1"/>
            </w14:solidFill>
          </w14:textFill>
        </w:rPr>
        <w:t>，</w:t>
      </w:r>
      <w:r>
        <w:rPr>
          <w:rFonts w:hint="eastAsia" w:ascii="宋体" w:hAnsi="宋体" w:eastAsia="宋体" w:cs="Times New Roman"/>
          <w:sz w:val="28"/>
          <w:szCs w:val="28"/>
        </w:rPr>
        <w:t>并根据自治区物理实验竞赛安排和要求推选团队参加自治区物理实验竞赛；</w:t>
      </w:r>
    </w:p>
    <w:p>
      <w:pPr>
        <w:widowControl/>
        <w:shd w:val="clear" w:color="auto" w:fill="FFFFFF"/>
        <w:spacing w:line="480" w:lineRule="atLeast"/>
        <w:ind w:firstLine="480"/>
        <w:jc w:val="left"/>
        <w:rPr>
          <w:rFonts w:ascii="宋体" w:hAnsi="宋体" w:eastAsia="宋体" w:cs="Times New Roman"/>
          <w:sz w:val="28"/>
          <w:szCs w:val="28"/>
        </w:rPr>
      </w:pPr>
      <w:r>
        <w:rPr>
          <w:rFonts w:hint="eastAsia" w:ascii="宋体" w:hAnsi="宋体" w:eastAsia="宋体" w:cs="Times New Roman"/>
          <w:sz w:val="28"/>
          <w:szCs w:val="28"/>
        </w:rPr>
        <w:t>（2）校级创新赛道竞赛：</w:t>
      </w:r>
    </w:p>
    <w:p>
      <w:pPr>
        <w:widowControl/>
        <w:shd w:val="clear" w:color="auto" w:fill="FFFFFF"/>
        <w:spacing w:line="480" w:lineRule="atLeast"/>
        <w:ind w:firstLine="480"/>
        <w:jc w:val="left"/>
        <w:rPr>
          <w:rFonts w:ascii="宋体" w:hAnsi="宋体" w:eastAsia="宋体" w:cs="Times New Roman"/>
          <w:color w:val="000000" w:themeColor="text1"/>
          <w:sz w:val="28"/>
          <w:szCs w:val="28"/>
          <w14:textFill>
            <w14:solidFill>
              <w14:schemeClr w14:val="tx1"/>
            </w14:solidFill>
          </w14:textFill>
        </w:rPr>
      </w:pPr>
      <w:r>
        <w:rPr>
          <w:rFonts w:hint="eastAsia" w:ascii="宋体" w:hAnsi="宋体" w:eastAsia="宋体" w:cs="Times New Roman"/>
          <w:color w:val="000000" w:themeColor="text1"/>
          <w:sz w:val="28"/>
          <w:szCs w:val="28"/>
          <w14:textFill>
            <w14:solidFill>
              <w14:schemeClr w14:val="tx1"/>
            </w14:solidFill>
          </w14:textFill>
        </w:rPr>
        <w:t>1）</w:t>
      </w:r>
      <w:r>
        <w:rPr>
          <w:rFonts w:ascii="宋体" w:hAnsi="宋体" w:eastAsia="宋体" w:cs="Times New Roman"/>
          <w:color w:val="000000" w:themeColor="text1"/>
          <w:sz w:val="28"/>
          <w:szCs w:val="28"/>
          <w14:textFill>
            <w14:solidFill>
              <w14:schemeClr w14:val="tx1"/>
            </w14:solidFill>
          </w14:textFill>
        </w:rPr>
        <w:t>202</w:t>
      </w:r>
      <w:r>
        <w:rPr>
          <w:rFonts w:hint="eastAsia" w:ascii="宋体" w:hAnsi="宋体" w:eastAsia="宋体" w:cs="Times New Roman"/>
          <w:color w:val="000000" w:themeColor="text1"/>
          <w:sz w:val="28"/>
          <w:szCs w:val="28"/>
          <w14:textFill>
            <w14:solidFill>
              <w14:schemeClr w14:val="tx1"/>
            </w14:solidFill>
          </w14:textFill>
        </w:rPr>
        <w:t>4年</w:t>
      </w:r>
      <w:r>
        <w:rPr>
          <w:rFonts w:ascii="宋体" w:hAnsi="宋体" w:eastAsia="宋体" w:cs="Times New Roman"/>
          <w:color w:val="000000" w:themeColor="text1"/>
          <w:sz w:val="28"/>
          <w:szCs w:val="28"/>
          <w14:textFill>
            <w14:solidFill>
              <w14:schemeClr w14:val="tx1"/>
            </w14:solidFill>
          </w14:textFill>
        </w:rPr>
        <w:t>5</w:t>
      </w:r>
      <w:r>
        <w:rPr>
          <w:rFonts w:hint="eastAsia" w:ascii="宋体" w:hAnsi="宋体" w:eastAsia="宋体" w:cs="Times New Roman"/>
          <w:color w:val="000000" w:themeColor="text1"/>
          <w:sz w:val="28"/>
          <w:szCs w:val="28"/>
          <w14:textFill>
            <w14:solidFill>
              <w14:schemeClr w14:val="tx1"/>
            </w14:solidFill>
          </w14:textFill>
        </w:rPr>
        <w:t>月2</w:t>
      </w:r>
      <w:r>
        <w:rPr>
          <w:rFonts w:ascii="宋体" w:hAnsi="宋体" w:eastAsia="宋体" w:cs="Times New Roman"/>
          <w:color w:val="000000" w:themeColor="text1"/>
          <w:sz w:val="28"/>
          <w:szCs w:val="28"/>
          <w14:textFill>
            <w14:solidFill>
              <w14:schemeClr w14:val="tx1"/>
            </w14:solidFill>
          </w14:textFill>
        </w:rPr>
        <w:t>0</w:t>
      </w:r>
      <w:r>
        <w:rPr>
          <w:rFonts w:hint="eastAsia" w:ascii="宋体" w:hAnsi="宋体" w:eastAsia="宋体" w:cs="Times New Roman"/>
          <w:color w:val="000000" w:themeColor="text1"/>
          <w:sz w:val="28"/>
          <w:szCs w:val="28"/>
          <w14:textFill>
            <w14:solidFill>
              <w14:schemeClr w14:val="tx1"/>
            </w14:solidFill>
          </w14:textFill>
        </w:rPr>
        <w:t>号前各个团队提交参赛项目解决方案，物理实验中心组织专家对各个方案进行可行性评估，按照提交方案的实际队伍数的6</w:t>
      </w:r>
      <w:r>
        <w:rPr>
          <w:rFonts w:ascii="宋体" w:hAnsi="宋体" w:eastAsia="宋体" w:cs="Times New Roman"/>
          <w:color w:val="000000" w:themeColor="text1"/>
          <w:sz w:val="28"/>
          <w:szCs w:val="28"/>
          <w14:textFill>
            <w14:solidFill>
              <w14:schemeClr w14:val="tx1"/>
            </w14:solidFill>
          </w14:textFill>
        </w:rPr>
        <w:t>0%</w:t>
      </w:r>
      <w:r>
        <w:rPr>
          <w:rFonts w:hint="eastAsia" w:ascii="宋体" w:hAnsi="宋体" w:eastAsia="宋体" w:cs="Times New Roman"/>
          <w:color w:val="000000" w:themeColor="text1"/>
          <w:sz w:val="28"/>
          <w:szCs w:val="28"/>
          <w14:textFill>
            <w14:solidFill>
              <w14:schemeClr w14:val="tx1"/>
            </w14:solidFill>
          </w14:textFill>
        </w:rPr>
        <w:t>评出校级一、二、三等奖，其中一等奖1</w:t>
      </w:r>
      <w:r>
        <w:rPr>
          <w:rFonts w:ascii="宋体" w:hAnsi="宋体" w:eastAsia="宋体" w:cs="Times New Roman"/>
          <w:color w:val="000000" w:themeColor="text1"/>
          <w:sz w:val="28"/>
          <w:szCs w:val="28"/>
          <w14:textFill>
            <w14:solidFill>
              <w14:schemeClr w14:val="tx1"/>
            </w14:solidFill>
          </w14:textFill>
        </w:rPr>
        <w:t>0%</w:t>
      </w:r>
      <w:r>
        <w:rPr>
          <w:rFonts w:hint="eastAsia" w:ascii="宋体" w:hAnsi="宋体" w:eastAsia="宋体" w:cs="Times New Roman"/>
          <w:color w:val="000000" w:themeColor="text1"/>
          <w:sz w:val="28"/>
          <w:szCs w:val="28"/>
          <w14:textFill>
            <w14:solidFill>
              <w14:schemeClr w14:val="tx1"/>
            </w14:solidFill>
          </w14:textFill>
        </w:rPr>
        <w:t>，二等奖2</w:t>
      </w:r>
      <w:r>
        <w:rPr>
          <w:rFonts w:ascii="宋体" w:hAnsi="宋体" w:eastAsia="宋体" w:cs="Times New Roman"/>
          <w:color w:val="000000" w:themeColor="text1"/>
          <w:sz w:val="28"/>
          <w:szCs w:val="28"/>
          <w14:textFill>
            <w14:solidFill>
              <w14:schemeClr w14:val="tx1"/>
            </w14:solidFill>
          </w14:textFill>
        </w:rPr>
        <w:t>0%</w:t>
      </w:r>
      <w:r>
        <w:rPr>
          <w:rFonts w:hint="eastAsia" w:ascii="宋体" w:hAnsi="宋体" w:eastAsia="宋体" w:cs="Times New Roman"/>
          <w:color w:val="000000" w:themeColor="text1"/>
          <w:sz w:val="28"/>
          <w:szCs w:val="28"/>
          <w14:textFill>
            <w14:solidFill>
              <w14:schemeClr w14:val="tx1"/>
            </w14:solidFill>
          </w14:textFill>
        </w:rPr>
        <w:t>，三等奖3</w:t>
      </w:r>
      <w:r>
        <w:rPr>
          <w:rFonts w:ascii="宋体" w:hAnsi="宋体" w:eastAsia="宋体" w:cs="Times New Roman"/>
          <w:color w:val="000000" w:themeColor="text1"/>
          <w:sz w:val="28"/>
          <w:szCs w:val="28"/>
          <w14:textFill>
            <w14:solidFill>
              <w14:schemeClr w14:val="tx1"/>
            </w14:solidFill>
          </w14:textFill>
        </w:rPr>
        <w:t>0%</w:t>
      </w:r>
      <w:r>
        <w:rPr>
          <w:rFonts w:hint="eastAsia" w:ascii="宋体" w:hAnsi="宋体" w:eastAsia="宋体" w:cs="Times New Roman"/>
          <w:color w:val="000000" w:themeColor="text1"/>
          <w:sz w:val="28"/>
          <w:szCs w:val="28"/>
          <w14:textFill>
            <w14:solidFill>
              <w14:schemeClr w14:val="tx1"/>
            </w14:solidFill>
          </w14:textFill>
        </w:rPr>
        <w:t xml:space="preserve">。 </w:t>
      </w:r>
    </w:p>
    <w:p>
      <w:pPr>
        <w:widowControl/>
        <w:shd w:val="clear" w:color="auto" w:fill="FFFFFF"/>
        <w:spacing w:line="480" w:lineRule="atLeast"/>
        <w:ind w:firstLine="480"/>
        <w:jc w:val="left"/>
        <w:rPr>
          <w:rFonts w:ascii="宋体" w:hAnsi="宋体" w:eastAsia="宋体" w:cs="Times New Roman"/>
          <w:color w:val="000000" w:themeColor="text1"/>
          <w:sz w:val="28"/>
          <w:szCs w:val="28"/>
          <w14:textFill>
            <w14:solidFill>
              <w14:schemeClr w14:val="tx1"/>
            </w14:solidFill>
          </w14:textFill>
        </w:rPr>
      </w:pPr>
      <w:r>
        <w:rPr>
          <w:rFonts w:hint="eastAsia" w:ascii="宋体" w:hAnsi="宋体" w:eastAsia="宋体" w:cs="Times New Roman"/>
          <w:color w:val="000000" w:themeColor="text1"/>
          <w:sz w:val="28"/>
          <w:szCs w:val="28"/>
          <w14:textFill>
            <w14:solidFill>
              <w14:schemeClr w14:val="tx1"/>
            </w14:solidFill>
          </w14:textFill>
        </w:rPr>
        <w:t>2）根据评估情况推荐前1</w:t>
      </w:r>
      <w:r>
        <w:rPr>
          <w:rFonts w:ascii="宋体" w:hAnsi="宋体" w:eastAsia="宋体" w:cs="Times New Roman"/>
          <w:color w:val="000000" w:themeColor="text1"/>
          <w:sz w:val="28"/>
          <w:szCs w:val="28"/>
          <w14:textFill>
            <w14:solidFill>
              <w14:schemeClr w14:val="tx1"/>
            </w14:solidFill>
          </w14:textFill>
        </w:rPr>
        <w:t>0</w:t>
      </w:r>
      <w:r>
        <w:rPr>
          <w:rFonts w:hint="eastAsia" w:ascii="宋体" w:hAnsi="宋体" w:eastAsia="宋体" w:cs="Times New Roman"/>
          <w:color w:val="000000" w:themeColor="text1"/>
          <w:sz w:val="28"/>
          <w:szCs w:val="28"/>
          <w14:textFill>
            <w14:solidFill>
              <w14:schemeClr w14:val="tx1"/>
            </w14:solidFill>
          </w14:textFill>
        </w:rPr>
        <w:t>的团队作为华南区赛和国赛预备参赛队；</w:t>
      </w:r>
    </w:p>
    <w:p>
      <w:pPr>
        <w:widowControl/>
        <w:shd w:val="clear" w:color="auto" w:fill="FFFFFF"/>
        <w:spacing w:line="480" w:lineRule="atLeast"/>
        <w:ind w:firstLine="480"/>
        <w:jc w:val="left"/>
        <w:rPr>
          <w:rFonts w:ascii="宋体" w:hAnsi="宋体" w:eastAsia="宋体" w:cs="Times New Roman"/>
          <w:sz w:val="28"/>
          <w:szCs w:val="28"/>
        </w:rPr>
      </w:pPr>
      <w:r>
        <w:rPr>
          <w:rFonts w:hint="eastAsia" w:ascii="宋体" w:hAnsi="宋体" w:eastAsia="宋体" w:cs="Times New Roman"/>
          <w:sz w:val="28"/>
          <w:szCs w:val="28"/>
        </w:rPr>
        <w:t>3）</w:t>
      </w:r>
      <w:r>
        <w:rPr>
          <w:rFonts w:ascii="宋体" w:hAnsi="宋体" w:eastAsia="宋体" w:cs="Times New Roman"/>
          <w:sz w:val="28"/>
          <w:szCs w:val="28"/>
        </w:rPr>
        <w:t>202</w:t>
      </w:r>
      <w:r>
        <w:rPr>
          <w:rFonts w:hint="eastAsia" w:ascii="宋体" w:hAnsi="宋体" w:eastAsia="宋体" w:cs="Times New Roman"/>
          <w:sz w:val="28"/>
          <w:szCs w:val="28"/>
        </w:rPr>
        <w:t>4年</w:t>
      </w:r>
      <w:r>
        <w:rPr>
          <w:rFonts w:ascii="宋体" w:hAnsi="宋体" w:eastAsia="宋体" w:cs="Times New Roman"/>
          <w:sz w:val="28"/>
          <w:szCs w:val="28"/>
        </w:rPr>
        <w:t>7</w:t>
      </w:r>
      <w:r>
        <w:rPr>
          <w:rFonts w:hint="eastAsia" w:ascii="宋体" w:hAnsi="宋体" w:eastAsia="宋体" w:cs="Times New Roman"/>
          <w:sz w:val="28"/>
          <w:szCs w:val="28"/>
        </w:rPr>
        <w:t>月</w:t>
      </w:r>
      <w:r>
        <w:rPr>
          <w:rFonts w:ascii="宋体" w:hAnsi="宋体" w:eastAsia="宋体" w:cs="Times New Roman"/>
          <w:sz w:val="28"/>
          <w:szCs w:val="28"/>
        </w:rPr>
        <w:t>1</w:t>
      </w:r>
      <w:r>
        <w:rPr>
          <w:rFonts w:hint="eastAsia" w:ascii="宋体" w:hAnsi="宋体" w:eastAsia="宋体" w:cs="Times New Roman"/>
          <w:sz w:val="28"/>
          <w:szCs w:val="28"/>
        </w:rPr>
        <w:t>号前各个预参数团队提交作品，物理实验中心组织专家对各个作品进行阶段评估和指导；</w:t>
      </w:r>
    </w:p>
    <w:p>
      <w:pPr>
        <w:widowControl/>
        <w:shd w:val="clear" w:color="auto" w:fill="FFFFFF"/>
        <w:spacing w:line="480" w:lineRule="atLeast"/>
        <w:ind w:firstLine="480"/>
        <w:jc w:val="left"/>
        <w:rPr>
          <w:rFonts w:ascii="宋体" w:hAnsi="宋体" w:eastAsia="宋体" w:cs="Times New Roman"/>
          <w:sz w:val="28"/>
          <w:szCs w:val="28"/>
        </w:rPr>
      </w:pPr>
      <w:r>
        <w:rPr>
          <w:rFonts w:hint="eastAsia" w:ascii="宋体" w:hAnsi="宋体" w:eastAsia="宋体" w:cs="Times New Roman"/>
          <w:sz w:val="28"/>
          <w:szCs w:val="28"/>
        </w:rPr>
        <w:t>4）</w:t>
      </w:r>
      <w:r>
        <w:rPr>
          <w:rFonts w:ascii="宋体" w:hAnsi="宋体" w:eastAsia="宋体" w:cs="Times New Roman"/>
          <w:sz w:val="28"/>
          <w:szCs w:val="28"/>
        </w:rPr>
        <w:t>202</w:t>
      </w:r>
      <w:r>
        <w:rPr>
          <w:rFonts w:hint="eastAsia" w:ascii="宋体" w:hAnsi="宋体" w:eastAsia="宋体" w:cs="Times New Roman"/>
          <w:sz w:val="28"/>
          <w:szCs w:val="28"/>
        </w:rPr>
        <w:t>4年</w:t>
      </w:r>
      <w:r>
        <w:rPr>
          <w:rFonts w:ascii="宋体" w:hAnsi="宋体" w:eastAsia="宋体" w:cs="Times New Roman"/>
          <w:sz w:val="28"/>
          <w:szCs w:val="28"/>
        </w:rPr>
        <w:t>9</w:t>
      </w:r>
      <w:r>
        <w:rPr>
          <w:rFonts w:hint="eastAsia" w:ascii="宋体" w:hAnsi="宋体" w:eastAsia="宋体" w:cs="Times New Roman"/>
          <w:sz w:val="28"/>
          <w:szCs w:val="28"/>
        </w:rPr>
        <w:t>月</w:t>
      </w:r>
      <w:r>
        <w:rPr>
          <w:rFonts w:ascii="宋体" w:hAnsi="宋体" w:eastAsia="宋体" w:cs="Times New Roman"/>
          <w:sz w:val="28"/>
          <w:szCs w:val="28"/>
        </w:rPr>
        <w:t>10</w:t>
      </w:r>
      <w:r>
        <w:rPr>
          <w:rFonts w:hint="eastAsia" w:ascii="宋体" w:hAnsi="宋体" w:eastAsia="宋体" w:cs="Times New Roman"/>
          <w:sz w:val="28"/>
          <w:szCs w:val="28"/>
        </w:rPr>
        <w:t>号前各个预参数团队提交最终作品，物理实验中心组织专家对各个作品进行评估，并最终确定参加华南区赛和国家赛的队伍。</w:t>
      </w:r>
    </w:p>
    <w:p>
      <w:pPr>
        <w:widowControl/>
        <w:shd w:val="clear" w:color="auto" w:fill="FFFFFF"/>
        <w:spacing w:line="480" w:lineRule="atLeast"/>
        <w:ind w:firstLine="480"/>
        <w:jc w:val="left"/>
        <w:rPr>
          <w:rFonts w:ascii="宋体" w:hAnsi="宋体" w:eastAsia="宋体" w:cs="Times New Roman"/>
          <w:sz w:val="28"/>
          <w:szCs w:val="28"/>
        </w:rPr>
      </w:pPr>
      <w:r>
        <w:rPr>
          <w:rFonts w:hint="eastAsia" w:ascii="宋体" w:hAnsi="宋体" w:eastAsia="宋体" w:cs="Times New Roman"/>
          <w:sz w:val="28"/>
          <w:szCs w:val="28"/>
        </w:rPr>
        <w:t>3</w:t>
      </w:r>
      <w:r>
        <w:rPr>
          <w:rFonts w:ascii="宋体" w:hAnsi="宋体" w:eastAsia="宋体" w:cs="Times New Roman"/>
          <w:sz w:val="28"/>
          <w:szCs w:val="28"/>
        </w:rPr>
        <w:t>. 作品公示：</w:t>
      </w:r>
      <w:r>
        <w:rPr>
          <w:rFonts w:hint="eastAsia" w:ascii="宋体" w:hAnsi="宋体" w:eastAsia="宋体" w:cs="Times New Roman"/>
          <w:sz w:val="28"/>
          <w:szCs w:val="28"/>
        </w:rPr>
        <w:t>根据各个赛道完成情况，对相关参赛队伍的作品在物理实验中心网站进行公示和展示</w:t>
      </w:r>
      <w:r>
        <w:rPr>
          <w:rFonts w:ascii="宋体" w:hAnsi="宋体" w:eastAsia="宋体" w:cs="Times New Roman"/>
          <w:sz w:val="28"/>
          <w:szCs w:val="28"/>
        </w:rPr>
        <w:t>。</w:t>
      </w:r>
    </w:p>
    <w:p>
      <w:pPr>
        <w:rPr>
          <w:rFonts w:ascii="宋体" w:hAnsi="宋体" w:eastAsia="宋体" w:cs="Times New Roman"/>
          <w:sz w:val="28"/>
          <w:szCs w:val="28"/>
        </w:rPr>
      </w:pPr>
      <w:r>
        <w:rPr>
          <w:rFonts w:ascii="宋体" w:hAnsi="宋体" w:eastAsia="宋体" w:cs="Times New Roman"/>
          <w:sz w:val="28"/>
          <w:szCs w:val="28"/>
        </w:rPr>
        <w:t>六、奖项设置</w:t>
      </w:r>
    </w:p>
    <w:p>
      <w:pPr>
        <w:ind w:firstLine="560" w:firstLineChars="200"/>
        <w:rPr>
          <w:rFonts w:ascii="宋体" w:hAnsi="宋体" w:eastAsia="宋体" w:cs="Times New Roman"/>
          <w:sz w:val="28"/>
          <w:szCs w:val="28"/>
        </w:rPr>
      </w:pPr>
      <w:r>
        <w:rPr>
          <w:rFonts w:ascii="宋体" w:hAnsi="宋体" w:eastAsia="宋体" w:cs="Times New Roman"/>
          <w:sz w:val="28"/>
          <w:szCs w:val="28"/>
        </w:rPr>
        <w:t>1. 根据</w:t>
      </w:r>
      <w:r>
        <w:rPr>
          <w:rFonts w:hint="eastAsia" w:ascii="宋体" w:hAnsi="宋体" w:eastAsia="宋体" w:cs="Times New Roman"/>
          <w:sz w:val="28"/>
          <w:szCs w:val="28"/>
        </w:rPr>
        <w:t>学校参赛团队数量和</w:t>
      </w:r>
      <w:r>
        <w:rPr>
          <w:rFonts w:ascii="宋体" w:hAnsi="宋体" w:eastAsia="宋体" w:cs="Times New Roman"/>
          <w:sz w:val="28"/>
          <w:szCs w:val="28"/>
        </w:rPr>
        <w:t>作品情况，</w:t>
      </w:r>
      <w:r>
        <w:rPr>
          <w:rFonts w:hint="eastAsia" w:ascii="宋体" w:hAnsi="宋体" w:eastAsia="宋体" w:cs="Times New Roman"/>
          <w:sz w:val="28"/>
          <w:szCs w:val="28"/>
        </w:rPr>
        <w:t>大赛分别设置校级个人一等奖、二等奖、三等奖。其中一等奖、二等奖以及三等奖的获奖比例分别为参加预赛总人数的</w:t>
      </w:r>
      <w:r>
        <w:rPr>
          <w:rFonts w:ascii="宋体" w:hAnsi="宋体" w:eastAsia="宋体" w:cs="Times New Roman"/>
          <w:sz w:val="28"/>
          <w:szCs w:val="28"/>
        </w:rPr>
        <w:t>10%，20%以及30%，所有获奖作品均颁发证书。</w:t>
      </w:r>
    </w:p>
    <w:p>
      <w:pPr>
        <w:ind w:firstLine="560" w:firstLineChars="200"/>
        <w:rPr>
          <w:rFonts w:ascii="宋体" w:hAnsi="宋体" w:eastAsia="宋体" w:cs="Times New Roman"/>
          <w:color w:val="000000" w:themeColor="text1"/>
          <w:sz w:val="28"/>
          <w:szCs w:val="28"/>
          <w14:textFill>
            <w14:solidFill>
              <w14:schemeClr w14:val="tx1"/>
            </w14:solidFill>
          </w14:textFill>
        </w:rPr>
      </w:pPr>
      <w:r>
        <w:rPr>
          <w:rFonts w:hint="eastAsia" w:ascii="宋体" w:hAnsi="宋体" w:eastAsia="宋体" w:cs="Times New Roman"/>
          <w:color w:val="000000" w:themeColor="text1"/>
          <w:sz w:val="28"/>
          <w:szCs w:val="28"/>
          <w14:textFill>
            <w14:solidFill>
              <w14:schemeClr w14:val="tx1"/>
            </w14:solidFill>
          </w14:textFill>
        </w:rPr>
        <w:t>2</w:t>
      </w:r>
      <w:r>
        <w:rPr>
          <w:rFonts w:ascii="宋体" w:hAnsi="宋体" w:eastAsia="宋体" w:cs="Times New Roman"/>
          <w:color w:val="000000" w:themeColor="text1"/>
          <w:sz w:val="28"/>
          <w:szCs w:val="28"/>
          <w14:textFill>
            <w14:solidFill>
              <w14:schemeClr w14:val="tx1"/>
            </w14:solidFill>
          </w14:textFill>
        </w:rPr>
        <w:t xml:space="preserve">. </w:t>
      </w:r>
      <w:r>
        <w:rPr>
          <w:rFonts w:hint="eastAsia" w:ascii="宋体" w:hAnsi="宋体" w:eastAsia="宋体" w:cs="Times New Roman"/>
          <w:color w:val="000000" w:themeColor="text1"/>
          <w:sz w:val="28"/>
          <w:szCs w:val="28"/>
          <w14:textFill>
            <w14:solidFill>
              <w14:schemeClr w14:val="tx1"/>
            </w14:solidFill>
          </w14:textFill>
        </w:rPr>
        <w:t>教学赛道获得省级三等奖以上团队成员，在不缺实验内容且平时成绩达到7</w:t>
      </w:r>
      <w:r>
        <w:rPr>
          <w:rFonts w:ascii="宋体" w:hAnsi="宋体" w:eastAsia="宋体" w:cs="Times New Roman"/>
          <w:color w:val="000000" w:themeColor="text1"/>
          <w:sz w:val="28"/>
          <w:szCs w:val="28"/>
          <w14:textFill>
            <w14:solidFill>
              <w14:schemeClr w14:val="tx1"/>
            </w14:solidFill>
          </w14:textFill>
        </w:rPr>
        <w:t>5</w:t>
      </w:r>
      <w:r>
        <w:rPr>
          <w:rFonts w:hint="eastAsia" w:ascii="宋体" w:hAnsi="宋体" w:eastAsia="宋体" w:cs="Times New Roman"/>
          <w:color w:val="000000" w:themeColor="text1"/>
          <w:sz w:val="28"/>
          <w:szCs w:val="28"/>
          <w14:textFill>
            <w14:solidFill>
              <w14:schemeClr w14:val="tx1"/>
            </w14:solidFill>
          </w14:textFill>
        </w:rPr>
        <w:t>分以上，获得秋学期《物理实验》期末考试免试资格，考试成绩以9</w:t>
      </w:r>
      <w:r>
        <w:rPr>
          <w:rFonts w:ascii="宋体" w:hAnsi="宋体" w:eastAsia="宋体" w:cs="Times New Roman"/>
          <w:color w:val="000000" w:themeColor="text1"/>
          <w:sz w:val="28"/>
          <w:szCs w:val="28"/>
          <w14:textFill>
            <w14:solidFill>
              <w14:schemeClr w14:val="tx1"/>
            </w14:solidFill>
          </w14:textFill>
        </w:rPr>
        <w:t>5</w:t>
      </w:r>
      <w:r>
        <w:rPr>
          <w:rFonts w:hint="eastAsia" w:ascii="宋体" w:hAnsi="宋体" w:eastAsia="宋体" w:cs="Times New Roman"/>
          <w:color w:val="000000" w:themeColor="text1"/>
          <w:sz w:val="28"/>
          <w:szCs w:val="28"/>
          <w14:textFill>
            <w14:solidFill>
              <w14:schemeClr w14:val="tx1"/>
            </w14:solidFill>
          </w14:textFill>
        </w:rPr>
        <w:t>分记；获得校级一、二、三等奖但未获得省级奖项的团队成员，秋学期《物理实验》平时成绩加1</w:t>
      </w:r>
      <w:r>
        <w:rPr>
          <w:rFonts w:ascii="宋体" w:hAnsi="宋体" w:eastAsia="宋体" w:cs="Times New Roman"/>
          <w:color w:val="000000" w:themeColor="text1"/>
          <w:sz w:val="28"/>
          <w:szCs w:val="28"/>
          <w14:textFill>
            <w14:solidFill>
              <w14:schemeClr w14:val="tx1"/>
            </w14:solidFill>
          </w14:textFill>
        </w:rPr>
        <w:t>0</w:t>
      </w:r>
      <w:r>
        <w:rPr>
          <w:rFonts w:hint="eastAsia" w:ascii="宋体" w:hAnsi="宋体" w:eastAsia="宋体" w:cs="Times New Roman"/>
          <w:color w:val="000000" w:themeColor="text1"/>
          <w:sz w:val="28"/>
          <w:szCs w:val="28"/>
          <w14:textFill>
            <w14:solidFill>
              <w14:schemeClr w14:val="tx1"/>
            </w14:solidFill>
          </w14:textFill>
        </w:rPr>
        <w:t>分，平时成绩不能超过上限；参加校级赛未获奖但提交作品的团队成员，秋学期《物理实验》平时成绩加</w:t>
      </w:r>
      <w:r>
        <w:rPr>
          <w:rFonts w:ascii="宋体" w:hAnsi="宋体" w:eastAsia="宋体" w:cs="Times New Roman"/>
          <w:color w:val="000000" w:themeColor="text1"/>
          <w:sz w:val="28"/>
          <w:szCs w:val="28"/>
          <w14:textFill>
            <w14:solidFill>
              <w14:schemeClr w14:val="tx1"/>
            </w14:solidFill>
          </w14:textFill>
        </w:rPr>
        <w:t>5</w:t>
      </w:r>
      <w:r>
        <w:rPr>
          <w:rFonts w:hint="eastAsia" w:ascii="宋体" w:hAnsi="宋体" w:eastAsia="宋体" w:cs="Times New Roman"/>
          <w:color w:val="000000" w:themeColor="text1"/>
          <w:sz w:val="28"/>
          <w:szCs w:val="28"/>
          <w14:textFill>
            <w14:solidFill>
              <w14:schemeClr w14:val="tx1"/>
            </w14:solidFill>
          </w14:textFill>
        </w:rPr>
        <w:t>分，平时成绩不能超过上限。</w:t>
      </w:r>
    </w:p>
    <w:p>
      <w:pPr>
        <w:ind w:firstLine="560" w:firstLineChars="200"/>
        <w:rPr>
          <w:rFonts w:ascii="宋体" w:hAnsi="宋体" w:eastAsia="宋体" w:cs="Times New Roman"/>
          <w:color w:val="000000" w:themeColor="text1"/>
          <w:sz w:val="28"/>
          <w:szCs w:val="28"/>
          <w14:textFill>
            <w14:solidFill>
              <w14:schemeClr w14:val="tx1"/>
            </w14:solidFill>
          </w14:textFill>
        </w:rPr>
      </w:pPr>
      <w:r>
        <w:rPr>
          <w:rFonts w:ascii="宋体" w:hAnsi="宋体" w:eastAsia="宋体" w:cs="Times New Roman"/>
          <w:color w:val="000000" w:themeColor="text1"/>
          <w:sz w:val="28"/>
          <w:szCs w:val="28"/>
          <w14:textFill>
            <w14:solidFill>
              <w14:schemeClr w14:val="tx1"/>
            </w14:solidFill>
          </w14:textFill>
        </w:rPr>
        <w:t xml:space="preserve">3. </w:t>
      </w:r>
      <w:r>
        <w:rPr>
          <w:rFonts w:hint="eastAsia" w:ascii="宋体" w:hAnsi="宋体" w:eastAsia="宋体" w:cs="Times New Roman"/>
          <w:color w:val="000000" w:themeColor="text1"/>
          <w:sz w:val="28"/>
          <w:szCs w:val="28"/>
          <w14:textFill>
            <w14:solidFill>
              <w14:schemeClr w14:val="tx1"/>
            </w14:solidFill>
          </w14:textFill>
        </w:rPr>
        <w:t>创新赛道获得校三等奖以上团队成员，秋学期实验期末考试免试资格，考试成绩记为9</w:t>
      </w:r>
      <w:r>
        <w:rPr>
          <w:rFonts w:ascii="宋体" w:hAnsi="宋体" w:eastAsia="宋体" w:cs="Times New Roman"/>
          <w:color w:val="000000" w:themeColor="text1"/>
          <w:sz w:val="28"/>
          <w:szCs w:val="28"/>
          <w14:textFill>
            <w14:solidFill>
              <w14:schemeClr w14:val="tx1"/>
            </w14:solidFill>
          </w14:textFill>
        </w:rPr>
        <w:t>5</w:t>
      </w:r>
      <w:r>
        <w:rPr>
          <w:rFonts w:hint="eastAsia" w:ascii="宋体" w:hAnsi="宋体" w:eastAsia="宋体" w:cs="Times New Roman"/>
          <w:color w:val="000000" w:themeColor="text1"/>
          <w:sz w:val="28"/>
          <w:szCs w:val="28"/>
          <w14:textFill>
            <w14:solidFill>
              <w14:schemeClr w14:val="tx1"/>
            </w14:solidFill>
          </w14:textFill>
        </w:rPr>
        <w:t>分；参赛有作品但未获奖团队成员，秋学期物理实验平时成绩加1</w:t>
      </w:r>
      <w:r>
        <w:rPr>
          <w:rFonts w:ascii="宋体" w:hAnsi="宋体" w:eastAsia="宋体" w:cs="Times New Roman"/>
          <w:color w:val="000000" w:themeColor="text1"/>
          <w:sz w:val="28"/>
          <w:szCs w:val="28"/>
          <w14:textFill>
            <w14:solidFill>
              <w14:schemeClr w14:val="tx1"/>
            </w14:solidFill>
          </w14:textFill>
        </w:rPr>
        <w:t>0</w:t>
      </w:r>
      <w:r>
        <w:rPr>
          <w:rFonts w:hint="eastAsia" w:ascii="宋体" w:hAnsi="宋体" w:eastAsia="宋体" w:cs="Times New Roman"/>
          <w:color w:val="000000" w:themeColor="text1"/>
          <w:sz w:val="28"/>
          <w:szCs w:val="28"/>
          <w14:textFill>
            <w14:solidFill>
              <w14:schemeClr w14:val="tx1"/>
            </w14:solidFill>
          </w14:textFill>
        </w:rPr>
        <w:t>分，平时成绩不能超过上限。</w:t>
      </w:r>
    </w:p>
    <w:p>
      <w:pPr>
        <w:rPr>
          <w:rFonts w:ascii="宋体" w:hAnsi="宋体" w:eastAsia="宋体" w:cs="Times New Roman"/>
          <w:color w:val="000000" w:themeColor="text1"/>
          <w:sz w:val="28"/>
          <w:szCs w:val="28"/>
          <w14:textFill>
            <w14:solidFill>
              <w14:schemeClr w14:val="tx1"/>
            </w14:solidFill>
          </w14:textFill>
        </w:rPr>
      </w:pPr>
    </w:p>
    <w:p>
      <w:pPr>
        <w:rPr>
          <w:rFonts w:ascii="宋体" w:hAnsi="宋体" w:eastAsia="宋体" w:cs="Times New Roman"/>
          <w:sz w:val="28"/>
          <w:szCs w:val="28"/>
        </w:rPr>
      </w:pPr>
      <w:r>
        <w:rPr>
          <w:rFonts w:hint="eastAsia" w:ascii="宋体" w:hAnsi="宋体" w:eastAsia="宋体" w:cs="Times New Roman"/>
          <w:sz w:val="28"/>
          <w:szCs w:val="28"/>
        </w:rPr>
        <w:t>七、联系方式</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97"/>
        <w:gridCol w:w="1417"/>
        <w:gridCol w:w="2407"/>
        <w:gridCol w:w="24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7" w:type="dxa"/>
          </w:tcPr>
          <w:p>
            <w:pPr>
              <w:jc w:val="center"/>
              <w:rPr>
                <w:rFonts w:ascii="宋体" w:hAnsi="宋体" w:eastAsia="宋体" w:cs="Times New Roman"/>
                <w:sz w:val="28"/>
                <w:szCs w:val="28"/>
              </w:rPr>
            </w:pPr>
            <w:r>
              <w:rPr>
                <w:rFonts w:hint="eastAsia" w:ascii="宋体" w:hAnsi="宋体" w:eastAsia="宋体" w:cs="Times New Roman"/>
                <w:sz w:val="28"/>
                <w:szCs w:val="28"/>
              </w:rPr>
              <w:t xml:space="preserve">组织 </w:t>
            </w:r>
          </w:p>
        </w:tc>
        <w:tc>
          <w:tcPr>
            <w:tcW w:w="1417" w:type="dxa"/>
          </w:tcPr>
          <w:p>
            <w:pPr>
              <w:jc w:val="center"/>
              <w:rPr>
                <w:rFonts w:ascii="宋体" w:hAnsi="宋体" w:eastAsia="宋体" w:cs="Times New Roman"/>
                <w:sz w:val="28"/>
                <w:szCs w:val="28"/>
              </w:rPr>
            </w:pPr>
            <w:r>
              <w:rPr>
                <w:rFonts w:hint="eastAsia" w:ascii="宋体" w:hAnsi="宋体" w:eastAsia="宋体" w:cs="Times New Roman"/>
                <w:sz w:val="28"/>
                <w:szCs w:val="28"/>
              </w:rPr>
              <w:t>姓名</w:t>
            </w:r>
          </w:p>
        </w:tc>
        <w:tc>
          <w:tcPr>
            <w:tcW w:w="2407" w:type="dxa"/>
          </w:tcPr>
          <w:p>
            <w:pPr>
              <w:jc w:val="center"/>
              <w:rPr>
                <w:rFonts w:ascii="宋体" w:hAnsi="宋体" w:eastAsia="宋体" w:cs="Times New Roman"/>
                <w:sz w:val="28"/>
                <w:szCs w:val="28"/>
              </w:rPr>
            </w:pPr>
            <w:r>
              <w:rPr>
                <w:rFonts w:hint="eastAsia" w:ascii="宋体" w:hAnsi="宋体" w:eastAsia="宋体" w:cs="Times New Roman"/>
                <w:sz w:val="28"/>
                <w:szCs w:val="28"/>
              </w:rPr>
              <w:t>电话</w:t>
            </w:r>
          </w:p>
        </w:tc>
        <w:tc>
          <w:tcPr>
            <w:tcW w:w="2407" w:type="dxa"/>
          </w:tcPr>
          <w:p>
            <w:pPr>
              <w:jc w:val="center"/>
              <w:rPr>
                <w:rFonts w:ascii="宋体" w:hAnsi="宋体" w:eastAsia="宋体" w:cs="Times New Roman"/>
                <w:sz w:val="28"/>
                <w:szCs w:val="28"/>
              </w:rPr>
            </w:pPr>
            <w:r>
              <w:rPr>
                <w:rFonts w:hint="eastAsia" w:ascii="宋体" w:hAnsi="宋体" w:eastAsia="宋体" w:cs="Times New Roman"/>
                <w:sz w:val="28"/>
                <w:szCs w:val="28"/>
              </w:rPr>
              <w:t>QQ</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7" w:type="dxa"/>
          </w:tcPr>
          <w:p>
            <w:pPr>
              <w:jc w:val="center"/>
              <w:rPr>
                <w:rFonts w:ascii="宋体" w:hAnsi="宋体" w:eastAsia="宋体" w:cs="Times New Roman"/>
                <w:sz w:val="28"/>
                <w:szCs w:val="28"/>
              </w:rPr>
            </w:pPr>
            <w:r>
              <w:rPr>
                <w:rFonts w:hint="eastAsia" w:ascii="宋体" w:hAnsi="宋体" w:eastAsia="宋体" w:cs="Times New Roman"/>
                <w:sz w:val="28"/>
                <w:szCs w:val="28"/>
              </w:rPr>
              <w:t>大学</w:t>
            </w:r>
            <w:r>
              <w:rPr>
                <w:rFonts w:ascii="宋体" w:hAnsi="宋体" w:eastAsia="宋体" w:cs="Times New Roman"/>
                <w:sz w:val="28"/>
                <w:szCs w:val="28"/>
              </w:rPr>
              <w:t>物理实验中心</w:t>
            </w:r>
          </w:p>
        </w:tc>
        <w:tc>
          <w:tcPr>
            <w:tcW w:w="1417" w:type="dxa"/>
          </w:tcPr>
          <w:p>
            <w:pPr>
              <w:jc w:val="center"/>
              <w:rPr>
                <w:rFonts w:ascii="宋体" w:hAnsi="宋体" w:eastAsia="宋体" w:cs="Times New Roman"/>
                <w:sz w:val="28"/>
                <w:szCs w:val="28"/>
              </w:rPr>
            </w:pPr>
            <w:r>
              <w:rPr>
                <w:rFonts w:hint="eastAsia" w:ascii="宋体" w:hAnsi="宋体" w:eastAsia="宋体" w:cs="Times New Roman"/>
                <w:sz w:val="28"/>
                <w:szCs w:val="28"/>
              </w:rPr>
              <w:t>杨涛</w:t>
            </w:r>
          </w:p>
        </w:tc>
        <w:tc>
          <w:tcPr>
            <w:tcW w:w="2407" w:type="dxa"/>
          </w:tcPr>
          <w:p>
            <w:pPr>
              <w:jc w:val="center"/>
              <w:rPr>
                <w:rFonts w:ascii="宋体" w:hAnsi="宋体" w:eastAsia="宋体" w:cs="Times New Roman"/>
                <w:sz w:val="28"/>
                <w:szCs w:val="28"/>
              </w:rPr>
            </w:pPr>
            <w:r>
              <w:rPr>
                <w:rFonts w:ascii="宋体" w:hAnsi="宋体" w:eastAsia="宋体" w:cs="Times New Roman"/>
                <w:sz w:val="28"/>
                <w:szCs w:val="28"/>
              </w:rPr>
              <w:t>13977305936</w:t>
            </w:r>
          </w:p>
        </w:tc>
        <w:tc>
          <w:tcPr>
            <w:tcW w:w="2407" w:type="dxa"/>
          </w:tcPr>
          <w:p>
            <w:pPr>
              <w:jc w:val="center"/>
              <w:rPr>
                <w:rFonts w:ascii="宋体" w:hAnsi="宋体" w:eastAsia="宋体" w:cs="Times New Roman"/>
                <w:sz w:val="28"/>
                <w:szCs w:val="28"/>
              </w:rPr>
            </w:pPr>
            <w:r>
              <w:rPr>
                <w:rFonts w:hint="eastAsia" w:ascii="宋体" w:hAnsi="宋体" w:eastAsia="宋体" w:cs="Times New Roman"/>
                <w:sz w:val="28"/>
                <w:szCs w:val="28"/>
              </w:rPr>
              <w:t>1</w:t>
            </w:r>
            <w:r>
              <w:rPr>
                <w:rFonts w:ascii="宋体" w:hAnsi="宋体" w:eastAsia="宋体" w:cs="Times New Roman"/>
                <w:sz w:val="28"/>
                <w:szCs w:val="28"/>
              </w:rPr>
              <w:t>561291444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7" w:type="dxa"/>
          </w:tcPr>
          <w:p>
            <w:pPr>
              <w:jc w:val="center"/>
              <w:rPr>
                <w:rFonts w:ascii="宋体" w:hAnsi="宋体" w:eastAsia="宋体" w:cs="Times New Roman"/>
                <w:sz w:val="28"/>
                <w:szCs w:val="28"/>
              </w:rPr>
            </w:pPr>
            <w:r>
              <w:rPr>
                <w:rFonts w:hint="eastAsia" w:ascii="宋体" w:hAnsi="宋体" w:eastAsia="宋体" w:cs="Times New Roman"/>
                <w:sz w:val="28"/>
                <w:szCs w:val="28"/>
              </w:rPr>
              <w:t>大学物理教研室</w:t>
            </w:r>
            <w:r>
              <w:rPr>
                <w:rFonts w:ascii="宋体" w:hAnsi="宋体" w:eastAsia="宋体" w:cs="Times New Roman"/>
                <w:sz w:val="28"/>
                <w:szCs w:val="28"/>
              </w:rPr>
              <w:t>物理</w:t>
            </w:r>
          </w:p>
        </w:tc>
        <w:tc>
          <w:tcPr>
            <w:tcW w:w="1417" w:type="dxa"/>
          </w:tcPr>
          <w:p>
            <w:pPr>
              <w:jc w:val="center"/>
              <w:rPr>
                <w:rFonts w:ascii="宋体" w:hAnsi="宋体" w:eastAsia="宋体" w:cs="Times New Roman"/>
                <w:sz w:val="28"/>
                <w:szCs w:val="28"/>
              </w:rPr>
            </w:pPr>
            <w:r>
              <w:rPr>
                <w:rFonts w:hint="eastAsia" w:ascii="宋体" w:hAnsi="宋体" w:eastAsia="宋体" w:cs="Times New Roman"/>
                <w:sz w:val="28"/>
                <w:szCs w:val="28"/>
              </w:rPr>
              <w:t>王松伟</w:t>
            </w:r>
          </w:p>
        </w:tc>
        <w:tc>
          <w:tcPr>
            <w:tcW w:w="2407" w:type="dxa"/>
          </w:tcPr>
          <w:p>
            <w:pPr>
              <w:jc w:val="center"/>
              <w:rPr>
                <w:rFonts w:ascii="宋体" w:hAnsi="宋体" w:eastAsia="宋体" w:cs="Times New Roman"/>
                <w:sz w:val="28"/>
                <w:szCs w:val="28"/>
              </w:rPr>
            </w:pPr>
            <w:r>
              <w:rPr>
                <w:rFonts w:hint="eastAsia" w:ascii="宋体" w:hAnsi="宋体" w:eastAsia="宋体" w:cs="Times New Roman"/>
                <w:sz w:val="28"/>
                <w:szCs w:val="28"/>
              </w:rPr>
              <w:t>18377331891</w:t>
            </w:r>
          </w:p>
        </w:tc>
        <w:tc>
          <w:tcPr>
            <w:tcW w:w="2407" w:type="dxa"/>
          </w:tcPr>
          <w:p>
            <w:pPr>
              <w:jc w:val="center"/>
              <w:rPr>
                <w:rFonts w:ascii="宋体" w:hAnsi="宋体" w:eastAsia="宋体" w:cs="Times New Roman"/>
                <w:sz w:val="28"/>
                <w:szCs w:val="28"/>
              </w:rPr>
            </w:pPr>
            <w:r>
              <w:rPr>
                <w:rFonts w:hint="eastAsia" w:ascii="宋体" w:hAnsi="宋体" w:eastAsia="宋体" w:cs="Times New Roman"/>
                <w:sz w:val="28"/>
                <w:szCs w:val="28"/>
              </w:rPr>
              <w:t>5</w:t>
            </w:r>
            <w:r>
              <w:rPr>
                <w:rFonts w:ascii="宋体" w:hAnsi="宋体" w:eastAsia="宋体" w:cs="Times New Roman"/>
                <w:sz w:val="28"/>
                <w:szCs w:val="28"/>
              </w:rPr>
              <w:t>06167838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7" w:type="dxa"/>
          </w:tcPr>
          <w:p>
            <w:pPr>
              <w:jc w:val="center"/>
              <w:rPr>
                <w:rFonts w:ascii="宋体" w:hAnsi="宋体" w:eastAsia="宋体" w:cs="Times New Roman"/>
                <w:sz w:val="28"/>
                <w:szCs w:val="28"/>
              </w:rPr>
            </w:pPr>
            <w:r>
              <w:rPr>
                <w:rFonts w:hint="eastAsia" w:ascii="宋体" w:hAnsi="宋体" w:eastAsia="宋体" w:cs="Times New Roman"/>
                <w:sz w:val="28"/>
                <w:szCs w:val="28"/>
              </w:rPr>
              <w:t>物理</w:t>
            </w:r>
            <w:r>
              <w:rPr>
                <w:rFonts w:ascii="宋体" w:hAnsi="宋体" w:eastAsia="宋体" w:cs="Times New Roman"/>
                <w:sz w:val="28"/>
                <w:szCs w:val="28"/>
              </w:rPr>
              <w:t>实验</w:t>
            </w:r>
            <w:r>
              <w:rPr>
                <w:rFonts w:hint="eastAsia" w:ascii="宋体" w:hAnsi="宋体" w:eastAsia="宋体" w:cs="Times New Roman"/>
                <w:sz w:val="28"/>
                <w:szCs w:val="28"/>
              </w:rPr>
              <w:t>创新实践基地</w:t>
            </w:r>
          </w:p>
        </w:tc>
        <w:tc>
          <w:tcPr>
            <w:tcW w:w="1417" w:type="dxa"/>
          </w:tcPr>
          <w:p>
            <w:pPr>
              <w:jc w:val="center"/>
              <w:rPr>
                <w:rFonts w:ascii="宋体" w:hAnsi="宋体" w:eastAsia="宋体" w:cs="Times New Roman"/>
                <w:sz w:val="28"/>
                <w:szCs w:val="28"/>
              </w:rPr>
            </w:pPr>
            <w:r>
              <w:rPr>
                <w:rFonts w:hint="eastAsia" w:ascii="宋体" w:hAnsi="宋体" w:eastAsia="宋体" w:cs="Times New Roman"/>
                <w:sz w:val="28"/>
                <w:szCs w:val="28"/>
              </w:rPr>
              <w:t>李震春</w:t>
            </w:r>
          </w:p>
        </w:tc>
        <w:tc>
          <w:tcPr>
            <w:tcW w:w="2407" w:type="dxa"/>
          </w:tcPr>
          <w:p>
            <w:pPr>
              <w:jc w:val="center"/>
              <w:rPr>
                <w:rFonts w:ascii="宋体" w:hAnsi="宋体" w:eastAsia="宋体" w:cs="Times New Roman"/>
                <w:sz w:val="28"/>
                <w:szCs w:val="28"/>
              </w:rPr>
            </w:pPr>
            <w:r>
              <w:rPr>
                <w:rFonts w:hint="eastAsia" w:ascii="宋体" w:hAnsi="宋体" w:eastAsia="宋体" w:cs="Times New Roman"/>
                <w:sz w:val="28"/>
                <w:szCs w:val="28"/>
              </w:rPr>
              <w:t>1</w:t>
            </w:r>
            <w:r>
              <w:rPr>
                <w:rFonts w:ascii="宋体" w:hAnsi="宋体" w:eastAsia="宋体" w:cs="Times New Roman"/>
                <w:sz w:val="28"/>
                <w:szCs w:val="28"/>
              </w:rPr>
              <w:t>7307735546</w:t>
            </w:r>
          </w:p>
        </w:tc>
        <w:tc>
          <w:tcPr>
            <w:tcW w:w="2407" w:type="dxa"/>
          </w:tcPr>
          <w:p>
            <w:pPr>
              <w:jc w:val="center"/>
              <w:rPr>
                <w:rFonts w:ascii="宋体" w:hAnsi="宋体" w:eastAsia="宋体" w:cs="Times New Roman"/>
                <w:sz w:val="28"/>
                <w:szCs w:val="28"/>
              </w:rPr>
            </w:pPr>
            <w:r>
              <w:rPr>
                <w:rFonts w:hint="eastAsia" w:ascii="宋体" w:hAnsi="宋体" w:eastAsia="宋体" w:cs="Times New Roman"/>
                <w:sz w:val="28"/>
                <w:szCs w:val="28"/>
              </w:rPr>
              <w:t>6</w:t>
            </w:r>
            <w:r>
              <w:rPr>
                <w:rFonts w:ascii="宋体" w:hAnsi="宋体" w:eastAsia="宋体" w:cs="Times New Roman"/>
                <w:sz w:val="28"/>
                <w:szCs w:val="28"/>
              </w:rPr>
              <w:t>56781720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7" w:type="dxa"/>
          </w:tcPr>
          <w:p>
            <w:pPr>
              <w:jc w:val="center"/>
              <w:rPr>
                <w:rFonts w:ascii="宋体" w:hAnsi="宋体" w:eastAsia="宋体" w:cs="Times New Roman"/>
                <w:sz w:val="28"/>
                <w:szCs w:val="28"/>
              </w:rPr>
            </w:pPr>
            <w:r>
              <w:rPr>
                <w:rFonts w:hint="eastAsia" w:ascii="宋体" w:hAnsi="宋体" w:eastAsia="宋体" w:cs="Times New Roman"/>
                <w:sz w:val="28"/>
                <w:szCs w:val="28"/>
              </w:rPr>
              <w:t>大学物理教研室</w:t>
            </w:r>
            <w:r>
              <w:rPr>
                <w:rFonts w:ascii="宋体" w:hAnsi="宋体" w:eastAsia="宋体" w:cs="Times New Roman"/>
                <w:sz w:val="28"/>
                <w:szCs w:val="28"/>
              </w:rPr>
              <w:t>物理</w:t>
            </w:r>
          </w:p>
        </w:tc>
        <w:tc>
          <w:tcPr>
            <w:tcW w:w="1417" w:type="dxa"/>
          </w:tcPr>
          <w:p>
            <w:pPr>
              <w:jc w:val="center"/>
              <w:rPr>
                <w:rFonts w:ascii="宋体" w:hAnsi="宋体" w:eastAsia="宋体" w:cs="Times New Roman"/>
                <w:sz w:val="28"/>
                <w:szCs w:val="28"/>
              </w:rPr>
            </w:pPr>
            <w:r>
              <w:rPr>
                <w:rFonts w:hint="eastAsia" w:ascii="宋体" w:hAnsi="宋体" w:eastAsia="宋体" w:cs="Times New Roman"/>
                <w:sz w:val="28"/>
                <w:szCs w:val="28"/>
              </w:rPr>
              <w:t>成丽春</w:t>
            </w:r>
          </w:p>
        </w:tc>
        <w:tc>
          <w:tcPr>
            <w:tcW w:w="2407" w:type="dxa"/>
          </w:tcPr>
          <w:p>
            <w:pPr>
              <w:jc w:val="center"/>
              <w:rPr>
                <w:rFonts w:ascii="宋体" w:hAnsi="宋体" w:eastAsia="宋体" w:cs="Times New Roman"/>
                <w:sz w:val="28"/>
                <w:szCs w:val="28"/>
              </w:rPr>
            </w:pPr>
            <w:r>
              <w:rPr>
                <w:rFonts w:ascii="宋体" w:hAnsi="宋体" w:eastAsia="宋体" w:cs="Times New Roman"/>
                <w:sz w:val="28"/>
                <w:szCs w:val="28"/>
              </w:rPr>
              <w:t>17307735825</w:t>
            </w:r>
          </w:p>
        </w:tc>
        <w:tc>
          <w:tcPr>
            <w:tcW w:w="2407" w:type="dxa"/>
          </w:tcPr>
          <w:p>
            <w:pPr>
              <w:jc w:val="center"/>
              <w:rPr>
                <w:rFonts w:ascii="宋体" w:hAnsi="宋体" w:eastAsia="宋体" w:cs="Times New Roman"/>
                <w:sz w:val="28"/>
                <w:szCs w:val="28"/>
              </w:rPr>
            </w:pPr>
            <w:r>
              <w:rPr>
                <w:rFonts w:ascii="宋体" w:hAnsi="宋体" w:eastAsia="宋体" w:cs="Times New Roman"/>
                <w:sz w:val="28"/>
                <w:szCs w:val="28"/>
              </w:rPr>
              <w:t>37568332</w:t>
            </w:r>
          </w:p>
        </w:tc>
      </w:tr>
    </w:tbl>
    <w:p>
      <w:pPr>
        <w:ind w:firstLine="560" w:firstLineChars="200"/>
        <w:jc w:val="right"/>
        <w:rPr>
          <w:rFonts w:ascii="宋体" w:hAnsi="宋体" w:eastAsia="宋体" w:cs="Times New Roman"/>
          <w:sz w:val="28"/>
          <w:szCs w:val="28"/>
        </w:rPr>
      </w:pPr>
    </w:p>
    <w:p>
      <w:pPr>
        <w:ind w:firstLine="560" w:firstLineChars="200"/>
        <w:jc w:val="right"/>
        <w:rPr>
          <w:rFonts w:ascii="宋体" w:hAnsi="宋体" w:eastAsia="宋体" w:cs="Times New Roman"/>
          <w:sz w:val="28"/>
          <w:szCs w:val="28"/>
        </w:rPr>
      </w:pPr>
    </w:p>
    <w:p>
      <w:pPr>
        <w:ind w:firstLine="5880" w:firstLineChars="2100"/>
        <w:jc w:val="both"/>
        <w:rPr>
          <w:rFonts w:hint="default" w:ascii="宋体" w:hAnsi="宋体" w:eastAsia="宋体" w:cs="Times New Roman"/>
          <w:sz w:val="28"/>
          <w:szCs w:val="28"/>
          <w:lang w:val="en-US" w:eastAsia="zh-CN"/>
        </w:rPr>
      </w:pPr>
      <w:r>
        <w:rPr>
          <w:rFonts w:hint="eastAsia" w:ascii="宋体" w:hAnsi="宋体" w:eastAsia="宋体" w:cs="Times New Roman"/>
          <w:sz w:val="28"/>
          <w:szCs w:val="28"/>
          <w:lang w:val="en-US" w:eastAsia="zh-CN"/>
        </w:rPr>
        <w:t>教务处、创新创业学院</w:t>
      </w:r>
    </w:p>
    <w:p>
      <w:pPr>
        <w:ind w:firstLine="6160" w:firstLineChars="2200"/>
        <w:jc w:val="both"/>
        <w:rPr>
          <w:rFonts w:ascii="宋体" w:hAnsi="宋体" w:eastAsia="宋体" w:cs="Times New Roman"/>
          <w:sz w:val="28"/>
          <w:szCs w:val="28"/>
        </w:rPr>
      </w:pPr>
      <w:r>
        <w:rPr>
          <w:rFonts w:ascii="宋体" w:hAnsi="宋体" w:eastAsia="宋体" w:cs="Times New Roman"/>
          <w:sz w:val="28"/>
          <w:szCs w:val="28"/>
        </w:rPr>
        <w:t>材料科学与工程学院</w:t>
      </w:r>
    </w:p>
    <w:p>
      <w:pPr>
        <w:ind w:right="720" w:firstLine="6440" w:firstLineChars="2300"/>
        <w:jc w:val="both"/>
        <w:rPr>
          <w:rFonts w:ascii="宋体" w:hAnsi="宋体" w:eastAsia="宋体" w:cs="Times New Roman"/>
          <w:sz w:val="28"/>
          <w:szCs w:val="28"/>
        </w:rPr>
      </w:pPr>
      <w:r>
        <w:rPr>
          <w:rFonts w:ascii="宋体" w:hAnsi="宋体" w:eastAsia="宋体" w:cs="Times New Roman"/>
          <w:sz w:val="28"/>
          <w:szCs w:val="28"/>
        </w:rPr>
        <w:t>202</w:t>
      </w:r>
      <w:r>
        <w:rPr>
          <w:rFonts w:hint="eastAsia" w:ascii="宋体" w:hAnsi="宋体" w:eastAsia="宋体" w:cs="Times New Roman"/>
          <w:sz w:val="28"/>
          <w:szCs w:val="28"/>
        </w:rPr>
        <w:t>4</w:t>
      </w:r>
      <w:r>
        <w:rPr>
          <w:rFonts w:ascii="宋体" w:hAnsi="宋体" w:eastAsia="宋体" w:cs="Times New Roman"/>
          <w:sz w:val="28"/>
          <w:szCs w:val="28"/>
        </w:rPr>
        <w:t>年</w:t>
      </w:r>
      <w:r>
        <w:rPr>
          <w:rFonts w:hint="eastAsia" w:ascii="宋体" w:hAnsi="宋体" w:eastAsia="宋体" w:cs="Times New Roman"/>
          <w:sz w:val="28"/>
          <w:szCs w:val="28"/>
          <w:lang w:val="en-US" w:eastAsia="zh-CN"/>
        </w:rPr>
        <w:t>4</w:t>
      </w:r>
      <w:r>
        <w:rPr>
          <w:rFonts w:ascii="宋体" w:hAnsi="宋体" w:eastAsia="宋体" w:cs="Times New Roman"/>
          <w:sz w:val="28"/>
          <w:szCs w:val="28"/>
        </w:rPr>
        <w:t>月7日</w:t>
      </w:r>
    </w:p>
    <w:p>
      <w:pPr>
        <w:ind w:right="720" w:firstLine="560" w:firstLineChars="200"/>
        <w:jc w:val="right"/>
        <w:rPr>
          <w:rFonts w:ascii="宋体" w:hAnsi="宋体" w:eastAsia="宋体" w:cs="Times New Roman"/>
          <w:sz w:val="28"/>
          <w:szCs w:val="28"/>
        </w:rPr>
      </w:pPr>
    </w:p>
    <w:p>
      <w:pPr>
        <w:ind w:right="720" w:firstLine="560" w:firstLineChars="200"/>
        <w:jc w:val="right"/>
        <w:rPr>
          <w:rFonts w:ascii="宋体" w:hAnsi="宋体" w:eastAsia="宋体" w:cs="Times New Roman"/>
          <w:sz w:val="28"/>
          <w:szCs w:val="28"/>
        </w:rPr>
      </w:pPr>
    </w:p>
    <w:p>
      <w:pPr>
        <w:ind w:right="1840"/>
        <w:rPr>
          <w:rFonts w:ascii="宋体" w:hAnsi="宋体" w:eastAsia="宋体" w:cs="Times New Roman"/>
          <w:sz w:val="28"/>
          <w:szCs w:val="28"/>
        </w:rPr>
      </w:pPr>
    </w:p>
    <w:p>
      <w:pPr>
        <w:rPr>
          <w:rFonts w:ascii="宋体" w:hAnsi="宋体" w:eastAsia="宋体" w:cs="Times New Roman"/>
          <w:sz w:val="28"/>
          <w:szCs w:val="28"/>
        </w:rPr>
      </w:pPr>
      <w:r>
        <w:rPr>
          <w:rFonts w:hint="eastAsia" w:ascii="宋体" w:hAnsi="宋体" w:eastAsia="宋体" w:cs="Times New Roman"/>
          <w:sz w:val="28"/>
          <w:szCs w:val="28"/>
        </w:rPr>
        <w:t>附件：</w:t>
      </w:r>
    </w:p>
    <w:p>
      <w:pPr>
        <w:jc w:val="left"/>
        <w:rPr>
          <w:rFonts w:ascii="宋体" w:hAnsi="宋体" w:eastAsia="宋体" w:cs="Times New Roman"/>
          <w:sz w:val="28"/>
          <w:szCs w:val="28"/>
        </w:rPr>
      </w:pPr>
      <w:r>
        <w:rPr>
          <w:rFonts w:hint="eastAsia" w:ascii="宋体" w:hAnsi="宋体" w:eastAsia="宋体" w:cs="Times New Roman"/>
          <w:sz w:val="28"/>
          <w:szCs w:val="28"/>
        </w:rPr>
        <w:t>附件</w:t>
      </w:r>
      <w:r>
        <w:rPr>
          <w:rFonts w:ascii="宋体" w:hAnsi="宋体" w:eastAsia="宋体" w:cs="Times New Roman"/>
          <w:sz w:val="28"/>
          <w:szCs w:val="28"/>
        </w:rPr>
        <w:t xml:space="preserve">1. </w:t>
      </w:r>
      <w:r>
        <w:rPr>
          <w:rFonts w:hint="eastAsia" w:ascii="宋体" w:hAnsi="宋体" w:eastAsia="宋体" w:cs="Times New Roman"/>
          <w:sz w:val="28"/>
          <w:szCs w:val="28"/>
        </w:rPr>
        <w:t>2024年第四届桂林电子科技大学物理实验竞赛</w:t>
      </w:r>
      <w:r>
        <w:rPr>
          <w:rFonts w:ascii="宋体" w:hAnsi="宋体" w:eastAsia="宋体" w:cs="Times New Roman"/>
          <w:sz w:val="28"/>
          <w:szCs w:val="28"/>
        </w:rPr>
        <w:t>报名表</w:t>
      </w:r>
      <w:r>
        <w:rPr>
          <w:rFonts w:hint="eastAsia" w:ascii="宋体" w:hAnsi="宋体" w:eastAsia="宋体" w:cs="Times New Roman"/>
          <w:sz w:val="28"/>
          <w:szCs w:val="28"/>
        </w:rPr>
        <w:t>；</w:t>
      </w:r>
    </w:p>
    <w:p>
      <w:pPr>
        <w:rPr>
          <w:rFonts w:ascii="宋体" w:hAnsi="宋体" w:eastAsia="宋体" w:cs="Times New Roman"/>
          <w:sz w:val="28"/>
          <w:szCs w:val="28"/>
        </w:rPr>
      </w:pPr>
      <w:r>
        <w:rPr>
          <w:rFonts w:hint="eastAsia" w:ascii="宋体" w:hAnsi="宋体" w:eastAsia="宋体" w:cs="Times New Roman"/>
          <w:sz w:val="28"/>
          <w:szCs w:val="28"/>
        </w:rPr>
        <w:t>附件</w:t>
      </w:r>
      <w:r>
        <w:rPr>
          <w:rFonts w:ascii="宋体" w:hAnsi="宋体" w:eastAsia="宋体" w:cs="Times New Roman"/>
          <w:sz w:val="28"/>
          <w:szCs w:val="28"/>
        </w:rPr>
        <w:t>2.</w:t>
      </w:r>
      <w:r>
        <w:rPr>
          <w:rFonts w:hint="eastAsia" w:ascii="宋体" w:hAnsi="宋体" w:eastAsia="宋体" w:cs="Times New Roman"/>
          <w:sz w:val="28"/>
          <w:szCs w:val="28"/>
        </w:rPr>
        <w:t xml:space="preserve"> 教学赛道的竞赛项目、</w:t>
      </w:r>
      <w:r>
        <w:rPr>
          <w:rFonts w:ascii="宋体" w:hAnsi="宋体" w:eastAsia="宋体" w:cs="Times New Roman"/>
          <w:sz w:val="28"/>
          <w:szCs w:val="28"/>
        </w:rPr>
        <w:t>实验报告、PPT</w:t>
      </w:r>
      <w:r>
        <w:rPr>
          <w:rFonts w:hint="eastAsia" w:ascii="宋体" w:hAnsi="宋体" w:eastAsia="宋体" w:cs="Times New Roman"/>
          <w:sz w:val="28"/>
          <w:szCs w:val="28"/>
        </w:rPr>
        <w:t>及</w:t>
      </w:r>
      <w:r>
        <w:rPr>
          <w:rFonts w:ascii="宋体" w:hAnsi="宋体" w:eastAsia="宋体" w:cs="Times New Roman"/>
          <w:sz w:val="28"/>
          <w:szCs w:val="28"/>
        </w:rPr>
        <w:t>视频</w:t>
      </w:r>
      <w:r>
        <w:rPr>
          <w:rFonts w:hint="eastAsia" w:ascii="宋体" w:hAnsi="宋体" w:eastAsia="宋体" w:cs="Times New Roman"/>
          <w:sz w:val="28"/>
          <w:szCs w:val="28"/>
        </w:rPr>
        <w:t>要求；</w:t>
      </w:r>
    </w:p>
    <w:p>
      <w:pPr>
        <w:rPr>
          <w:rFonts w:ascii="宋体" w:hAnsi="宋体" w:eastAsia="宋体" w:cs="Times New Roman"/>
          <w:sz w:val="28"/>
          <w:szCs w:val="28"/>
        </w:rPr>
      </w:pPr>
      <w:r>
        <w:rPr>
          <w:rFonts w:hint="eastAsia" w:ascii="宋体" w:hAnsi="宋体" w:eastAsia="宋体" w:cs="Times New Roman"/>
          <w:sz w:val="28"/>
          <w:szCs w:val="28"/>
        </w:rPr>
        <w:t>附件</w:t>
      </w:r>
      <w:r>
        <w:rPr>
          <w:rFonts w:ascii="宋体" w:hAnsi="宋体" w:eastAsia="宋体" w:cs="Times New Roman"/>
          <w:sz w:val="28"/>
          <w:szCs w:val="28"/>
        </w:rPr>
        <w:t>3.</w:t>
      </w:r>
      <w:r>
        <w:rPr>
          <w:rFonts w:hint="eastAsia" w:ascii="宋体" w:hAnsi="宋体" w:eastAsia="宋体" w:cs="Times New Roman"/>
          <w:sz w:val="28"/>
          <w:szCs w:val="28"/>
        </w:rPr>
        <w:t xml:space="preserve"> 创新赛道的竞赛项目、</w:t>
      </w:r>
      <w:r>
        <w:rPr>
          <w:rFonts w:ascii="宋体" w:hAnsi="宋体" w:eastAsia="宋体" w:cs="Times New Roman"/>
          <w:sz w:val="28"/>
          <w:szCs w:val="28"/>
        </w:rPr>
        <w:t>实验报告、PPT</w:t>
      </w:r>
      <w:r>
        <w:rPr>
          <w:rFonts w:hint="eastAsia" w:ascii="宋体" w:hAnsi="宋体" w:eastAsia="宋体" w:cs="Times New Roman"/>
          <w:sz w:val="28"/>
          <w:szCs w:val="28"/>
        </w:rPr>
        <w:t>及</w:t>
      </w:r>
      <w:r>
        <w:rPr>
          <w:rFonts w:ascii="宋体" w:hAnsi="宋体" w:eastAsia="宋体" w:cs="Times New Roman"/>
          <w:sz w:val="28"/>
          <w:szCs w:val="28"/>
        </w:rPr>
        <w:t>视频</w:t>
      </w:r>
      <w:r>
        <w:rPr>
          <w:rFonts w:hint="eastAsia" w:ascii="宋体" w:hAnsi="宋体" w:eastAsia="宋体" w:cs="Times New Roman"/>
          <w:sz w:val="28"/>
          <w:szCs w:val="28"/>
        </w:rPr>
        <w:t>要求；</w:t>
      </w:r>
    </w:p>
    <w:p>
      <w:pPr>
        <w:spacing w:line="360" w:lineRule="auto"/>
        <w:ind w:left="-1" w:leftChars="-1" w:hanging="1"/>
        <w:jc w:val="left"/>
        <w:rPr>
          <w:rFonts w:ascii="宋体" w:hAnsi="宋体" w:eastAsia="宋体" w:cs="Times New Roman"/>
          <w:sz w:val="28"/>
          <w:szCs w:val="28"/>
        </w:rPr>
      </w:pPr>
      <w:r>
        <w:rPr>
          <w:rFonts w:hint="eastAsia" w:ascii="宋体" w:hAnsi="宋体" w:eastAsia="宋体" w:cs="Times New Roman"/>
          <w:sz w:val="28"/>
          <w:szCs w:val="28"/>
        </w:rPr>
        <w:t>附件4：桂林电子科技大学</w:t>
      </w:r>
      <w:r>
        <w:rPr>
          <w:rFonts w:ascii="宋体" w:hAnsi="宋体" w:eastAsia="宋体" w:cs="Times New Roman"/>
          <w:sz w:val="28"/>
          <w:szCs w:val="28"/>
        </w:rPr>
        <w:t>202</w:t>
      </w:r>
      <w:r>
        <w:rPr>
          <w:rFonts w:hint="eastAsia" w:ascii="宋体" w:hAnsi="宋体" w:eastAsia="宋体" w:cs="Times New Roman"/>
          <w:sz w:val="28"/>
          <w:szCs w:val="28"/>
        </w:rPr>
        <w:t>4</w:t>
      </w:r>
      <w:r>
        <w:rPr>
          <w:rFonts w:ascii="宋体" w:hAnsi="宋体" w:eastAsia="宋体" w:cs="Times New Roman"/>
          <w:sz w:val="28"/>
          <w:szCs w:val="28"/>
        </w:rPr>
        <w:t>年</w:t>
      </w:r>
      <w:r>
        <w:rPr>
          <w:rFonts w:hint="eastAsia" w:ascii="宋体" w:hAnsi="宋体" w:eastAsia="宋体" w:cs="Times New Roman"/>
          <w:sz w:val="28"/>
          <w:szCs w:val="28"/>
        </w:rPr>
        <w:t>第四届大学</w:t>
      </w:r>
      <w:r>
        <w:rPr>
          <w:rFonts w:ascii="宋体" w:hAnsi="宋体" w:eastAsia="宋体" w:cs="Times New Roman"/>
          <w:sz w:val="28"/>
          <w:szCs w:val="28"/>
        </w:rPr>
        <w:t>物理实验</w:t>
      </w:r>
      <w:r>
        <w:rPr>
          <w:rFonts w:hint="eastAsia" w:ascii="宋体" w:hAnsi="宋体" w:eastAsia="宋体" w:cs="Times New Roman"/>
          <w:sz w:val="28"/>
          <w:szCs w:val="28"/>
        </w:rPr>
        <w:t>创新</w:t>
      </w:r>
      <w:r>
        <w:rPr>
          <w:rFonts w:ascii="宋体" w:hAnsi="宋体" w:eastAsia="宋体" w:cs="Times New Roman"/>
          <w:sz w:val="28"/>
          <w:szCs w:val="28"/>
        </w:rPr>
        <w:t>竞赛</w:t>
      </w:r>
      <w:r>
        <w:rPr>
          <w:rFonts w:hint="eastAsia" w:ascii="宋体" w:hAnsi="宋体" w:eastAsia="宋体" w:cs="Times New Roman"/>
          <w:sz w:val="28"/>
          <w:szCs w:val="28"/>
        </w:rPr>
        <w:t>科普视频的格</w:t>
      </w:r>
    </w:p>
    <w:p>
      <w:pPr>
        <w:spacing w:line="360" w:lineRule="auto"/>
        <w:ind w:left="850" w:leftChars="405" w:firstLine="151" w:firstLineChars="54"/>
        <w:jc w:val="left"/>
        <w:rPr>
          <w:rFonts w:ascii="宋体" w:hAnsi="宋体" w:eastAsia="宋体" w:cs="Times New Roman"/>
          <w:sz w:val="28"/>
          <w:szCs w:val="28"/>
        </w:rPr>
      </w:pPr>
      <w:r>
        <w:rPr>
          <w:rFonts w:hint="eastAsia" w:ascii="宋体" w:hAnsi="宋体" w:eastAsia="宋体" w:cs="Times New Roman"/>
          <w:sz w:val="28"/>
          <w:szCs w:val="28"/>
        </w:rPr>
        <w:t>式要求。</w:t>
      </w:r>
    </w:p>
    <w:p>
      <w:pPr>
        <w:ind w:firstLine="560" w:firstLineChars="200"/>
        <w:rPr>
          <w:rFonts w:ascii="Times New Roman" w:hAnsi="Times New Roman" w:eastAsia="仿宋" w:cs="Times New Roman"/>
          <w:sz w:val="28"/>
          <w:szCs w:val="28"/>
        </w:rPr>
      </w:pPr>
    </w:p>
    <w:p>
      <w:pPr>
        <w:ind w:firstLine="480" w:firstLineChars="200"/>
        <w:rPr>
          <w:rFonts w:ascii="Times New Roman" w:hAnsi="Times New Roman" w:cs="Times New Roman"/>
          <w:sz w:val="24"/>
          <w:szCs w:val="24"/>
        </w:rPr>
      </w:pPr>
    </w:p>
    <w:p>
      <w:pPr>
        <w:ind w:firstLine="480" w:firstLineChars="200"/>
        <w:rPr>
          <w:rFonts w:ascii="Times New Roman" w:hAnsi="Times New Roman" w:cs="Times New Roman"/>
          <w:sz w:val="24"/>
          <w:szCs w:val="24"/>
        </w:rPr>
      </w:pPr>
    </w:p>
    <w:p>
      <w:pPr>
        <w:rPr>
          <w:rFonts w:ascii="Times New Roman" w:hAnsi="Times New Roman" w:cs="Times New Roman"/>
          <w:sz w:val="24"/>
          <w:szCs w:val="24"/>
        </w:rPr>
        <w:sectPr>
          <w:footerReference r:id="rId3" w:type="default"/>
          <w:pgSz w:w="11906" w:h="16838"/>
          <w:pgMar w:top="1134" w:right="1134" w:bottom="1134" w:left="1134" w:header="851" w:footer="992" w:gutter="0"/>
          <w:cols w:space="425" w:num="1"/>
          <w:docGrid w:type="lines" w:linePitch="312" w:charSpace="0"/>
        </w:sectPr>
      </w:pPr>
    </w:p>
    <w:p>
      <w:pPr>
        <w:rPr>
          <w:rFonts w:ascii="宋体" w:hAnsi="宋体" w:eastAsia="宋体" w:cs="Times New Roman"/>
          <w:kern w:val="0"/>
          <w:sz w:val="28"/>
          <w:szCs w:val="28"/>
        </w:rPr>
      </w:pPr>
      <w:r>
        <w:rPr>
          <w:rFonts w:ascii="宋体" w:hAnsi="宋体" w:eastAsia="宋体" w:cs="Times New Roman"/>
          <w:kern w:val="0"/>
          <w:sz w:val="28"/>
          <w:szCs w:val="28"/>
        </w:rPr>
        <w:t>附件1</w:t>
      </w:r>
      <w:r>
        <w:rPr>
          <w:rFonts w:hint="eastAsia" w:ascii="宋体" w:hAnsi="宋体" w:eastAsia="宋体" w:cs="Times New Roman"/>
          <w:kern w:val="0"/>
          <w:sz w:val="28"/>
          <w:szCs w:val="28"/>
        </w:rPr>
        <w:t>：</w:t>
      </w:r>
    </w:p>
    <w:p>
      <w:pPr>
        <w:jc w:val="center"/>
        <w:rPr>
          <w:rFonts w:ascii="宋体" w:hAnsi="宋体" w:eastAsia="宋体" w:cs="Times New Roman"/>
          <w:sz w:val="32"/>
          <w:szCs w:val="32"/>
        </w:rPr>
      </w:pPr>
      <w:r>
        <w:rPr>
          <w:rFonts w:hint="eastAsia" w:ascii="宋体" w:hAnsi="宋体" w:eastAsia="宋体" w:cs="Times New Roman"/>
          <w:sz w:val="24"/>
          <w:szCs w:val="24"/>
        </w:rPr>
        <w:t>2024年第四届桂林电子科技大学物理实验竞赛</w:t>
      </w:r>
      <w:r>
        <w:rPr>
          <w:rFonts w:ascii="宋体" w:hAnsi="宋体" w:eastAsia="宋体" w:cs="Times New Roman"/>
          <w:sz w:val="24"/>
          <w:szCs w:val="24"/>
        </w:rPr>
        <w:t>报名表</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992"/>
        <w:gridCol w:w="1134"/>
        <w:gridCol w:w="993"/>
        <w:gridCol w:w="1417"/>
        <w:gridCol w:w="709"/>
        <w:gridCol w:w="2410"/>
        <w:gridCol w:w="992"/>
        <w:gridCol w:w="809"/>
        <w:gridCol w:w="376"/>
        <w:gridCol w:w="1136"/>
        <w:gridCol w:w="15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96"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ind w:left="37" w:leftChars="-34" w:hanging="108" w:hangingChars="45"/>
              <w:jc w:val="center"/>
              <w:rPr>
                <w:rFonts w:ascii="宋体" w:hAnsi="宋体" w:eastAsia="宋体" w:cs="Times New Roman"/>
                <w:sz w:val="24"/>
                <w:szCs w:val="24"/>
              </w:rPr>
            </w:pPr>
            <w:r>
              <w:rPr>
                <w:rFonts w:hint="eastAsia" w:ascii="宋体" w:hAnsi="宋体" w:eastAsia="宋体" w:cs="Times New Roman"/>
                <w:sz w:val="24"/>
                <w:szCs w:val="24"/>
              </w:rPr>
              <w:t>参赛</w:t>
            </w:r>
            <w:r>
              <w:rPr>
                <w:rFonts w:ascii="宋体" w:hAnsi="宋体" w:eastAsia="宋体" w:cs="Times New Roman"/>
                <w:sz w:val="24"/>
                <w:szCs w:val="24"/>
              </w:rPr>
              <w:t>作品名称</w:t>
            </w:r>
          </w:p>
        </w:tc>
        <w:tc>
          <w:tcPr>
            <w:tcW w:w="11488" w:type="dxa"/>
            <w:gridSpan w:val="10"/>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96"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ind w:left="37" w:leftChars="-34" w:hanging="108" w:hangingChars="45"/>
              <w:jc w:val="center"/>
              <w:rPr>
                <w:rFonts w:ascii="宋体" w:hAnsi="宋体" w:eastAsia="宋体" w:cs="Times New Roman"/>
                <w:sz w:val="24"/>
                <w:szCs w:val="24"/>
              </w:rPr>
            </w:pPr>
            <w:r>
              <w:rPr>
                <w:rFonts w:hint="eastAsia" w:ascii="宋体" w:hAnsi="宋体" w:eastAsia="宋体" w:cs="Times New Roman"/>
                <w:sz w:val="24"/>
                <w:szCs w:val="24"/>
              </w:rPr>
              <w:t>作品类别</w:t>
            </w:r>
          </w:p>
        </w:tc>
        <w:tc>
          <w:tcPr>
            <w:tcW w:w="11488" w:type="dxa"/>
            <w:gridSpan w:val="10"/>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s="Times New Roman"/>
                <w:sz w:val="24"/>
                <w:szCs w:val="24"/>
              </w:rPr>
            </w:pPr>
            <w:r>
              <w:rPr>
                <w:rFonts w:hint="eastAsia" w:ascii="宋体" w:hAnsi="宋体" w:eastAsia="宋体"/>
                <w:sz w:val="24"/>
              </w:rPr>
              <w:t>□教学赛道选题（团队成员限3人） □创新赛道选题（讲课类团队成员限3人，其它限5人）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96"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ind w:left="37" w:leftChars="-34" w:hanging="108" w:hangingChars="45"/>
              <w:jc w:val="center"/>
              <w:rPr>
                <w:rFonts w:ascii="宋体" w:hAnsi="宋体" w:eastAsia="宋体" w:cs="Times New Roman"/>
                <w:sz w:val="24"/>
                <w:szCs w:val="24"/>
              </w:rPr>
            </w:pPr>
            <w:r>
              <w:rPr>
                <w:rFonts w:ascii="宋体" w:hAnsi="宋体" w:eastAsia="宋体" w:cs="Times New Roman"/>
                <w:sz w:val="24"/>
                <w:szCs w:val="24"/>
              </w:rPr>
              <w:t>负责人姓名</w:t>
            </w:r>
          </w:p>
        </w:tc>
        <w:tc>
          <w:tcPr>
            <w:tcW w:w="2127"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s="Times New Roman"/>
                <w:sz w:val="24"/>
                <w:szCs w:val="24"/>
              </w:rPr>
            </w:pPr>
          </w:p>
        </w:tc>
        <w:tc>
          <w:tcPr>
            <w:tcW w:w="141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s="Times New Roman"/>
                <w:sz w:val="24"/>
                <w:szCs w:val="24"/>
              </w:rPr>
            </w:pPr>
            <w:r>
              <w:rPr>
                <w:rFonts w:ascii="宋体" w:hAnsi="宋体" w:eastAsia="宋体" w:cs="Times New Roman"/>
                <w:sz w:val="24"/>
                <w:szCs w:val="24"/>
              </w:rPr>
              <w:t>手机</w:t>
            </w:r>
          </w:p>
        </w:tc>
        <w:tc>
          <w:tcPr>
            <w:tcW w:w="4111"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s="Times New Roman"/>
                <w:sz w:val="24"/>
                <w:szCs w:val="24"/>
              </w:rPr>
            </w:pPr>
          </w:p>
        </w:tc>
        <w:tc>
          <w:tcPr>
            <w:tcW w:w="118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s="Times New Roman"/>
                <w:sz w:val="24"/>
                <w:szCs w:val="24"/>
              </w:rPr>
            </w:pPr>
            <w:r>
              <w:rPr>
                <w:rFonts w:hint="eastAsia" w:ascii="宋体" w:hAnsi="宋体" w:eastAsia="宋体" w:cs="Times New Roman"/>
                <w:sz w:val="24"/>
                <w:szCs w:val="24"/>
              </w:rPr>
              <w:t>邮箱</w:t>
            </w:r>
          </w:p>
        </w:tc>
        <w:tc>
          <w:tcPr>
            <w:tcW w:w="2648"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96"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ind w:left="37" w:leftChars="-34" w:hanging="108" w:hangingChars="45"/>
              <w:jc w:val="center"/>
              <w:rPr>
                <w:rFonts w:ascii="宋体" w:hAnsi="宋体" w:eastAsia="宋体" w:cs="Times New Roman"/>
                <w:sz w:val="24"/>
                <w:szCs w:val="24"/>
              </w:rPr>
            </w:pPr>
            <w:r>
              <w:rPr>
                <w:rFonts w:ascii="宋体" w:hAnsi="宋体" w:eastAsia="宋体" w:cs="Times New Roman"/>
                <w:sz w:val="24"/>
                <w:szCs w:val="24"/>
              </w:rPr>
              <w:t>团队名称</w:t>
            </w:r>
          </w:p>
        </w:tc>
        <w:tc>
          <w:tcPr>
            <w:tcW w:w="11488" w:type="dxa"/>
            <w:gridSpan w:val="10"/>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s="Times New Roman"/>
                <w:sz w:val="24"/>
                <w:szCs w:val="24"/>
              </w:rPr>
            </w:pPr>
            <w:r>
              <w:rPr>
                <w:rFonts w:ascii="宋体" w:hAnsi="宋体" w:eastAsia="宋体" w:cs="Times New Roman"/>
                <w:sz w:val="24"/>
                <w:szCs w:val="24"/>
              </w:rPr>
              <w:t>（给你的团队取个名字）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04" w:type="dxa"/>
            <w:vMerge w:val="restart"/>
            <w:tcBorders>
              <w:top w:val="single" w:color="auto" w:sz="4" w:space="0"/>
              <w:left w:val="single" w:color="auto" w:sz="4" w:space="0"/>
              <w:right w:val="single" w:color="auto" w:sz="4" w:space="0"/>
            </w:tcBorders>
            <w:vAlign w:val="center"/>
          </w:tcPr>
          <w:p>
            <w:pPr>
              <w:spacing w:line="400" w:lineRule="exact"/>
              <w:jc w:val="center"/>
              <w:rPr>
                <w:rFonts w:ascii="宋体" w:hAnsi="宋体" w:eastAsia="宋体" w:cs="Times New Roman"/>
                <w:sz w:val="24"/>
                <w:szCs w:val="24"/>
              </w:rPr>
            </w:pPr>
            <w:r>
              <w:rPr>
                <w:rFonts w:ascii="宋体" w:hAnsi="宋体" w:eastAsia="宋体" w:cs="Times New Roman"/>
                <w:sz w:val="24"/>
                <w:szCs w:val="24"/>
              </w:rPr>
              <w:t>团</w:t>
            </w:r>
          </w:p>
          <w:p>
            <w:pPr>
              <w:spacing w:line="400" w:lineRule="exact"/>
              <w:jc w:val="center"/>
              <w:rPr>
                <w:rFonts w:ascii="宋体" w:hAnsi="宋体" w:eastAsia="宋体" w:cs="Times New Roman"/>
                <w:sz w:val="24"/>
                <w:szCs w:val="24"/>
              </w:rPr>
            </w:pPr>
            <w:r>
              <w:rPr>
                <w:rFonts w:ascii="宋体" w:hAnsi="宋体" w:eastAsia="宋体" w:cs="Times New Roman"/>
                <w:sz w:val="24"/>
                <w:szCs w:val="24"/>
              </w:rPr>
              <w:t>队</w:t>
            </w:r>
          </w:p>
          <w:p>
            <w:pPr>
              <w:spacing w:line="400" w:lineRule="exact"/>
              <w:jc w:val="center"/>
              <w:rPr>
                <w:rFonts w:ascii="宋体" w:hAnsi="宋体" w:eastAsia="宋体" w:cs="Times New Roman"/>
                <w:sz w:val="24"/>
                <w:szCs w:val="24"/>
              </w:rPr>
            </w:pPr>
            <w:r>
              <w:rPr>
                <w:rFonts w:ascii="宋体" w:hAnsi="宋体" w:eastAsia="宋体" w:cs="Times New Roman"/>
                <w:sz w:val="24"/>
                <w:szCs w:val="24"/>
              </w:rPr>
              <w:t>成</w:t>
            </w:r>
          </w:p>
          <w:p>
            <w:pPr>
              <w:spacing w:line="400" w:lineRule="exact"/>
              <w:jc w:val="center"/>
              <w:rPr>
                <w:rFonts w:ascii="宋体" w:hAnsi="宋体" w:eastAsia="宋体" w:cs="Times New Roman"/>
                <w:sz w:val="24"/>
                <w:szCs w:val="24"/>
              </w:rPr>
            </w:pPr>
            <w:r>
              <w:rPr>
                <w:rFonts w:ascii="宋体" w:hAnsi="宋体" w:eastAsia="宋体" w:cs="Times New Roman"/>
                <w:sz w:val="24"/>
                <w:szCs w:val="24"/>
              </w:rPr>
              <w:t>员</w:t>
            </w:r>
          </w:p>
        </w:tc>
        <w:tc>
          <w:tcPr>
            <w:tcW w:w="992" w:type="dxa"/>
            <w:tcBorders>
              <w:top w:val="single" w:color="auto" w:sz="4" w:space="0"/>
              <w:left w:val="single" w:color="auto" w:sz="4" w:space="0"/>
              <w:right w:val="single" w:color="auto" w:sz="4" w:space="0"/>
            </w:tcBorders>
            <w:vAlign w:val="center"/>
          </w:tcPr>
          <w:p>
            <w:pPr>
              <w:spacing w:line="400" w:lineRule="exact"/>
              <w:jc w:val="center"/>
              <w:rPr>
                <w:rFonts w:ascii="宋体" w:hAnsi="宋体" w:eastAsia="宋体" w:cs="Times New Roman"/>
                <w:sz w:val="24"/>
                <w:szCs w:val="24"/>
              </w:rPr>
            </w:pPr>
            <w:r>
              <w:rPr>
                <w:rFonts w:ascii="宋体" w:hAnsi="宋体" w:eastAsia="宋体" w:cs="Times New Roman"/>
                <w:sz w:val="24"/>
                <w:szCs w:val="24"/>
              </w:rPr>
              <w:t>序号</w:t>
            </w:r>
          </w:p>
        </w:tc>
        <w:tc>
          <w:tcPr>
            <w:tcW w:w="113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s="Times New Roman"/>
                <w:sz w:val="24"/>
                <w:szCs w:val="24"/>
              </w:rPr>
            </w:pPr>
            <w:r>
              <w:rPr>
                <w:rFonts w:ascii="宋体" w:hAnsi="宋体" w:eastAsia="宋体" w:cs="Times New Roman"/>
                <w:sz w:val="24"/>
                <w:szCs w:val="24"/>
              </w:rPr>
              <w:t>姓名</w:t>
            </w:r>
          </w:p>
        </w:tc>
        <w:tc>
          <w:tcPr>
            <w:tcW w:w="993" w:type="dxa"/>
            <w:tcBorders>
              <w:top w:val="single" w:color="auto" w:sz="4" w:space="0"/>
              <w:left w:val="single" w:color="auto" w:sz="4" w:space="0"/>
              <w:right w:val="single" w:color="auto" w:sz="4" w:space="0"/>
            </w:tcBorders>
            <w:vAlign w:val="center"/>
          </w:tcPr>
          <w:p>
            <w:pPr>
              <w:spacing w:line="400" w:lineRule="exact"/>
              <w:jc w:val="center"/>
              <w:rPr>
                <w:rFonts w:ascii="宋体" w:hAnsi="宋体" w:eastAsia="宋体" w:cs="Times New Roman"/>
                <w:sz w:val="24"/>
                <w:szCs w:val="24"/>
              </w:rPr>
            </w:pPr>
            <w:r>
              <w:rPr>
                <w:rFonts w:ascii="宋体" w:hAnsi="宋体" w:eastAsia="宋体" w:cs="Times New Roman"/>
                <w:sz w:val="24"/>
                <w:szCs w:val="24"/>
              </w:rPr>
              <w:t>性别</w:t>
            </w:r>
          </w:p>
        </w:tc>
        <w:tc>
          <w:tcPr>
            <w:tcW w:w="2126" w:type="dxa"/>
            <w:gridSpan w:val="2"/>
            <w:tcBorders>
              <w:top w:val="single" w:color="auto" w:sz="4" w:space="0"/>
              <w:left w:val="single" w:color="auto" w:sz="4" w:space="0"/>
              <w:right w:val="single" w:color="auto" w:sz="4" w:space="0"/>
            </w:tcBorders>
            <w:vAlign w:val="center"/>
          </w:tcPr>
          <w:p>
            <w:pPr>
              <w:spacing w:line="400" w:lineRule="exact"/>
              <w:jc w:val="center"/>
              <w:rPr>
                <w:rFonts w:ascii="宋体" w:hAnsi="宋体" w:eastAsia="宋体" w:cs="Times New Roman"/>
                <w:sz w:val="24"/>
                <w:szCs w:val="24"/>
              </w:rPr>
            </w:pPr>
            <w:r>
              <w:rPr>
                <w:rFonts w:hint="eastAsia" w:ascii="宋体" w:hAnsi="宋体" w:eastAsia="宋体" w:cs="Times New Roman"/>
                <w:sz w:val="24"/>
                <w:szCs w:val="24"/>
              </w:rPr>
              <w:t>学号</w:t>
            </w:r>
          </w:p>
        </w:tc>
        <w:tc>
          <w:tcPr>
            <w:tcW w:w="241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s="Times New Roman"/>
                <w:sz w:val="24"/>
                <w:szCs w:val="24"/>
              </w:rPr>
            </w:pPr>
            <w:r>
              <w:rPr>
                <w:rFonts w:hint="eastAsia" w:ascii="宋体" w:hAnsi="宋体" w:eastAsia="宋体" w:cs="Times New Roman"/>
                <w:sz w:val="24"/>
                <w:szCs w:val="24"/>
              </w:rPr>
              <w:t>院系</w:t>
            </w:r>
          </w:p>
        </w:tc>
        <w:tc>
          <w:tcPr>
            <w:tcW w:w="1801" w:type="dxa"/>
            <w:gridSpan w:val="2"/>
            <w:tcBorders>
              <w:top w:val="single" w:color="auto" w:sz="4" w:space="0"/>
              <w:left w:val="single" w:color="auto" w:sz="4" w:space="0"/>
              <w:right w:val="single" w:color="auto" w:sz="4" w:space="0"/>
            </w:tcBorders>
            <w:vAlign w:val="center"/>
          </w:tcPr>
          <w:p>
            <w:pPr>
              <w:spacing w:line="400" w:lineRule="exact"/>
              <w:jc w:val="center"/>
              <w:rPr>
                <w:rFonts w:ascii="宋体" w:hAnsi="宋体" w:eastAsia="宋体" w:cs="Times New Roman"/>
                <w:sz w:val="24"/>
                <w:szCs w:val="24"/>
              </w:rPr>
            </w:pPr>
            <w:r>
              <w:rPr>
                <w:rFonts w:hint="eastAsia" w:ascii="宋体" w:hAnsi="宋体" w:eastAsia="宋体" w:cs="Times New Roman"/>
                <w:sz w:val="24"/>
                <w:szCs w:val="24"/>
              </w:rPr>
              <w:t>专业</w:t>
            </w:r>
          </w:p>
        </w:tc>
        <w:tc>
          <w:tcPr>
            <w:tcW w:w="1512" w:type="dxa"/>
            <w:gridSpan w:val="2"/>
            <w:tcBorders>
              <w:top w:val="single" w:color="auto" w:sz="4" w:space="0"/>
              <w:left w:val="single" w:color="auto" w:sz="4" w:space="0"/>
              <w:right w:val="single" w:color="auto" w:sz="4" w:space="0"/>
            </w:tcBorders>
            <w:vAlign w:val="center"/>
          </w:tcPr>
          <w:p>
            <w:pPr>
              <w:spacing w:line="400" w:lineRule="exact"/>
              <w:jc w:val="center"/>
              <w:rPr>
                <w:rFonts w:ascii="宋体" w:hAnsi="宋体" w:eastAsia="宋体" w:cs="Times New Roman"/>
                <w:sz w:val="24"/>
                <w:szCs w:val="24"/>
              </w:rPr>
            </w:pPr>
            <w:r>
              <w:rPr>
                <w:rFonts w:hint="eastAsia" w:ascii="宋体" w:hAnsi="宋体" w:eastAsia="宋体" w:cs="Times New Roman"/>
                <w:sz w:val="24"/>
                <w:szCs w:val="24"/>
              </w:rPr>
              <w:t>年级</w:t>
            </w:r>
          </w:p>
        </w:tc>
        <w:tc>
          <w:tcPr>
            <w:tcW w:w="1512" w:type="dxa"/>
            <w:tcBorders>
              <w:top w:val="single" w:color="auto" w:sz="4" w:space="0"/>
              <w:left w:val="single" w:color="auto" w:sz="4" w:space="0"/>
              <w:right w:val="single" w:color="auto" w:sz="4" w:space="0"/>
            </w:tcBorders>
            <w:vAlign w:val="center"/>
          </w:tcPr>
          <w:p>
            <w:pPr>
              <w:spacing w:line="400" w:lineRule="exact"/>
              <w:jc w:val="center"/>
              <w:rPr>
                <w:rFonts w:ascii="宋体" w:hAnsi="宋体" w:eastAsia="宋体" w:cs="Times New Roman"/>
                <w:sz w:val="24"/>
                <w:szCs w:val="24"/>
              </w:rPr>
            </w:pPr>
            <w:r>
              <w:rPr>
                <w:rFonts w:hint="eastAsia" w:ascii="宋体" w:hAnsi="宋体" w:eastAsia="宋体" w:cs="Times New Roman"/>
                <w:sz w:val="24"/>
                <w:szCs w:val="24"/>
              </w:rPr>
              <w:t>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04" w:type="dxa"/>
            <w:vMerge w:val="continue"/>
            <w:tcBorders>
              <w:left w:val="single" w:color="auto" w:sz="4" w:space="0"/>
              <w:right w:val="single" w:color="auto" w:sz="4" w:space="0"/>
            </w:tcBorders>
            <w:vAlign w:val="center"/>
          </w:tcPr>
          <w:p>
            <w:pPr>
              <w:spacing w:line="400" w:lineRule="exact"/>
              <w:jc w:val="center"/>
              <w:rPr>
                <w:rFonts w:ascii="宋体" w:hAnsi="宋体" w:eastAsia="宋体" w:cs="Times New Roman"/>
                <w:sz w:val="24"/>
                <w:szCs w:val="24"/>
              </w:rPr>
            </w:pPr>
          </w:p>
        </w:tc>
        <w:tc>
          <w:tcPr>
            <w:tcW w:w="992" w:type="dxa"/>
            <w:tcBorders>
              <w:left w:val="single" w:color="auto" w:sz="4" w:space="0"/>
              <w:right w:val="single" w:color="auto" w:sz="4" w:space="0"/>
            </w:tcBorders>
            <w:vAlign w:val="center"/>
          </w:tcPr>
          <w:p>
            <w:pPr>
              <w:spacing w:line="400" w:lineRule="exact"/>
              <w:jc w:val="center"/>
              <w:rPr>
                <w:rFonts w:ascii="宋体" w:hAnsi="宋体" w:eastAsia="宋体" w:cs="Times New Roman"/>
                <w:sz w:val="24"/>
                <w:szCs w:val="24"/>
              </w:rPr>
            </w:pPr>
            <w:r>
              <w:rPr>
                <w:rFonts w:ascii="宋体" w:hAnsi="宋体" w:eastAsia="宋体" w:cs="Times New Roman"/>
                <w:sz w:val="24"/>
                <w:szCs w:val="24"/>
              </w:rPr>
              <w:t>1</w:t>
            </w:r>
          </w:p>
        </w:tc>
        <w:tc>
          <w:tcPr>
            <w:tcW w:w="113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s="Times New Roman"/>
                <w:sz w:val="24"/>
                <w:szCs w:val="24"/>
              </w:rPr>
            </w:pPr>
          </w:p>
        </w:tc>
        <w:tc>
          <w:tcPr>
            <w:tcW w:w="993" w:type="dxa"/>
            <w:tcBorders>
              <w:left w:val="single" w:color="auto" w:sz="4" w:space="0"/>
              <w:right w:val="single" w:color="auto" w:sz="4" w:space="0"/>
            </w:tcBorders>
            <w:vAlign w:val="center"/>
          </w:tcPr>
          <w:p>
            <w:pPr>
              <w:spacing w:line="400" w:lineRule="exact"/>
              <w:jc w:val="center"/>
              <w:rPr>
                <w:rFonts w:ascii="宋体" w:hAnsi="宋体" w:eastAsia="宋体" w:cs="Times New Roman"/>
                <w:sz w:val="24"/>
                <w:szCs w:val="24"/>
              </w:rPr>
            </w:pPr>
          </w:p>
        </w:tc>
        <w:tc>
          <w:tcPr>
            <w:tcW w:w="2126" w:type="dxa"/>
            <w:gridSpan w:val="2"/>
            <w:tcBorders>
              <w:left w:val="single" w:color="auto" w:sz="4" w:space="0"/>
              <w:right w:val="single" w:color="auto" w:sz="4" w:space="0"/>
            </w:tcBorders>
            <w:vAlign w:val="center"/>
          </w:tcPr>
          <w:p>
            <w:pPr>
              <w:spacing w:line="400" w:lineRule="exact"/>
              <w:jc w:val="center"/>
              <w:rPr>
                <w:rFonts w:ascii="宋体" w:hAnsi="宋体" w:eastAsia="宋体" w:cs="Times New Roman"/>
                <w:sz w:val="24"/>
                <w:szCs w:val="24"/>
              </w:rPr>
            </w:pPr>
          </w:p>
        </w:tc>
        <w:tc>
          <w:tcPr>
            <w:tcW w:w="241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s="Times New Roman"/>
                <w:sz w:val="24"/>
                <w:szCs w:val="24"/>
              </w:rPr>
            </w:pPr>
          </w:p>
        </w:tc>
        <w:tc>
          <w:tcPr>
            <w:tcW w:w="1801" w:type="dxa"/>
            <w:gridSpan w:val="2"/>
            <w:tcBorders>
              <w:left w:val="single" w:color="auto" w:sz="4" w:space="0"/>
              <w:right w:val="single" w:color="auto" w:sz="4" w:space="0"/>
            </w:tcBorders>
            <w:vAlign w:val="center"/>
          </w:tcPr>
          <w:p>
            <w:pPr>
              <w:spacing w:line="400" w:lineRule="exact"/>
              <w:jc w:val="center"/>
              <w:rPr>
                <w:rFonts w:ascii="宋体" w:hAnsi="宋体" w:eastAsia="宋体" w:cs="Times New Roman"/>
                <w:sz w:val="24"/>
                <w:szCs w:val="24"/>
              </w:rPr>
            </w:pPr>
          </w:p>
        </w:tc>
        <w:tc>
          <w:tcPr>
            <w:tcW w:w="1512" w:type="dxa"/>
            <w:gridSpan w:val="2"/>
            <w:tcBorders>
              <w:left w:val="single" w:color="auto" w:sz="4" w:space="0"/>
              <w:right w:val="single" w:color="auto" w:sz="4" w:space="0"/>
            </w:tcBorders>
            <w:vAlign w:val="center"/>
          </w:tcPr>
          <w:p>
            <w:pPr>
              <w:spacing w:line="400" w:lineRule="exact"/>
              <w:jc w:val="center"/>
              <w:rPr>
                <w:rFonts w:ascii="宋体" w:hAnsi="宋体" w:eastAsia="宋体" w:cs="Times New Roman"/>
                <w:sz w:val="24"/>
                <w:szCs w:val="24"/>
              </w:rPr>
            </w:pPr>
          </w:p>
        </w:tc>
        <w:tc>
          <w:tcPr>
            <w:tcW w:w="1512" w:type="dxa"/>
            <w:tcBorders>
              <w:left w:val="single" w:color="auto" w:sz="4" w:space="0"/>
              <w:right w:val="single" w:color="auto" w:sz="4" w:space="0"/>
            </w:tcBorders>
            <w:vAlign w:val="center"/>
          </w:tcPr>
          <w:p>
            <w:pPr>
              <w:spacing w:line="40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04" w:type="dxa"/>
            <w:vMerge w:val="continue"/>
            <w:tcBorders>
              <w:left w:val="single" w:color="auto" w:sz="4" w:space="0"/>
              <w:right w:val="single" w:color="auto" w:sz="4" w:space="0"/>
            </w:tcBorders>
            <w:vAlign w:val="center"/>
          </w:tcPr>
          <w:p>
            <w:pPr>
              <w:spacing w:line="400" w:lineRule="exact"/>
              <w:jc w:val="center"/>
              <w:rPr>
                <w:rFonts w:ascii="宋体" w:hAnsi="宋体" w:eastAsia="宋体" w:cs="Times New Roman"/>
                <w:sz w:val="24"/>
                <w:szCs w:val="24"/>
              </w:rPr>
            </w:pPr>
          </w:p>
        </w:tc>
        <w:tc>
          <w:tcPr>
            <w:tcW w:w="992" w:type="dxa"/>
            <w:tcBorders>
              <w:left w:val="single" w:color="auto" w:sz="4" w:space="0"/>
              <w:right w:val="single" w:color="auto" w:sz="4" w:space="0"/>
            </w:tcBorders>
            <w:vAlign w:val="center"/>
          </w:tcPr>
          <w:p>
            <w:pPr>
              <w:spacing w:line="400" w:lineRule="exact"/>
              <w:jc w:val="center"/>
              <w:rPr>
                <w:rFonts w:ascii="宋体" w:hAnsi="宋体" w:eastAsia="宋体" w:cs="Times New Roman"/>
                <w:sz w:val="24"/>
                <w:szCs w:val="24"/>
              </w:rPr>
            </w:pPr>
            <w:r>
              <w:rPr>
                <w:rFonts w:ascii="宋体" w:hAnsi="宋体" w:eastAsia="宋体" w:cs="Times New Roman"/>
                <w:sz w:val="24"/>
                <w:szCs w:val="24"/>
              </w:rPr>
              <w:t>2</w:t>
            </w:r>
          </w:p>
        </w:tc>
        <w:tc>
          <w:tcPr>
            <w:tcW w:w="113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s="Times New Roman"/>
                <w:sz w:val="24"/>
                <w:szCs w:val="24"/>
              </w:rPr>
            </w:pPr>
          </w:p>
        </w:tc>
        <w:tc>
          <w:tcPr>
            <w:tcW w:w="993" w:type="dxa"/>
            <w:tcBorders>
              <w:left w:val="single" w:color="auto" w:sz="4" w:space="0"/>
              <w:right w:val="single" w:color="auto" w:sz="4" w:space="0"/>
            </w:tcBorders>
            <w:vAlign w:val="center"/>
          </w:tcPr>
          <w:p>
            <w:pPr>
              <w:spacing w:line="400" w:lineRule="exact"/>
              <w:jc w:val="center"/>
              <w:rPr>
                <w:rFonts w:ascii="宋体" w:hAnsi="宋体" w:eastAsia="宋体" w:cs="Times New Roman"/>
                <w:sz w:val="24"/>
                <w:szCs w:val="24"/>
              </w:rPr>
            </w:pPr>
          </w:p>
        </w:tc>
        <w:tc>
          <w:tcPr>
            <w:tcW w:w="2126" w:type="dxa"/>
            <w:gridSpan w:val="2"/>
            <w:tcBorders>
              <w:left w:val="single" w:color="auto" w:sz="4" w:space="0"/>
              <w:right w:val="single" w:color="auto" w:sz="4" w:space="0"/>
            </w:tcBorders>
            <w:vAlign w:val="center"/>
          </w:tcPr>
          <w:p>
            <w:pPr>
              <w:spacing w:line="400" w:lineRule="exact"/>
              <w:jc w:val="center"/>
              <w:rPr>
                <w:rFonts w:ascii="宋体" w:hAnsi="宋体" w:eastAsia="宋体" w:cs="Times New Roman"/>
                <w:sz w:val="24"/>
                <w:szCs w:val="24"/>
              </w:rPr>
            </w:pPr>
          </w:p>
        </w:tc>
        <w:tc>
          <w:tcPr>
            <w:tcW w:w="241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s="Times New Roman"/>
                <w:sz w:val="24"/>
                <w:szCs w:val="24"/>
              </w:rPr>
            </w:pPr>
          </w:p>
        </w:tc>
        <w:tc>
          <w:tcPr>
            <w:tcW w:w="1801" w:type="dxa"/>
            <w:gridSpan w:val="2"/>
            <w:tcBorders>
              <w:left w:val="single" w:color="auto" w:sz="4" w:space="0"/>
              <w:right w:val="single" w:color="auto" w:sz="4" w:space="0"/>
            </w:tcBorders>
            <w:vAlign w:val="center"/>
          </w:tcPr>
          <w:p>
            <w:pPr>
              <w:spacing w:line="400" w:lineRule="exact"/>
              <w:jc w:val="center"/>
              <w:rPr>
                <w:rFonts w:ascii="宋体" w:hAnsi="宋体" w:eastAsia="宋体" w:cs="Times New Roman"/>
                <w:sz w:val="24"/>
                <w:szCs w:val="24"/>
              </w:rPr>
            </w:pPr>
          </w:p>
        </w:tc>
        <w:tc>
          <w:tcPr>
            <w:tcW w:w="1512" w:type="dxa"/>
            <w:gridSpan w:val="2"/>
            <w:tcBorders>
              <w:left w:val="single" w:color="auto" w:sz="4" w:space="0"/>
              <w:right w:val="single" w:color="auto" w:sz="4" w:space="0"/>
            </w:tcBorders>
            <w:vAlign w:val="center"/>
          </w:tcPr>
          <w:p>
            <w:pPr>
              <w:spacing w:line="400" w:lineRule="exact"/>
              <w:jc w:val="center"/>
              <w:rPr>
                <w:rFonts w:ascii="宋体" w:hAnsi="宋体" w:eastAsia="宋体" w:cs="Times New Roman"/>
                <w:sz w:val="24"/>
                <w:szCs w:val="24"/>
              </w:rPr>
            </w:pPr>
          </w:p>
        </w:tc>
        <w:tc>
          <w:tcPr>
            <w:tcW w:w="1512" w:type="dxa"/>
            <w:tcBorders>
              <w:left w:val="single" w:color="auto" w:sz="4" w:space="0"/>
              <w:right w:val="single" w:color="auto" w:sz="4" w:space="0"/>
            </w:tcBorders>
            <w:vAlign w:val="center"/>
          </w:tcPr>
          <w:p>
            <w:pPr>
              <w:spacing w:line="40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04" w:type="dxa"/>
            <w:vMerge w:val="continue"/>
            <w:tcBorders>
              <w:left w:val="single" w:color="auto" w:sz="4" w:space="0"/>
              <w:right w:val="single" w:color="auto" w:sz="4" w:space="0"/>
            </w:tcBorders>
            <w:vAlign w:val="center"/>
          </w:tcPr>
          <w:p>
            <w:pPr>
              <w:spacing w:line="400" w:lineRule="exact"/>
              <w:jc w:val="center"/>
              <w:rPr>
                <w:rFonts w:ascii="宋体" w:hAnsi="宋体" w:eastAsia="宋体" w:cs="Times New Roman"/>
                <w:sz w:val="24"/>
                <w:szCs w:val="24"/>
              </w:rPr>
            </w:pPr>
          </w:p>
        </w:tc>
        <w:tc>
          <w:tcPr>
            <w:tcW w:w="992" w:type="dxa"/>
            <w:tcBorders>
              <w:left w:val="single" w:color="auto" w:sz="4" w:space="0"/>
              <w:bottom w:val="single" w:color="auto" w:sz="4" w:space="0"/>
              <w:right w:val="single" w:color="auto" w:sz="4" w:space="0"/>
            </w:tcBorders>
            <w:vAlign w:val="center"/>
          </w:tcPr>
          <w:p>
            <w:pPr>
              <w:spacing w:line="400" w:lineRule="exact"/>
              <w:jc w:val="center"/>
              <w:rPr>
                <w:rFonts w:ascii="宋体" w:hAnsi="宋体" w:eastAsia="宋体" w:cs="Times New Roman"/>
                <w:sz w:val="24"/>
                <w:szCs w:val="24"/>
              </w:rPr>
            </w:pPr>
            <w:r>
              <w:rPr>
                <w:rFonts w:ascii="宋体" w:hAnsi="宋体" w:eastAsia="宋体" w:cs="Times New Roman"/>
                <w:sz w:val="24"/>
                <w:szCs w:val="24"/>
              </w:rPr>
              <w:t>3</w:t>
            </w:r>
          </w:p>
        </w:tc>
        <w:tc>
          <w:tcPr>
            <w:tcW w:w="113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s="Times New Roman"/>
                <w:sz w:val="24"/>
                <w:szCs w:val="24"/>
              </w:rPr>
            </w:pPr>
          </w:p>
        </w:tc>
        <w:tc>
          <w:tcPr>
            <w:tcW w:w="993" w:type="dxa"/>
            <w:tcBorders>
              <w:left w:val="single" w:color="auto" w:sz="4" w:space="0"/>
              <w:right w:val="single" w:color="auto" w:sz="4" w:space="0"/>
            </w:tcBorders>
            <w:vAlign w:val="center"/>
          </w:tcPr>
          <w:p>
            <w:pPr>
              <w:spacing w:line="400" w:lineRule="exact"/>
              <w:jc w:val="center"/>
              <w:rPr>
                <w:rFonts w:ascii="宋体" w:hAnsi="宋体" w:eastAsia="宋体" w:cs="Times New Roman"/>
                <w:sz w:val="24"/>
                <w:szCs w:val="24"/>
              </w:rPr>
            </w:pPr>
          </w:p>
        </w:tc>
        <w:tc>
          <w:tcPr>
            <w:tcW w:w="2126" w:type="dxa"/>
            <w:gridSpan w:val="2"/>
            <w:tcBorders>
              <w:left w:val="single" w:color="auto" w:sz="4" w:space="0"/>
              <w:right w:val="single" w:color="auto" w:sz="4" w:space="0"/>
            </w:tcBorders>
            <w:vAlign w:val="center"/>
          </w:tcPr>
          <w:p>
            <w:pPr>
              <w:spacing w:line="400" w:lineRule="exact"/>
              <w:jc w:val="center"/>
              <w:rPr>
                <w:rFonts w:ascii="宋体" w:hAnsi="宋体" w:eastAsia="宋体" w:cs="Times New Roman"/>
                <w:sz w:val="24"/>
                <w:szCs w:val="24"/>
              </w:rPr>
            </w:pPr>
          </w:p>
        </w:tc>
        <w:tc>
          <w:tcPr>
            <w:tcW w:w="241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s="Times New Roman"/>
                <w:sz w:val="24"/>
                <w:szCs w:val="24"/>
              </w:rPr>
            </w:pPr>
          </w:p>
        </w:tc>
        <w:tc>
          <w:tcPr>
            <w:tcW w:w="1801" w:type="dxa"/>
            <w:gridSpan w:val="2"/>
            <w:tcBorders>
              <w:left w:val="single" w:color="auto" w:sz="4" w:space="0"/>
              <w:right w:val="single" w:color="auto" w:sz="4" w:space="0"/>
            </w:tcBorders>
            <w:vAlign w:val="center"/>
          </w:tcPr>
          <w:p>
            <w:pPr>
              <w:spacing w:line="400" w:lineRule="exact"/>
              <w:jc w:val="center"/>
              <w:rPr>
                <w:rFonts w:ascii="宋体" w:hAnsi="宋体" w:eastAsia="宋体" w:cs="Times New Roman"/>
                <w:sz w:val="24"/>
                <w:szCs w:val="24"/>
              </w:rPr>
            </w:pPr>
          </w:p>
        </w:tc>
        <w:tc>
          <w:tcPr>
            <w:tcW w:w="1512" w:type="dxa"/>
            <w:gridSpan w:val="2"/>
            <w:tcBorders>
              <w:left w:val="single" w:color="auto" w:sz="4" w:space="0"/>
              <w:right w:val="single" w:color="auto" w:sz="4" w:space="0"/>
            </w:tcBorders>
            <w:vAlign w:val="center"/>
          </w:tcPr>
          <w:p>
            <w:pPr>
              <w:spacing w:line="400" w:lineRule="exact"/>
              <w:jc w:val="center"/>
              <w:rPr>
                <w:rFonts w:ascii="宋体" w:hAnsi="宋体" w:eastAsia="宋体" w:cs="Times New Roman"/>
                <w:sz w:val="24"/>
                <w:szCs w:val="24"/>
              </w:rPr>
            </w:pPr>
          </w:p>
        </w:tc>
        <w:tc>
          <w:tcPr>
            <w:tcW w:w="1512" w:type="dxa"/>
            <w:tcBorders>
              <w:left w:val="single" w:color="auto" w:sz="4" w:space="0"/>
              <w:right w:val="single" w:color="auto" w:sz="4" w:space="0"/>
            </w:tcBorders>
            <w:vAlign w:val="center"/>
          </w:tcPr>
          <w:p>
            <w:pPr>
              <w:spacing w:line="40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04" w:type="dxa"/>
            <w:vMerge w:val="continue"/>
            <w:tcBorders>
              <w:left w:val="single" w:color="auto" w:sz="4" w:space="0"/>
              <w:right w:val="single" w:color="auto" w:sz="4" w:space="0"/>
            </w:tcBorders>
            <w:vAlign w:val="center"/>
          </w:tcPr>
          <w:p>
            <w:pPr>
              <w:spacing w:line="400" w:lineRule="exact"/>
              <w:jc w:val="center"/>
              <w:rPr>
                <w:rFonts w:ascii="宋体" w:hAnsi="宋体" w:eastAsia="宋体" w:cs="Times New Roman"/>
                <w:sz w:val="24"/>
                <w:szCs w:val="24"/>
              </w:rPr>
            </w:pPr>
          </w:p>
        </w:tc>
        <w:tc>
          <w:tcPr>
            <w:tcW w:w="992" w:type="dxa"/>
            <w:tcBorders>
              <w:left w:val="single" w:color="auto" w:sz="4" w:space="0"/>
              <w:bottom w:val="single" w:color="auto" w:sz="4" w:space="0"/>
              <w:right w:val="single" w:color="auto" w:sz="4" w:space="0"/>
            </w:tcBorders>
            <w:vAlign w:val="center"/>
          </w:tcPr>
          <w:p>
            <w:pPr>
              <w:spacing w:line="400" w:lineRule="exact"/>
              <w:jc w:val="center"/>
              <w:rPr>
                <w:rFonts w:ascii="宋体" w:hAnsi="宋体" w:eastAsia="宋体" w:cs="Times New Roman"/>
                <w:sz w:val="24"/>
                <w:szCs w:val="24"/>
              </w:rPr>
            </w:pPr>
            <w:r>
              <w:rPr>
                <w:rFonts w:hint="eastAsia" w:ascii="宋体" w:hAnsi="宋体" w:eastAsia="宋体" w:cs="Times New Roman"/>
                <w:sz w:val="24"/>
                <w:szCs w:val="24"/>
              </w:rPr>
              <w:t>4</w:t>
            </w:r>
          </w:p>
        </w:tc>
        <w:tc>
          <w:tcPr>
            <w:tcW w:w="113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s="Times New Roman"/>
                <w:sz w:val="24"/>
                <w:szCs w:val="24"/>
              </w:rPr>
            </w:pPr>
          </w:p>
        </w:tc>
        <w:tc>
          <w:tcPr>
            <w:tcW w:w="993" w:type="dxa"/>
            <w:tcBorders>
              <w:left w:val="single" w:color="auto" w:sz="4" w:space="0"/>
              <w:right w:val="single" w:color="auto" w:sz="4" w:space="0"/>
            </w:tcBorders>
            <w:vAlign w:val="center"/>
          </w:tcPr>
          <w:p>
            <w:pPr>
              <w:spacing w:line="400" w:lineRule="exact"/>
              <w:jc w:val="center"/>
              <w:rPr>
                <w:rFonts w:ascii="宋体" w:hAnsi="宋体" w:eastAsia="宋体" w:cs="Times New Roman"/>
                <w:sz w:val="24"/>
                <w:szCs w:val="24"/>
              </w:rPr>
            </w:pPr>
          </w:p>
        </w:tc>
        <w:tc>
          <w:tcPr>
            <w:tcW w:w="2126" w:type="dxa"/>
            <w:gridSpan w:val="2"/>
            <w:tcBorders>
              <w:left w:val="single" w:color="auto" w:sz="4" w:space="0"/>
              <w:right w:val="single" w:color="auto" w:sz="4" w:space="0"/>
            </w:tcBorders>
            <w:vAlign w:val="center"/>
          </w:tcPr>
          <w:p>
            <w:pPr>
              <w:spacing w:line="400" w:lineRule="exact"/>
              <w:jc w:val="center"/>
              <w:rPr>
                <w:rFonts w:ascii="宋体" w:hAnsi="宋体" w:eastAsia="宋体" w:cs="Times New Roman"/>
                <w:sz w:val="24"/>
                <w:szCs w:val="24"/>
              </w:rPr>
            </w:pPr>
          </w:p>
        </w:tc>
        <w:tc>
          <w:tcPr>
            <w:tcW w:w="241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s="Times New Roman"/>
                <w:sz w:val="24"/>
                <w:szCs w:val="24"/>
              </w:rPr>
            </w:pPr>
          </w:p>
        </w:tc>
        <w:tc>
          <w:tcPr>
            <w:tcW w:w="1801" w:type="dxa"/>
            <w:gridSpan w:val="2"/>
            <w:tcBorders>
              <w:left w:val="single" w:color="auto" w:sz="4" w:space="0"/>
              <w:right w:val="single" w:color="auto" w:sz="4" w:space="0"/>
            </w:tcBorders>
            <w:vAlign w:val="center"/>
          </w:tcPr>
          <w:p>
            <w:pPr>
              <w:spacing w:line="400" w:lineRule="exact"/>
              <w:jc w:val="center"/>
              <w:rPr>
                <w:rFonts w:ascii="宋体" w:hAnsi="宋体" w:eastAsia="宋体" w:cs="Times New Roman"/>
                <w:sz w:val="24"/>
                <w:szCs w:val="24"/>
              </w:rPr>
            </w:pPr>
          </w:p>
        </w:tc>
        <w:tc>
          <w:tcPr>
            <w:tcW w:w="1512" w:type="dxa"/>
            <w:gridSpan w:val="2"/>
            <w:tcBorders>
              <w:left w:val="single" w:color="auto" w:sz="4" w:space="0"/>
              <w:right w:val="single" w:color="auto" w:sz="4" w:space="0"/>
            </w:tcBorders>
            <w:vAlign w:val="center"/>
          </w:tcPr>
          <w:p>
            <w:pPr>
              <w:spacing w:line="400" w:lineRule="exact"/>
              <w:jc w:val="center"/>
              <w:rPr>
                <w:rFonts w:ascii="宋体" w:hAnsi="宋体" w:eastAsia="宋体" w:cs="Times New Roman"/>
                <w:sz w:val="24"/>
                <w:szCs w:val="24"/>
              </w:rPr>
            </w:pPr>
          </w:p>
        </w:tc>
        <w:tc>
          <w:tcPr>
            <w:tcW w:w="1512" w:type="dxa"/>
            <w:tcBorders>
              <w:left w:val="single" w:color="auto" w:sz="4" w:space="0"/>
              <w:right w:val="single" w:color="auto" w:sz="4" w:space="0"/>
            </w:tcBorders>
            <w:vAlign w:val="center"/>
          </w:tcPr>
          <w:p>
            <w:pPr>
              <w:spacing w:line="40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04" w:type="dxa"/>
            <w:vMerge w:val="continue"/>
            <w:tcBorders>
              <w:left w:val="single" w:color="auto" w:sz="4" w:space="0"/>
              <w:bottom w:val="single" w:color="auto" w:sz="4" w:space="0"/>
              <w:right w:val="single" w:color="auto" w:sz="4" w:space="0"/>
            </w:tcBorders>
            <w:vAlign w:val="center"/>
          </w:tcPr>
          <w:p>
            <w:pPr>
              <w:spacing w:line="400" w:lineRule="exact"/>
              <w:jc w:val="center"/>
              <w:rPr>
                <w:rFonts w:ascii="宋体" w:hAnsi="宋体" w:eastAsia="宋体" w:cs="Times New Roman"/>
                <w:sz w:val="24"/>
                <w:szCs w:val="24"/>
              </w:rPr>
            </w:pPr>
          </w:p>
        </w:tc>
        <w:tc>
          <w:tcPr>
            <w:tcW w:w="992" w:type="dxa"/>
            <w:tcBorders>
              <w:left w:val="single" w:color="auto" w:sz="4" w:space="0"/>
              <w:bottom w:val="single" w:color="auto" w:sz="4" w:space="0"/>
              <w:right w:val="single" w:color="auto" w:sz="4" w:space="0"/>
            </w:tcBorders>
            <w:vAlign w:val="center"/>
          </w:tcPr>
          <w:p>
            <w:pPr>
              <w:spacing w:line="400" w:lineRule="exact"/>
              <w:jc w:val="center"/>
              <w:rPr>
                <w:rFonts w:ascii="宋体" w:hAnsi="宋体" w:eastAsia="宋体" w:cs="Times New Roman"/>
                <w:sz w:val="24"/>
                <w:szCs w:val="24"/>
              </w:rPr>
            </w:pPr>
            <w:r>
              <w:rPr>
                <w:rFonts w:hint="eastAsia" w:ascii="宋体" w:hAnsi="宋体" w:eastAsia="宋体" w:cs="Times New Roman"/>
                <w:sz w:val="24"/>
                <w:szCs w:val="24"/>
              </w:rPr>
              <w:t>5</w:t>
            </w:r>
          </w:p>
        </w:tc>
        <w:tc>
          <w:tcPr>
            <w:tcW w:w="113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s="Times New Roman"/>
                <w:sz w:val="24"/>
                <w:szCs w:val="24"/>
              </w:rPr>
            </w:pPr>
          </w:p>
        </w:tc>
        <w:tc>
          <w:tcPr>
            <w:tcW w:w="993" w:type="dxa"/>
            <w:tcBorders>
              <w:left w:val="single" w:color="auto" w:sz="4" w:space="0"/>
              <w:right w:val="single" w:color="auto" w:sz="4" w:space="0"/>
            </w:tcBorders>
            <w:vAlign w:val="center"/>
          </w:tcPr>
          <w:p>
            <w:pPr>
              <w:spacing w:line="400" w:lineRule="exact"/>
              <w:jc w:val="center"/>
              <w:rPr>
                <w:rFonts w:ascii="宋体" w:hAnsi="宋体" w:eastAsia="宋体" w:cs="Times New Roman"/>
                <w:sz w:val="24"/>
                <w:szCs w:val="24"/>
              </w:rPr>
            </w:pPr>
          </w:p>
        </w:tc>
        <w:tc>
          <w:tcPr>
            <w:tcW w:w="2126" w:type="dxa"/>
            <w:gridSpan w:val="2"/>
            <w:tcBorders>
              <w:left w:val="single" w:color="auto" w:sz="4" w:space="0"/>
              <w:right w:val="single" w:color="auto" w:sz="4" w:space="0"/>
            </w:tcBorders>
            <w:vAlign w:val="center"/>
          </w:tcPr>
          <w:p>
            <w:pPr>
              <w:spacing w:line="400" w:lineRule="exact"/>
              <w:jc w:val="center"/>
              <w:rPr>
                <w:rFonts w:ascii="宋体" w:hAnsi="宋体" w:eastAsia="宋体" w:cs="Times New Roman"/>
                <w:sz w:val="24"/>
                <w:szCs w:val="24"/>
              </w:rPr>
            </w:pPr>
          </w:p>
        </w:tc>
        <w:tc>
          <w:tcPr>
            <w:tcW w:w="241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eastAsia="宋体" w:cs="Times New Roman"/>
                <w:sz w:val="24"/>
                <w:szCs w:val="24"/>
              </w:rPr>
            </w:pPr>
          </w:p>
        </w:tc>
        <w:tc>
          <w:tcPr>
            <w:tcW w:w="1801" w:type="dxa"/>
            <w:gridSpan w:val="2"/>
            <w:tcBorders>
              <w:left w:val="single" w:color="auto" w:sz="4" w:space="0"/>
              <w:bottom w:val="single" w:color="auto" w:sz="4" w:space="0"/>
              <w:right w:val="single" w:color="auto" w:sz="4" w:space="0"/>
            </w:tcBorders>
            <w:vAlign w:val="center"/>
          </w:tcPr>
          <w:p>
            <w:pPr>
              <w:spacing w:line="400" w:lineRule="exact"/>
              <w:jc w:val="center"/>
              <w:rPr>
                <w:rFonts w:ascii="宋体" w:hAnsi="宋体" w:eastAsia="宋体" w:cs="Times New Roman"/>
                <w:sz w:val="24"/>
                <w:szCs w:val="24"/>
              </w:rPr>
            </w:pPr>
          </w:p>
        </w:tc>
        <w:tc>
          <w:tcPr>
            <w:tcW w:w="1512" w:type="dxa"/>
            <w:gridSpan w:val="2"/>
            <w:tcBorders>
              <w:left w:val="single" w:color="auto" w:sz="4" w:space="0"/>
              <w:bottom w:val="single" w:color="auto" w:sz="4" w:space="0"/>
              <w:right w:val="single" w:color="auto" w:sz="4" w:space="0"/>
            </w:tcBorders>
            <w:vAlign w:val="center"/>
          </w:tcPr>
          <w:p>
            <w:pPr>
              <w:spacing w:line="400" w:lineRule="exact"/>
              <w:jc w:val="center"/>
              <w:rPr>
                <w:rFonts w:ascii="宋体" w:hAnsi="宋体" w:eastAsia="宋体" w:cs="Times New Roman"/>
                <w:sz w:val="24"/>
                <w:szCs w:val="24"/>
              </w:rPr>
            </w:pPr>
          </w:p>
        </w:tc>
        <w:tc>
          <w:tcPr>
            <w:tcW w:w="1512" w:type="dxa"/>
            <w:tcBorders>
              <w:left w:val="single" w:color="auto" w:sz="4" w:space="0"/>
              <w:bottom w:val="single" w:color="auto" w:sz="4" w:space="0"/>
              <w:right w:val="single" w:color="auto" w:sz="4" w:space="0"/>
            </w:tcBorders>
            <w:vAlign w:val="center"/>
          </w:tcPr>
          <w:p>
            <w:pPr>
              <w:spacing w:line="400" w:lineRule="exact"/>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1696"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eastAsia="宋体" w:cs="Times New Roman"/>
                <w:sz w:val="24"/>
                <w:szCs w:val="24"/>
              </w:rPr>
            </w:pPr>
            <w:r>
              <w:rPr>
                <w:rFonts w:hint="eastAsia" w:ascii="宋体" w:hAnsi="宋体" w:eastAsia="宋体" w:cs="Times New Roman"/>
                <w:sz w:val="24"/>
                <w:szCs w:val="24"/>
              </w:rPr>
              <w:t>作品内容简介</w:t>
            </w:r>
          </w:p>
        </w:tc>
        <w:tc>
          <w:tcPr>
            <w:tcW w:w="11488" w:type="dxa"/>
            <w:gridSpan w:val="10"/>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eastAsia="宋体" w:cs="Times New Roman"/>
                <w:sz w:val="24"/>
                <w:szCs w:val="24"/>
              </w:rPr>
            </w:pPr>
          </w:p>
          <w:p>
            <w:pPr>
              <w:spacing w:line="400" w:lineRule="exact"/>
              <w:jc w:val="center"/>
              <w:rPr>
                <w:rFonts w:ascii="宋体" w:hAnsi="宋体" w:eastAsia="宋体" w:cs="Times New Roman"/>
                <w:sz w:val="24"/>
                <w:szCs w:val="24"/>
              </w:rPr>
            </w:pPr>
          </w:p>
          <w:p>
            <w:pPr>
              <w:spacing w:line="400" w:lineRule="exact"/>
              <w:jc w:val="center"/>
              <w:rPr>
                <w:rFonts w:ascii="宋体" w:hAnsi="宋体" w:eastAsia="宋体" w:cs="Times New Roman"/>
                <w:sz w:val="24"/>
                <w:szCs w:val="24"/>
              </w:rPr>
            </w:pPr>
          </w:p>
          <w:p>
            <w:pPr>
              <w:spacing w:line="400" w:lineRule="exact"/>
              <w:jc w:val="center"/>
              <w:rPr>
                <w:rFonts w:ascii="宋体" w:hAnsi="宋体" w:eastAsia="宋体" w:cs="Times New Roman"/>
                <w:sz w:val="24"/>
                <w:szCs w:val="24"/>
              </w:rPr>
            </w:pPr>
          </w:p>
          <w:p>
            <w:pPr>
              <w:spacing w:line="400" w:lineRule="exact"/>
              <w:jc w:val="center"/>
              <w:rPr>
                <w:rFonts w:ascii="宋体" w:hAnsi="宋体" w:eastAsia="宋体" w:cs="Times New Roman"/>
                <w:sz w:val="24"/>
                <w:szCs w:val="24"/>
              </w:rPr>
            </w:pPr>
          </w:p>
          <w:p>
            <w:pPr>
              <w:spacing w:line="400" w:lineRule="exact"/>
              <w:jc w:val="center"/>
              <w:rPr>
                <w:rFonts w:ascii="宋体" w:hAnsi="宋体" w:eastAsia="宋体" w:cs="Times New Roman"/>
                <w:sz w:val="24"/>
                <w:szCs w:val="24"/>
              </w:rPr>
            </w:pPr>
          </w:p>
          <w:p>
            <w:pPr>
              <w:spacing w:line="400" w:lineRule="exact"/>
              <w:jc w:val="center"/>
              <w:rPr>
                <w:rFonts w:ascii="宋体" w:hAnsi="宋体" w:eastAsia="宋体" w:cs="Times New Roman"/>
                <w:sz w:val="24"/>
                <w:szCs w:val="24"/>
              </w:rPr>
            </w:pPr>
          </w:p>
          <w:p>
            <w:pPr>
              <w:spacing w:line="400" w:lineRule="exact"/>
              <w:jc w:val="center"/>
              <w:rPr>
                <w:rFonts w:ascii="宋体" w:hAnsi="宋体" w:eastAsia="宋体" w:cs="Times New Roman"/>
                <w:sz w:val="24"/>
                <w:szCs w:val="24"/>
              </w:rPr>
            </w:pPr>
          </w:p>
          <w:p>
            <w:pPr>
              <w:spacing w:line="400" w:lineRule="exact"/>
              <w:jc w:val="center"/>
              <w:rPr>
                <w:rFonts w:ascii="宋体" w:hAnsi="宋体" w:eastAsia="宋体" w:cs="Times New Roman"/>
                <w:sz w:val="24"/>
                <w:szCs w:val="24"/>
              </w:rPr>
            </w:pPr>
          </w:p>
        </w:tc>
      </w:tr>
    </w:tbl>
    <w:p>
      <w:pPr>
        <w:rPr>
          <w:rFonts w:ascii="Times New Roman" w:hAnsi="Times New Roman" w:cs="Times New Roman"/>
          <w:sz w:val="24"/>
          <w:szCs w:val="24"/>
        </w:rPr>
        <w:sectPr>
          <w:pgSz w:w="16838" w:h="11906" w:orient="landscape"/>
          <w:pgMar w:top="568" w:right="1134" w:bottom="709" w:left="1134" w:header="851" w:footer="992" w:gutter="0"/>
          <w:cols w:space="425" w:num="1"/>
          <w:docGrid w:type="lines" w:linePitch="312" w:charSpace="0"/>
        </w:sectPr>
      </w:pPr>
    </w:p>
    <w:p>
      <w:pPr>
        <w:rPr>
          <w:rFonts w:ascii="宋体" w:hAnsi="宋体" w:eastAsia="宋体" w:cs="Times New Roman"/>
          <w:b/>
          <w:bCs/>
          <w:kern w:val="0"/>
          <w:sz w:val="28"/>
          <w:szCs w:val="28"/>
        </w:rPr>
      </w:pPr>
      <w:r>
        <w:rPr>
          <w:rFonts w:hint="eastAsia" w:ascii="宋体" w:hAnsi="宋体" w:eastAsia="宋体" w:cs="Times New Roman"/>
          <w:b/>
          <w:bCs/>
          <w:kern w:val="0"/>
          <w:sz w:val="28"/>
          <w:szCs w:val="28"/>
        </w:rPr>
        <w:t>附件2：</w:t>
      </w:r>
    </w:p>
    <w:p>
      <w:pPr>
        <w:ind w:firstLine="560" w:firstLineChars="200"/>
        <w:rPr>
          <w:rFonts w:ascii="宋体" w:hAnsi="宋体" w:eastAsia="宋体"/>
          <w:sz w:val="28"/>
          <w:szCs w:val="28"/>
        </w:rPr>
      </w:pPr>
      <w:r>
        <w:rPr>
          <w:rFonts w:hint="eastAsia" w:ascii="宋体" w:hAnsi="宋体" w:eastAsia="宋体"/>
          <w:sz w:val="28"/>
          <w:szCs w:val="28"/>
        </w:rPr>
        <w:t>教学赛道选题：从以下实验项目中选取，团队成员按规定协作完成所选实验项目的实验研究、视频录制和实验报告撰写。</w:t>
      </w:r>
    </w:p>
    <w:p>
      <w:pPr>
        <w:rPr>
          <w:rFonts w:ascii="宋体" w:hAnsi="宋体" w:eastAsia="宋体"/>
          <w:b/>
          <w:bCs/>
          <w:sz w:val="28"/>
          <w:szCs w:val="28"/>
        </w:rPr>
      </w:pPr>
      <w:r>
        <w:rPr>
          <w:rFonts w:hint="eastAsia" w:ascii="宋体" w:hAnsi="宋体" w:eastAsia="宋体"/>
          <w:b/>
          <w:bCs/>
          <w:sz w:val="28"/>
          <w:szCs w:val="28"/>
        </w:rPr>
        <w:t>一、实验竞赛可选题目</w:t>
      </w:r>
    </w:p>
    <w:p>
      <w:pPr>
        <w:rPr>
          <w:rFonts w:ascii="宋体" w:hAnsi="宋体" w:eastAsia="宋体"/>
          <w:sz w:val="28"/>
          <w:szCs w:val="28"/>
        </w:rPr>
      </w:pPr>
      <w:r>
        <w:rPr>
          <w:rFonts w:hint="eastAsia" w:ascii="宋体" w:hAnsi="宋体" w:eastAsia="宋体"/>
          <w:sz w:val="28"/>
          <w:szCs w:val="28"/>
        </w:rPr>
        <w:t xml:space="preserve"> </w:t>
      </w:r>
      <w:r>
        <w:rPr>
          <w:rFonts w:ascii="宋体" w:hAnsi="宋体" w:eastAsia="宋体"/>
          <w:sz w:val="28"/>
          <w:szCs w:val="28"/>
        </w:rPr>
        <w:t xml:space="preserve">   </w:t>
      </w:r>
      <w:r>
        <w:rPr>
          <w:rFonts w:hint="eastAsia" w:ascii="宋体" w:hAnsi="宋体" w:eastAsia="宋体"/>
          <w:sz w:val="28"/>
          <w:szCs w:val="28"/>
        </w:rPr>
        <w:t>物理实验中心本学期开设的所有基础实验项目和特色班实验项目。</w:t>
      </w:r>
    </w:p>
    <w:p>
      <w:pPr>
        <w:rPr>
          <w:rFonts w:ascii="宋体" w:hAnsi="宋体" w:eastAsia="宋体"/>
          <w:b/>
          <w:bCs/>
          <w:sz w:val="28"/>
          <w:szCs w:val="28"/>
        </w:rPr>
      </w:pPr>
      <w:r>
        <w:rPr>
          <w:rFonts w:hint="eastAsia" w:ascii="宋体" w:hAnsi="宋体" w:eastAsia="宋体"/>
          <w:b/>
          <w:bCs/>
          <w:sz w:val="28"/>
          <w:szCs w:val="28"/>
        </w:rPr>
        <w:t>二、实验竞赛考核方式（规范）</w:t>
      </w:r>
      <w:r>
        <w:rPr>
          <w:rFonts w:ascii="宋体" w:hAnsi="宋体" w:eastAsia="宋体"/>
          <w:b/>
          <w:bCs/>
          <w:sz w:val="28"/>
          <w:szCs w:val="28"/>
        </w:rPr>
        <w:t xml:space="preserve"> </w:t>
      </w:r>
    </w:p>
    <w:p>
      <w:pPr>
        <w:rPr>
          <w:rFonts w:ascii="宋体" w:hAnsi="宋体" w:eastAsia="宋体"/>
          <w:b/>
          <w:bCs/>
          <w:sz w:val="28"/>
          <w:szCs w:val="28"/>
        </w:rPr>
      </w:pPr>
      <w:r>
        <w:rPr>
          <w:rFonts w:hint="eastAsia" w:ascii="宋体" w:hAnsi="宋体" w:eastAsia="宋体"/>
          <w:b/>
          <w:bCs/>
          <w:sz w:val="28"/>
          <w:szCs w:val="28"/>
        </w:rPr>
        <w:t>（一）实验报告（pdf文档）：</w:t>
      </w:r>
      <w:r>
        <w:rPr>
          <w:rFonts w:hint="eastAsia" w:ascii="宋体" w:hAnsi="宋体" w:eastAsia="宋体"/>
          <w:sz w:val="28"/>
          <w:szCs w:val="28"/>
        </w:rPr>
        <w:t>实验</w:t>
      </w:r>
      <w:r>
        <w:rPr>
          <w:rFonts w:ascii="宋体" w:hAnsi="宋体" w:eastAsia="宋体"/>
          <w:sz w:val="28"/>
          <w:szCs w:val="28"/>
        </w:rPr>
        <w:t>报</w:t>
      </w:r>
      <w:r>
        <w:rPr>
          <w:rFonts w:hint="eastAsia" w:ascii="宋体" w:hAnsi="宋体" w:eastAsia="宋体"/>
          <w:sz w:val="28"/>
          <w:szCs w:val="28"/>
        </w:rPr>
        <w:t>告</w:t>
      </w:r>
      <w:r>
        <w:rPr>
          <w:rFonts w:ascii="宋体" w:hAnsi="宋体" w:eastAsia="宋体"/>
          <w:sz w:val="28"/>
          <w:szCs w:val="28"/>
        </w:rPr>
        <w:t xml:space="preserve">主要包括以下内容： </w:t>
      </w:r>
    </w:p>
    <w:p>
      <w:pPr>
        <w:ind w:firstLine="565" w:firstLineChars="202"/>
        <w:rPr>
          <w:rFonts w:ascii="宋体" w:hAnsi="宋体" w:eastAsia="宋体" w:cs="Times New Roman"/>
          <w:sz w:val="28"/>
          <w:szCs w:val="28"/>
        </w:rPr>
      </w:pPr>
      <w:r>
        <w:rPr>
          <w:rFonts w:ascii="宋体" w:hAnsi="宋体" w:eastAsia="宋体" w:cs="Times New Roman"/>
          <w:sz w:val="28"/>
          <w:szCs w:val="28"/>
        </w:rPr>
        <w:t>1</w:t>
      </w:r>
      <w:r>
        <w:rPr>
          <w:rFonts w:hint="eastAsia" w:ascii="宋体" w:hAnsi="宋体" w:eastAsia="宋体" w:cs="Times New Roman"/>
          <w:sz w:val="28"/>
          <w:szCs w:val="28"/>
        </w:rPr>
        <w:t>．实验项目的目的、背景和意义</w:t>
      </w:r>
      <w:r>
        <w:rPr>
          <w:rFonts w:ascii="宋体" w:hAnsi="宋体" w:eastAsia="宋体" w:cs="Times New Roman"/>
          <w:sz w:val="28"/>
          <w:szCs w:val="28"/>
        </w:rPr>
        <w:t xml:space="preserve">； </w:t>
      </w:r>
    </w:p>
    <w:p>
      <w:pPr>
        <w:ind w:firstLine="565" w:firstLineChars="202"/>
        <w:rPr>
          <w:rFonts w:ascii="宋体" w:hAnsi="宋体" w:eastAsia="宋体" w:cs="Times New Roman"/>
          <w:sz w:val="28"/>
          <w:szCs w:val="28"/>
        </w:rPr>
      </w:pPr>
      <w:r>
        <w:rPr>
          <w:rFonts w:ascii="宋体" w:hAnsi="宋体" w:eastAsia="宋体" w:cs="Times New Roman"/>
          <w:sz w:val="28"/>
          <w:szCs w:val="28"/>
        </w:rPr>
        <w:t>2</w:t>
      </w:r>
      <w:r>
        <w:rPr>
          <w:rFonts w:hint="eastAsia" w:ascii="宋体" w:hAnsi="宋体" w:eastAsia="宋体" w:cs="Times New Roman"/>
          <w:sz w:val="28"/>
          <w:szCs w:val="28"/>
        </w:rPr>
        <w:t>．</w:t>
      </w:r>
      <w:r>
        <w:rPr>
          <w:rFonts w:ascii="宋体" w:hAnsi="宋体" w:eastAsia="宋体" w:cs="Times New Roman"/>
          <w:sz w:val="28"/>
          <w:szCs w:val="28"/>
        </w:rPr>
        <w:t xml:space="preserve">实验原理（理论和实验模型）； </w:t>
      </w:r>
    </w:p>
    <w:p>
      <w:pPr>
        <w:ind w:firstLine="565" w:firstLineChars="202"/>
        <w:rPr>
          <w:rFonts w:ascii="宋体" w:hAnsi="宋体" w:eastAsia="宋体" w:cs="Times New Roman"/>
          <w:sz w:val="28"/>
          <w:szCs w:val="28"/>
        </w:rPr>
      </w:pPr>
      <w:r>
        <w:rPr>
          <w:rFonts w:ascii="宋体" w:hAnsi="宋体" w:eastAsia="宋体" w:cs="Times New Roman"/>
          <w:sz w:val="28"/>
          <w:szCs w:val="28"/>
        </w:rPr>
        <w:t>3</w:t>
      </w:r>
      <w:r>
        <w:rPr>
          <w:rFonts w:hint="eastAsia" w:ascii="宋体" w:hAnsi="宋体" w:eastAsia="宋体" w:cs="Times New Roman"/>
          <w:sz w:val="28"/>
          <w:szCs w:val="28"/>
        </w:rPr>
        <w:t>．实验</w:t>
      </w:r>
      <w:r>
        <w:rPr>
          <w:rFonts w:ascii="宋体" w:hAnsi="宋体" w:eastAsia="宋体" w:cs="Times New Roman"/>
          <w:sz w:val="28"/>
          <w:szCs w:val="28"/>
        </w:rPr>
        <w:t>装置</w:t>
      </w:r>
      <w:r>
        <w:rPr>
          <w:rFonts w:hint="eastAsia" w:ascii="宋体" w:hAnsi="宋体" w:eastAsia="宋体" w:cs="Times New Roman"/>
          <w:sz w:val="28"/>
          <w:szCs w:val="28"/>
        </w:rPr>
        <w:t>及实验步骤</w:t>
      </w:r>
      <w:r>
        <w:rPr>
          <w:rFonts w:ascii="宋体" w:hAnsi="宋体" w:eastAsia="宋体" w:cs="Times New Roman"/>
          <w:sz w:val="28"/>
          <w:szCs w:val="28"/>
        </w:rPr>
        <w:t xml:space="preserve">（含系统误差分析）； </w:t>
      </w:r>
    </w:p>
    <w:p>
      <w:pPr>
        <w:ind w:firstLine="565" w:firstLineChars="202"/>
        <w:rPr>
          <w:rFonts w:ascii="宋体" w:hAnsi="宋体" w:eastAsia="宋体" w:cs="Times New Roman"/>
          <w:sz w:val="28"/>
          <w:szCs w:val="28"/>
        </w:rPr>
      </w:pPr>
      <w:r>
        <w:rPr>
          <w:rFonts w:hint="eastAsia" w:ascii="宋体" w:hAnsi="宋体" w:eastAsia="宋体" w:cs="Times New Roman"/>
          <w:sz w:val="28"/>
          <w:szCs w:val="28"/>
        </w:rPr>
        <w:t>4．</w:t>
      </w:r>
      <w:r>
        <w:rPr>
          <w:rFonts w:ascii="宋体" w:hAnsi="宋体" w:eastAsia="宋体" w:cs="Times New Roman"/>
          <w:sz w:val="28"/>
          <w:szCs w:val="28"/>
        </w:rPr>
        <w:t>实验数据测量与分析；</w:t>
      </w:r>
    </w:p>
    <w:p>
      <w:pPr>
        <w:ind w:firstLine="565" w:firstLineChars="202"/>
        <w:rPr>
          <w:rFonts w:ascii="宋体" w:hAnsi="宋体" w:eastAsia="宋体" w:cs="Times New Roman"/>
          <w:sz w:val="28"/>
          <w:szCs w:val="28"/>
        </w:rPr>
      </w:pPr>
      <w:r>
        <w:rPr>
          <w:rFonts w:ascii="宋体" w:hAnsi="宋体" w:eastAsia="宋体" w:cs="Times New Roman"/>
          <w:sz w:val="28"/>
          <w:szCs w:val="28"/>
        </w:rPr>
        <w:t xml:space="preserve">5. </w:t>
      </w:r>
      <w:r>
        <w:rPr>
          <w:rFonts w:hint="eastAsia" w:ascii="宋体" w:hAnsi="宋体" w:eastAsia="宋体" w:cs="Times New Roman"/>
          <w:sz w:val="28"/>
          <w:szCs w:val="28"/>
        </w:rPr>
        <w:t>实验拓展与创新；</w:t>
      </w:r>
      <w:r>
        <w:rPr>
          <w:rFonts w:ascii="宋体" w:hAnsi="宋体" w:eastAsia="宋体" w:cs="Times New Roman"/>
          <w:sz w:val="28"/>
          <w:szCs w:val="28"/>
        </w:rPr>
        <w:t xml:space="preserve"> </w:t>
      </w:r>
    </w:p>
    <w:p>
      <w:pPr>
        <w:ind w:firstLine="565" w:firstLineChars="202"/>
        <w:rPr>
          <w:rFonts w:ascii="宋体" w:hAnsi="宋体" w:eastAsia="宋体" w:cs="Times New Roman"/>
          <w:sz w:val="28"/>
          <w:szCs w:val="28"/>
        </w:rPr>
      </w:pPr>
      <w:r>
        <w:rPr>
          <w:rFonts w:hint="eastAsia" w:ascii="宋体" w:hAnsi="宋体" w:eastAsia="宋体" w:cs="Times New Roman"/>
          <w:sz w:val="28"/>
          <w:szCs w:val="28"/>
        </w:rPr>
        <w:t>5．实验</w:t>
      </w:r>
      <w:r>
        <w:rPr>
          <w:rFonts w:ascii="宋体" w:hAnsi="宋体" w:eastAsia="宋体" w:cs="Times New Roman"/>
          <w:sz w:val="28"/>
          <w:szCs w:val="28"/>
        </w:rPr>
        <w:t>结论</w:t>
      </w:r>
      <w:r>
        <w:rPr>
          <w:rFonts w:hint="eastAsia" w:ascii="宋体" w:hAnsi="宋体" w:eastAsia="宋体" w:cs="Times New Roman"/>
          <w:sz w:val="28"/>
          <w:szCs w:val="28"/>
        </w:rPr>
        <w:t>。</w:t>
      </w:r>
    </w:p>
    <w:p>
      <w:pPr>
        <w:rPr>
          <w:rFonts w:ascii="宋体" w:hAnsi="宋体" w:eastAsia="宋体"/>
          <w:b/>
          <w:bCs/>
          <w:sz w:val="28"/>
          <w:szCs w:val="28"/>
        </w:rPr>
      </w:pPr>
      <w:r>
        <w:rPr>
          <w:rFonts w:hint="eastAsia" w:ascii="宋体" w:hAnsi="宋体" w:eastAsia="宋体"/>
          <w:b/>
          <w:bCs/>
          <w:sz w:val="28"/>
          <w:szCs w:val="28"/>
        </w:rPr>
        <w:t>（二）实验视频（PPT和录制视频）</w:t>
      </w:r>
    </w:p>
    <w:p>
      <w:pPr>
        <w:ind w:firstLine="565" w:firstLineChars="202"/>
        <w:rPr>
          <w:rFonts w:ascii="宋体" w:hAnsi="宋体" w:eastAsia="宋体"/>
          <w:sz w:val="28"/>
          <w:szCs w:val="28"/>
        </w:rPr>
      </w:pPr>
      <w:r>
        <w:rPr>
          <w:rFonts w:ascii="宋体" w:hAnsi="宋体" w:eastAsia="宋体"/>
          <w:sz w:val="28"/>
          <w:szCs w:val="28"/>
        </w:rPr>
        <w:t>1.</w:t>
      </w:r>
      <w:r>
        <w:rPr>
          <w:rFonts w:hint="eastAsia" w:ascii="宋体" w:hAnsi="宋体" w:eastAsia="宋体"/>
          <w:sz w:val="28"/>
          <w:szCs w:val="28"/>
        </w:rPr>
        <w:t xml:space="preserve"> 制作录制实验视频PPT</w:t>
      </w:r>
      <w:r>
        <w:rPr>
          <w:rFonts w:ascii="宋体" w:hAnsi="宋体" w:eastAsia="宋体"/>
          <w:sz w:val="28"/>
          <w:szCs w:val="28"/>
        </w:rPr>
        <w:t>;</w:t>
      </w:r>
    </w:p>
    <w:p>
      <w:pPr>
        <w:ind w:firstLine="565" w:firstLineChars="202"/>
        <w:rPr>
          <w:rFonts w:ascii="宋体" w:hAnsi="宋体" w:eastAsia="宋体"/>
          <w:sz w:val="28"/>
          <w:szCs w:val="28"/>
        </w:rPr>
      </w:pPr>
      <w:r>
        <w:rPr>
          <w:rFonts w:ascii="宋体" w:hAnsi="宋体" w:eastAsia="宋体"/>
          <w:sz w:val="28"/>
          <w:szCs w:val="28"/>
        </w:rPr>
        <w:t>2</w:t>
      </w:r>
      <w:r>
        <w:rPr>
          <w:rFonts w:hint="eastAsia" w:ascii="宋体" w:hAnsi="宋体" w:eastAsia="宋体"/>
          <w:sz w:val="28"/>
          <w:szCs w:val="28"/>
        </w:rPr>
        <w:t>．</w:t>
      </w:r>
      <w:r>
        <w:rPr>
          <w:rFonts w:ascii="宋体" w:hAnsi="宋体" w:eastAsia="宋体"/>
          <w:sz w:val="28"/>
          <w:szCs w:val="28"/>
        </w:rPr>
        <w:t>主要</w:t>
      </w:r>
      <w:r>
        <w:rPr>
          <w:rFonts w:hint="eastAsia" w:ascii="宋体" w:hAnsi="宋体" w:eastAsia="宋体"/>
          <w:sz w:val="28"/>
          <w:szCs w:val="28"/>
        </w:rPr>
        <w:t>对</w:t>
      </w:r>
      <w:r>
        <w:rPr>
          <w:rFonts w:ascii="宋体" w:hAnsi="宋体" w:eastAsia="宋体"/>
          <w:sz w:val="28"/>
          <w:szCs w:val="28"/>
        </w:rPr>
        <w:t>操作步骤、过程进行视频录制</w:t>
      </w:r>
      <w:r>
        <w:rPr>
          <w:rFonts w:hint="eastAsia" w:ascii="宋体" w:hAnsi="宋体" w:eastAsia="宋体"/>
          <w:sz w:val="28"/>
          <w:szCs w:val="28"/>
        </w:rPr>
        <w:t>；</w:t>
      </w:r>
    </w:p>
    <w:p>
      <w:pPr>
        <w:ind w:firstLine="565" w:firstLineChars="202"/>
        <w:rPr>
          <w:rFonts w:ascii="宋体" w:hAnsi="宋体" w:eastAsia="宋体"/>
          <w:sz w:val="28"/>
          <w:szCs w:val="28"/>
        </w:rPr>
      </w:pPr>
      <w:r>
        <w:rPr>
          <w:rFonts w:hint="eastAsia" w:ascii="宋体" w:hAnsi="宋体" w:eastAsia="宋体"/>
          <w:sz w:val="28"/>
          <w:szCs w:val="28"/>
        </w:rPr>
        <w:t>3、</w:t>
      </w:r>
      <w:r>
        <w:rPr>
          <w:rFonts w:ascii="宋体" w:hAnsi="宋体" w:eastAsia="宋体"/>
          <w:sz w:val="28"/>
          <w:szCs w:val="28"/>
        </w:rPr>
        <w:t xml:space="preserve">视频时长不超过30分钟； </w:t>
      </w:r>
    </w:p>
    <w:p>
      <w:pPr>
        <w:ind w:firstLine="565" w:firstLineChars="202"/>
        <w:rPr>
          <w:rFonts w:ascii="宋体" w:hAnsi="宋体" w:eastAsia="宋体"/>
          <w:sz w:val="28"/>
          <w:szCs w:val="28"/>
        </w:rPr>
      </w:pPr>
      <w:r>
        <w:rPr>
          <w:rFonts w:hint="eastAsia" w:ascii="宋体" w:hAnsi="宋体" w:eastAsia="宋体"/>
          <w:sz w:val="28"/>
          <w:szCs w:val="28"/>
        </w:rPr>
        <w:t>4</w:t>
      </w:r>
      <w:r>
        <w:rPr>
          <w:rFonts w:ascii="宋体" w:hAnsi="宋体" w:eastAsia="宋体"/>
          <w:sz w:val="28"/>
          <w:szCs w:val="28"/>
        </w:rPr>
        <w:t>. 视频声音和画面清晰，分辨率为720P，视频文件大小不超过</w:t>
      </w:r>
      <w:r>
        <w:rPr>
          <w:rFonts w:hint="eastAsia" w:ascii="宋体" w:hAnsi="宋体" w:eastAsia="宋体"/>
          <w:sz w:val="28"/>
          <w:szCs w:val="28"/>
        </w:rPr>
        <w:t>4</w:t>
      </w:r>
      <w:r>
        <w:rPr>
          <w:rFonts w:ascii="宋体" w:hAnsi="宋体" w:eastAsia="宋体"/>
          <w:sz w:val="28"/>
          <w:szCs w:val="28"/>
        </w:rPr>
        <w:t>00M</w:t>
      </w:r>
      <w:r>
        <w:rPr>
          <w:rFonts w:hint="eastAsia" w:ascii="宋体" w:hAnsi="宋体" w:eastAsia="宋体"/>
          <w:sz w:val="28"/>
          <w:szCs w:val="28"/>
        </w:rPr>
        <w:t>。</w:t>
      </w:r>
    </w:p>
    <w:p>
      <w:pPr>
        <w:ind w:firstLine="565" w:firstLineChars="202"/>
        <w:rPr>
          <w:rFonts w:ascii="宋体" w:hAnsi="宋体" w:eastAsia="宋体"/>
          <w:sz w:val="28"/>
          <w:szCs w:val="28"/>
        </w:rPr>
      </w:pPr>
    </w:p>
    <w:p>
      <w:pPr>
        <w:ind w:firstLine="565" w:firstLineChars="202"/>
        <w:rPr>
          <w:rFonts w:ascii="宋体" w:hAnsi="宋体" w:eastAsia="宋体"/>
          <w:sz w:val="28"/>
          <w:szCs w:val="28"/>
        </w:rPr>
      </w:pPr>
    </w:p>
    <w:p>
      <w:pPr>
        <w:ind w:firstLine="565" w:firstLineChars="202"/>
        <w:rPr>
          <w:rFonts w:ascii="宋体" w:hAnsi="宋体" w:eastAsia="宋体"/>
          <w:sz w:val="28"/>
          <w:szCs w:val="28"/>
        </w:rPr>
      </w:pPr>
    </w:p>
    <w:p>
      <w:pPr>
        <w:ind w:firstLine="565" w:firstLineChars="202"/>
        <w:rPr>
          <w:rFonts w:ascii="宋体" w:hAnsi="宋体" w:eastAsia="宋体"/>
          <w:sz w:val="28"/>
          <w:szCs w:val="28"/>
        </w:rPr>
      </w:pPr>
    </w:p>
    <w:p>
      <w:pPr>
        <w:ind w:firstLine="565" w:firstLineChars="202"/>
        <w:rPr>
          <w:rFonts w:ascii="宋体" w:hAnsi="宋体" w:eastAsia="宋体"/>
          <w:sz w:val="28"/>
          <w:szCs w:val="28"/>
        </w:rPr>
      </w:pPr>
    </w:p>
    <w:p>
      <w:pPr>
        <w:rPr>
          <w:rFonts w:ascii="宋体" w:hAnsi="宋体" w:eastAsia="宋体" w:cs="Times New Roman"/>
          <w:b/>
          <w:bCs/>
          <w:kern w:val="0"/>
          <w:sz w:val="28"/>
          <w:szCs w:val="28"/>
        </w:rPr>
      </w:pPr>
      <w:r>
        <w:rPr>
          <w:rFonts w:hint="eastAsia" w:ascii="宋体" w:hAnsi="宋体" w:eastAsia="宋体" w:cs="Times New Roman"/>
          <w:b/>
          <w:bCs/>
          <w:kern w:val="0"/>
          <w:sz w:val="28"/>
          <w:szCs w:val="28"/>
        </w:rPr>
        <w:t>附件3：</w:t>
      </w:r>
    </w:p>
    <w:p>
      <w:pPr>
        <w:snapToGrid w:val="0"/>
        <w:ind w:firstLine="420"/>
        <w:rPr>
          <w:rFonts w:ascii="宋体" w:hAnsi="宋体" w:eastAsia="宋体" w:cs="Times New Roman"/>
          <w:kern w:val="0"/>
          <w:sz w:val="28"/>
          <w:szCs w:val="28"/>
        </w:rPr>
      </w:pPr>
      <w:r>
        <w:rPr>
          <w:rFonts w:hint="eastAsia" w:ascii="宋体" w:hAnsi="宋体" w:eastAsia="宋体" w:cs="Times New Roman"/>
          <w:kern w:val="0"/>
          <w:sz w:val="28"/>
          <w:szCs w:val="28"/>
        </w:rPr>
        <w:t>创新赛道选题</w:t>
      </w:r>
      <w:r>
        <w:rPr>
          <w:rFonts w:ascii="宋体" w:hAnsi="宋体" w:eastAsia="宋体" w:cs="Times New Roman"/>
          <w:kern w:val="0"/>
          <w:sz w:val="28"/>
          <w:szCs w:val="28"/>
        </w:rPr>
        <w:t>涵盖以下三个类别，参赛者</w:t>
      </w:r>
      <w:r>
        <w:rPr>
          <w:rFonts w:hint="eastAsia" w:ascii="宋体" w:hAnsi="宋体" w:eastAsia="宋体" w:cs="Times New Roman"/>
          <w:kern w:val="0"/>
          <w:sz w:val="28"/>
          <w:szCs w:val="28"/>
        </w:rPr>
        <w:t>以团队为单位选择其中一个类别的项目参赛。分为命题类和自选类。</w:t>
      </w:r>
    </w:p>
    <w:p>
      <w:pPr>
        <w:snapToGrid w:val="0"/>
        <w:rPr>
          <w:rFonts w:ascii="宋体" w:hAnsi="宋体" w:eastAsia="宋体" w:cs="Times New Roman"/>
          <w:b/>
          <w:bCs/>
          <w:kern w:val="0"/>
          <w:sz w:val="28"/>
          <w:szCs w:val="28"/>
        </w:rPr>
      </w:pPr>
      <w:r>
        <w:rPr>
          <w:rFonts w:hint="eastAsia" w:ascii="宋体" w:hAnsi="宋体" w:eastAsia="宋体" w:cs="Times New Roman"/>
          <w:b/>
          <w:bCs/>
          <w:kern w:val="0"/>
          <w:sz w:val="28"/>
          <w:szCs w:val="28"/>
        </w:rPr>
        <w:t>一、命题类</w:t>
      </w:r>
    </w:p>
    <w:p>
      <w:pPr>
        <w:pStyle w:val="20"/>
        <w:spacing w:before="0" w:beforeAutospacing="0" w:after="0" w:afterAutospacing="0"/>
        <w:rPr>
          <w:rFonts w:ascii="宋体" w:hAnsi="宋体" w:eastAsia="宋体"/>
          <w:sz w:val="28"/>
          <w:szCs w:val="28"/>
        </w:rPr>
      </w:pPr>
      <w:r>
        <w:rPr>
          <w:rFonts w:hint="eastAsia" w:ascii="宋体" w:hAnsi="宋体" w:eastAsia="宋体"/>
          <w:b/>
          <w:bCs/>
          <w:color w:val="000000"/>
          <w:sz w:val="28"/>
          <w:szCs w:val="28"/>
        </w:rPr>
        <w:t>（一）</w:t>
      </w:r>
      <w:r>
        <w:rPr>
          <w:rFonts w:ascii="宋体" w:hAnsi="宋体" w:eastAsia="宋体"/>
          <w:b/>
          <w:bCs/>
          <w:color w:val="000000"/>
          <w:sz w:val="28"/>
          <w:szCs w:val="28"/>
        </w:rPr>
        <w:t>可选题目</w:t>
      </w:r>
    </w:p>
    <w:p>
      <w:pPr>
        <w:pStyle w:val="20"/>
        <w:spacing w:before="0" w:beforeAutospacing="0" w:after="0" w:afterAutospacing="0"/>
        <w:ind w:firstLine="565" w:firstLineChars="201"/>
        <w:rPr>
          <w:rFonts w:ascii="宋体" w:hAnsi="宋体" w:eastAsia="宋体"/>
          <w:sz w:val="28"/>
          <w:szCs w:val="28"/>
        </w:rPr>
      </w:pPr>
      <w:r>
        <w:rPr>
          <w:rFonts w:hint="eastAsia" w:ascii="宋体" w:hAnsi="宋体" w:eastAsia="宋体"/>
          <w:b/>
          <w:bCs/>
          <w:color w:val="000000"/>
          <w:sz w:val="28"/>
          <w:szCs w:val="28"/>
        </w:rPr>
        <w:t>1.</w:t>
      </w:r>
      <w:r>
        <w:rPr>
          <w:rFonts w:ascii="宋体" w:hAnsi="宋体" w:eastAsia="宋体"/>
          <w:b/>
          <w:bCs/>
          <w:color w:val="000000"/>
          <w:sz w:val="28"/>
          <w:szCs w:val="28"/>
        </w:rPr>
        <w:t xml:space="preserve"> 题目1：声波探伤</w:t>
      </w:r>
    </w:p>
    <w:p>
      <w:pPr>
        <w:pStyle w:val="20"/>
        <w:spacing w:before="0" w:beforeAutospacing="0" w:after="0" w:afterAutospacing="0"/>
        <w:ind w:firstLine="425" w:firstLineChars="152"/>
        <w:rPr>
          <w:rFonts w:ascii="宋体" w:hAnsi="宋体" w:eastAsia="宋体"/>
          <w:sz w:val="28"/>
          <w:szCs w:val="28"/>
        </w:rPr>
      </w:pPr>
      <w:r>
        <w:rPr>
          <w:rFonts w:hint="eastAsia" w:ascii="宋体" w:hAnsi="宋体" w:eastAsia="宋体"/>
          <w:color w:val="000000"/>
          <w:sz w:val="28"/>
          <w:szCs w:val="28"/>
        </w:rPr>
        <w:t>（1）</w:t>
      </w:r>
      <w:r>
        <w:rPr>
          <w:rFonts w:ascii="宋体" w:hAnsi="宋体" w:eastAsia="宋体"/>
          <w:color w:val="000000"/>
          <w:sz w:val="28"/>
          <w:szCs w:val="28"/>
        </w:rPr>
        <w:t>目的：</w:t>
      </w:r>
    </w:p>
    <w:p>
      <w:pPr>
        <w:pStyle w:val="20"/>
        <w:spacing w:before="0" w:beforeAutospacing="0" w:after="0" w:afterAutospacing="0"/>
        <w:ind w:firstLine="567"/>
        <w:rPr>
          <w:rFonts w:ascii="宋体" w:hAnsi="宋体" w:eastAsia="宋体"/>
          <w:sz w:val="28"/>
          <w:szCs w:val="28"/>
        </w:rPr>
      </w:pPr>
      <w:r>
        <w:rPr>
          <w:rFonts w:ascii="宋体" w:hAnsi="宋体" w:eastAsia="宋体"/>
          <w:color w:val="000000"/>
          <w:sz w:val="28"/>
          <w:szCs w:val="28"/>
        </w:rPr>
        <w:t>1）研究声波在固体中的传播特性；</w:t>
      </w:r>
    </w:p>
    <w:p>
      <w:pPr>
        <w:pStyle w:val="20"/>
        <w:spacing w:before="0" w:beforeAutospacing="0" w:after="0" w:afterAutospacing="0"/>
        <w:ind w:firstLine="567"/>
        <w:rPr>
          <w:rFonts w:ascii="宋体" w:hAnsi="宋体" w:eastAsia="宋体"/>
          <w:sz w:val="28"/>
          <w:szCs w:val="28"/>
        </w:rPr>
      </w:pPr>
      <w:r>
        <w:rPr>
          <w:rFonts w:ascii="宋体" w:hAnsi="宋体" w:eastAsia="宋体"/>
          <w:color w:val="000000"/>
          <w:sz w:val="28"/>
          <w:szCs w:val="28"/>
        </w:rPr>
        <w:t>2）制作一个利用声波进行探伤的实际应用装置或实验研究装置。</w:t>
      </w:r>
    </w:p>
    <w:p>
      <w:pPr>
        <w:pStyle w:val="20"/>
        <w:spacing w:before="0" w:beforeAutospacing="0" w:after="0" w:afterAutospacing="0"/>
        <w:ind w:firstLine="425" w:firstLineChars="152"/>
        <w:rPr>
          <w:rFonts w:ascii="宋体" w:hAnsi="宋体" w:eastAsia="宋体"/>
          <w:sz w:val="28"/>
          <w:szCs w:val="28"/>
        </w:rPr>
      </w:pPr>
      <w:r>
        <w:rPr>
          <w:rFonts w:hint="eastAsia" w:ascii="宋体" w:hAnsi="宋体" w:eastAsia="宋体"/>
          <w:color w:val="000000"/>
          <w:sz w:val="28"/>
          <w:szCs w:val="28"/>
        </w:rPr>
        <w:t>（2）</w:t>
      </w:r>
      <w:r>
        <w:rPr>
          <w:rFonts w:ascii="宋体" w:hAnsi="宋体" w:eastAsia="宋体"/>
          <w:color w:val="000000"/>
          <w:sz w:val="28"/>
          <w:szCs w:val="28"/>
        </w:rPr>
        <w:t>要求：</w:t>
      </w:r>
    </w:p>
    <w:p>
      <w:pPr>
        <w:pStyle w:val="20"/>
        <w:spacing w:before="0" w:beforeAutospacing="0" w:after="0" w:afterAutospacing="0"/>
        <w:ind w:firstLine="567"/>
        <w:rPr>
          <w:rFonts w:ascii="宋体" w:hAnsi="宋体" w:eastAsia="宋体"/>
          <w:sz w:val="28"/>
          <w:szCs w:val="28"/>
        </w:rPr>
      </w:pPr>
      <w:r>
        <w:rPr>
          <w:rFonts w:ascii="宋体" w:hAnsi="宋体" w:eastAsia="宋体"/>
          <w:color w:val="000000"/>
          <w:sz w:val="28"/>
          <w:szCs w:val="28"/>
        </w:rPr>
        <w:t>1）设计实验方案（含原理）；</w:t>
      </w:r>
    </w:p>
    <w:p>
      <w:pPr>
        <w:pStyle w:val="20"/>
        <w:spacing w:before="0" w:beforeAutospacing="0" w:after="0" w:afterAutospacing="0"/>
        <w:ind w:firstLine="567"/>
        <w:rPr>
          <w:rFonts w:ascii="宋体" w:hAnsi="宋体" w:eastAsia="宋体"/>
          <w:sz w:val="28"/>
          <w:szCs w:val="28"/>
        </w:rPr>
      </w:pPr>
      <w:r>
        <w:rPr>
          <w:rFonts w:ascii="宋体" w:hAnsi="宋体" w:eastAsia="宋体"/>
          <w:color w:val="000000"/>
          <w:sz w:val="28"/>
          <w:szCs w:val="28"/>
        </w:rPr>
        <w:t>2）制作一个实验装置；</w:t>
      </w:r>
    </w:p>
    <w:p>
      <w:pPr>
        <w:pStyle w:val="20"/>
        <w:spacing w:before="0" w:beforeAutospacing="0" w:after="0" w:afterAutospacing="0"/>
        <w:ind w:firstLine="567"/>
        <w:rPr>
          <w:rFonts w:ascii="宋体" w:hAnsi="宋体" w:eastAsia="宋体"/>
          <w:sz w:val="28"/>
          <w:szCs w:val="28"/>
        </w:rPr>
      </w:pPr>
      <w:r>
        <w:rPr>
          <w:rFonts w:ascii="宋体" w:hAnsi="宋体" w:eastAsia="宋体"/>
          <w:color w:val="000000"/>
          <w:sz w:val="28"/>
          <w:szCs w:val="28"/>
        </w:rPr>
        <w:t>3）结合实验结果，讨论声波参数对结果的影响以及适用范围；</w:t>
      </w:r>
    </w:p>
    <w:p>
      <w:pPr>
        <w:pStyle w:val="20"/>
        <w:spacing w:before="0" w:beforeAutospacing="0" w:after="0" w:afterAutospacing="0"/>
        <w:ind w:firstLine="567"/>
        <w:rPr>
          <w:rFonts w:ascii="宋体" w:hAnsi="宋体" w:eastAsia="宋体"/>
          <w:sz w:val="28"/>
          <w:szCs w:val="28"/>
        </w:rPr>
      </w:pPr>
      <w:r>
        <w:rPr>
          <w:rFonts w:ascii="宋体" w:hAnsi="宋体" w:eastAsia="宋体"/>
          <w:color w:val="000000"/>
          <w:sz w:val="28"/>
          <w:szCs w:val="28"/>
        </w:rPr>
        <w:t>4）讨论测量精度和不确定度。</w:t>
      </w:r>
    </w:p>
    <w:p>
      <w:pPr>
        <w:pStyle w:val="20"/>
        <w:spacing w:before="0" w:beforeAutospacing="0" w:after="0" w:afterAutospacing="0"/>
        <w:ind w:firstLine="424" w:firstLineChars="151"/>
        <w:rPr>
          <w:rFonts w:ascii="宋体" w:hAnsi="宋体" w:eastAsia="宋体"/>
          <w:sz w:val="28"/>
          <w:szCs w:val="28"/>
        </w:rPr>
      </w:pPr>
      <w:r>
        <w:rPr>
          <w:rFonts w:hint="eastAsia" w:ascii="宋体" w:hAnsi="宋体" w:eastAsia="宋体"/>
          <w:b/>
          <w:bCs/>
          <w:color w:val="000000"/>
          <w:sz w:val="28"/>
          <w:szCs w:val="28"/>
        </w:rPr>
        <w:t>2.</w:t>
      </w:r>
      <w:r>
        <w:rPr>
          <w:rFonts w:ascii="宋体" w:hAnsi="宋体" w:eastAsia="宋体"/>
          <w:b/>
          <w:bCs/>
          <w:color w:val="000000"/>
          <w:sz w:val="28"/>
          <w:szCs w:val="28"/>
        </w:rPr>
        <w:t xml:space="preserve"> 题目2：光纤</w:t>
      </w:r>
    </w:p>
    <w:p>
      <w:pPr>
        <w:pStyle w:val="20"/>
        <w:spacing w:before="0" w:beforeAutospacing="0" w:after="0" w:afterAutospacing="0"/>
        <w:ind w:firstLine="425" w:firstLineChars="152"/>
        <w:rPr>
          <w:rFonts w:ascii="宋体" w:hAnsi="宋体" w:eastAsia="宋体"/>
          <w:sz w:val="28"/>
          <w:szCs w:val="28"/>
        </w:rPr>
      </w:pPr>
      <w:r>
        <w:rPr>
          <w:rFonts w:hint="eastAsia" w:ascii="宋体" w:hAnsi="宋体" w:eastAsia="宋体"/>
          <w:color w:val="000000"/>
          <w:sz w:val="28"/>
          <w:szCs w:val="28"/>
        </w:rPr>
        <w:t>（1）</w:t>
      </w:r>
      <w:r>
        <w:rPr>
          <w:rFonts w:ascii="宋体" w:hAnsi="宋体" w:eastAsia="宋体"/>
          <w:color w:val="000000"/>
          <w:sz w:val="28"/>
          <w:szCs w:val="28"/>
        </w:rPr>
        <w:t>目的：</w:t>
      </w:r>
    </w:p>
    <w:p>
      <w:pPr>
        <w:pStyle w:val="20"/>
        <w:spacing w:before="0" w:beforeAutospacing="0" w:after="0" w:afterAutospacing="0"/>
        <w:ind w:firstLine="425"/>
        <w:rPr>
          <w:rFonts w:ascii="宋体" w:hAnsi="宋体" w:eastAsia="宋体"/>
          <w:sz w:val="28"/>
          <w:szCs w:val="28"/>
        </w:rPr>
      </w:pPr>
      <w:r>
        <w:rPr>
          <w:rFonts w:ascii="宋体" w:hAnsi="宋体" w:eastAsia="宋体"/>
          <w:color w:val="000000"/>
          <w:sz w:val="28"/>
          <w:szCs w:val="28"/>
        </w:rPr>
        <w:t>研究光纤的特性，制作一种能够用于精密测量的光纤传感器。</w:t>
      </w:r>
    </w:p>
    <w:p>
      <w:pPr>
        <w:pStyle w:val="20"/>
        <w:spacing w:before="0" w:beforeAutospacing="0" w:after="0" w:afterAutospacing="0"/>
        <w:ind w:firstLine="425" w:firstLineChars="152"/>
        <w:rPr>
          <w:rFonts w:ascii="宋体" w:hAnsi="宋体" w:eastAsia="宋体"/>
          <w:sz w:val="28"/>
          <w:szCs w:val="28"/>
        </w:rPr>
      </w:pPr>
      <w:r>
        <w:rPr>
          <w:rFonts w:hint="eastAsia" w:ascii="宋体" w:hAnsi="宋体" w:eastAsia="宋体"/>
          <w:color w:val="000000"/>
          <w:sz w:val="28"/>
          <w:szCs w:val="28"/>
        </w:rPr>
        <w:t>（2）</w:t>
      </w:r>
      <w:r>
        <w:rPr>
          <w:rFonts w:ascii="宋体" w:hAnsi="宋体" w:eastAsia="宋体"/>
          <w:color w:val="000000"/>
          <w:sz w:val="28"/>
          <w:szCs w:val="28"/>
        </w:rPr>
        <w:t>要求：</w:t>
      </w:r>
    </w:p>
    <w:p>
      <w:pPr>
        <w:pStyle w:val="20"/>
        <w:spacing w:before="0" w:beforeAutospacing="0" w:after="0" w:afterAutospacing="0"/>
        <w:ind w:firstLine="567"/>
        <w:rPr>
          <w:rFonts w:ascii="宋体" w:hAnsi="宋体" w:eastAsia="宋体"/>
          <w:sz w:val="28"/>
          <w:szCs w:val="28"/>
        </w:rPr>
      </w:pPr>
      <w:r>
        <w:rPr>
          <w:rFonts w:ascii="宋体" w:hAnsi="宋体" w:eastAsia="宋体"/>
          <w:color w:val="000000"/>
          <w:sz w:val="28"/>
          <w:szCs w:val="28"/>
        </w:rPr>
        <w:t>1）设计一种光纤传感器，实现温度、浓度或振动（选择其中之一即可）的测量，给出设计原理；</w:t>
      </w:r>
    </w:p>
    <w:p>
      <w:pPr>
        <w:pStyle w:val="20"/>
        <w:spacing w:before="0" w:beforeAutospacing="0" w:after="0" w:afterAutospacing="0"/>
        <w:ind w:firstLine="567"/>
        <w:rPr>
          <w:rFonts w:ascii="宋体" w:hAnsi="宋体" w:eastAsia="宋体"/>
          <w:sz w:val="28"/>
          <w:szCs w:val="28"/>
        </w:rPr>
      </w:pPr>
      <w:r>
        <w:rPr>
          <w:rFonts w:ascii="宋体" w:hAnsi="宋体" w:eastAsia="宋体"/>
          <w:color w:val="000000"/>
          <w:sz w:val="28"/>
          <w:szCs w:val="28"/>
        </w:rPr>
        <w:t>2）制作一个实验装置；</w:t>
      </w:r>
    </w:p>
    <w:p>
      <w:pPr>
        <w:pStyle w:val="20"/>
        <w:spacing w:before="0" w:beforeAutospacing="0" w:after="0" w:afterAutospacing="0"/>
        <w:ind w:firstLine="567"/>
        <w:rPr>
          <w:rFonts w:ascii="宋体" w:hAnsi="宋体" w:eastAsia="宋体"/>
          <w:sz w:val="28"/>
          <w:szCs w:val="28"/>
        </w:rPr>
      </w:pPr>
      <w:r>
        <w:rPr>
          <w:rFonts w:ascii="宋体" w:hAnsi="宋体" w:eastAsia="宋体"/>
          <w:color w:val="000000"/>
          <w:sz w:val="28"/>
          <w:szCs w:val="28"/>
        </w:rPr>
        <w:t>3）结合实验结果，讨论该光纤传感器的主要静态和动态特性指标；</w:t>
      </w:r>
    </w:p>
    <w:p>
      <w:pPr>
        <w:pStyle w:val="20"/>
        <w:spacing w:before="0" w:beforeAutospacing="0" w:after="0" w:afterAutospacing="0"/>
        <w:ind w:firstLine="567"/>
        <w:rPr>
          <w:rFonts w:ascii="宋体" w:hAnsi="宋体" w:eastAsia="宋体"/>
          <w:sz w:val="28"/>
          <w:szCs w:val="28"/>
        </w:rPr>
      </w:pPr>
      <w:r>
        <w:rPr>
          <w:rFonts w:ascii="宋体" w:hAnsi="宋体" w:eastAsia="宋体"/>
          <w:color w:val="000000"/>
          <w:sz w:val="28"/>
          <w:szCs w:val="28"/>
        </w:rPr>
        <w:t>4）讨论测量精度和不确定度。</w:t>
      </w:r>
    </w:p>
    <w:p>
      <w:pPr>
        <w:pStyle w:val="20"/>
        <w:spacing w:before="0" w:beforeAutospacing="0" w:after="0" w:afterAutospacing="0"/>
        <w:ind w:firstLine="424" w:firstLineChars="151"/>
        <w:rPr>
          <w:rFonts w:ascii="宋体" w:hAnsi="宋体" w:eastAsia="宋体"/>
          <w:sz w:val="28"/>
          <w:szCs w:val="28"/>
        </w:rPr>
      </w:pPr>
      <w:r>
        <w:rPr>
          <w:rFonts w:hint="eastAsia" w:ascii="宋体" w:hAnsi="宋体" w:eastAsia="宋体"/>
          <w:b/>
          <w:bCs/>
          <w:color w:val="000000"/>
          <w:sz w:val="28"/>
          <w:szCs w:val="28"/>
        </w:rPr>
        <w:t>3.</w:t>
      </w:r>
      <w:r>
        <w:rPr>
          <w:rFonts w:ascii="宋体" w:hAnsi="宋体" w:eastAsia="宋体"/>
          <w:b/>
          <w:bCs/>
          <w:color w:val="000000"/>
          <w:sz w:val="28"/>
          <w:szCs w:val="28"/>
        </w:rPr>
        <w:t xml:space="preserve"> 题目3：微弱磁场测量</w:t>
      </w:r>
    </w:p>
    <w:p>
      <w:pPr>
        <w:pStyle w:val="20"/>
        <w:spacing w:before="0" w:beforeAutospacing="0" w:after="0" w:afterAutospacing="0"/>
        <w:ind w:firstLine="425" w:firstLineChars="152"/>
        <w:rPr>
          <w:rFonts w:ascii="宋体" w:hAnsi="宋体" w:eastAsia="宋体"/>
          <w:sz w:val="28"/>
          <w:szCs w:val="28"/>
        </w:rPr>
      </w:pPr>
      <w:r>
        <w:rPr>
          <w:rFonts w:hint="eastAsia" w:ascii="宋体" w:hAnsi="宋体" w:eastAsia="宋体"/>
          <w:color w:val="000000"/>
          <w:sz w:val="28"/>
          <w:szCs w:val="28"/>
        </w:rPr>
        <w:t>（1）</w:t>
      </w:r>
      <w:r>
        <w:rPr>
          <w:rFonts w:ascii="宋体" w:hAnsi="宋体" w:eastAsia="宋体"/>
          <w:color w:val="000000"/>
          <w:sz w:val="28"/>
          <w:szCs w:val="28"/>
        </w:rPr>
        <w:t>目的：</w:t>
      </w:r>
    </w:p>
    <w:p>
      <w:pPr>
        <w:pStyle w:val="20"/>
        <w:spacing w:before="0" w:beforeAutospacing="0" w:after="0" w:afterAutospacing="0"/>
        <w:ind w:firstLine="425"/>
        <w:rPr>
          <w:rFonts w:ascii="宋体" w:hAnsi="宋体" w:eastAsia="宋体"/>
          <w:sz w:val="28"/>
          <w:szCs w:val="28"/>
        </w:rPr>
      </w:pPr>
      <w:r>
        <w:rPr>
          <w:rFonts w:ascii="宋体" w:hAnsi="宋体" w:eastAsia="宋体"/>
          <w:color w:val="000000"/>
          <w:sz w:val="28"/>
          <w:szCs w:val="28"/>
        </w:rPr>
        <w:t>研究测量微弱磁场的方法和手段，制作一个微弱磁场测量装置。</w:t>
      </w:r>
    </w:p>
    <w:p>
      <w:pPr>
        <w:pStyle w:val="20"/>
        <w:spacing w:before="0" w:beforeAutospacing="0" w:after="0" w:afterAutospacing="0"/>
        <w:ind w:firstLine="425" w:firstLineChars="152"/>
        <w:rPr>
          <w:rFonts w:ascii="宋体" w:hAnsi="宋体" w:eastAsia="宋体"/>
          <w:sz w:val="28"/>
          <w:szCs w:val="28"/>
        </w:rPr>
      </w:pPr>
      <w:r>
        <w:rPr>
          <w:rFonts w:hint="eastAsia" w:ascii="宋体" w:hAnsi="宋体" w:eastAsia="宋体"/>
          <w:color w:val="000000"/>
          <w:sz w:val="28"/>
          <w:szCs w:val="28"/>
        </w:rPr>
        <w:t>（2）</w:t>
      </w:r>
      <w:r>
        <w:rPr>
          <w:rFonts w:ascii="宋体" w:hAnsi="宋体" w:eastAsia="宋体"/>
          <w:color w:val="000000"/>
          <w:sz w:val="28"/>
          <w:szCs w:val="28"/>
        </w:rPr>
        <w:t>要求：</w:t>
      </w:r>
    </w:p>
    <w:p>
      <w:pPr>
        <w:pStyle w:val="20"/>
        <w:spacing w:before="0" w:beforeAutospacing="0" w:after="0" w:afterAutospacing="0"/>
        <w:ind w:firstLine="567"/>
        <w:rPr>
          <w:rFonts w:ascii="宋体" w:hAnsi="宋体" w:eastAsia="宋体"/>
          <w:sz w:val="28"/>
          <w:szCs w:val="28"/>
        </w:rPr>
      </w:pPr>
      <w:r>
        <w:rPr>
          <w:rFonts w:ascii="宋体" w:hAnsi="宋体" w:eastAsia="宋体"/>
          <w:color w:val="000000"/>
          <w:sz w:val="28"/>
          <w:szCs w:val="28"/>
        </w:rPr>
        <w:t>1）设计实验方案（含原理）；</w:t>
      </w:r>
    </w:p>
    <w:p>
      <w:pPr>
        <w:pStyle w:val="20"/>
        <w:spacing w:before="0" w:beforeAutospacing="0" w:after="0" w:afterAutospacing="0"/>
        <w:ind w:firstLine="567"/>
        <w:rPr>
          <w:rFonts w:ascii="宋体" w:hAnsi="宋体" w:eastAsia="宋体"/>
          <w:sz w:val="28"/>
          <w:szCs w:val="28"/>
        </w:rPr>
      </w:pPr>
      <w:r>
        <w:rPr>
          <w:rFonts w:ascii="宋体" w:hAnsi="宋体" w:eastAsia="宋体"/>
          <w:color w:val="000000"/>
          <w:sz w:val="28"/>
          <w:szCs w:val="28"/>
        </w:rPr>
        <w:t>2）制作一个实验装置，实现微弱磁场测量；</w:t>
      </w:r>
    </w:p>
    <w:p>
      <w:pPr>
        <w:pStyle w:val="20"/>
        <w:spacing w:before="0" w:beforeAutospacing="0" w:after="0" w:afterAutospacing="0"/>
        <w:ind w:firstLine="567"/>
        <w:rPr>
          <w:rFonts w:ascii="宋体" w:hAnsi="宋体" w:eastAsia="宋体"/>
          <w:sz w:val="28"/>
          <w:szCs w:val="28"/>
        </w:rPr>
      </w:pPr>
      <w:r>
        <w:rPr>
          <w:rFonts w:ascii="宋体" w:hAnsi="宋体" w:eastAsia="宋体"/>
          <w:color w:val="000000"/>
          <w:sz w:val="28"/>
          <w:szCs w:val="28"/>
        </w:rPr>
        <w:t>3）结合实验结果，讨论该方法的适用范围；</w:t>
      </w:r>
    </w:p>
    <w:p>
      <w:pPr>
        <w:pStyle w:val="20"/>
        <w:spacing w:before="0" w:beforeAutospacing="0" w:after="0" w:afterAutospacing="0"/>
        <w:ind w:firstLine="567"/>
        <w:rPr>
          <w:rFonts w:ascii="宋体" w:hAnsi="宋体" w:eastAsia="宋体"/>
          <w:sz w:val="28"/>
          <w:szCs w:val="28"/>
        </w:rPr>
      </w:pPr>
      <w:r>
        <w:rPr>
          <w:rFonts w:ascii="宋体" w:hAnsi="宋体" w:eastAsia="宋体"/>
          <w:color w:val="000000"/>
          <w:sz w:val="28"/>
          <w:szCs w:val="28"/>
        </w:rPr>
        <w:t>4）讨论测量精度和不确定度。</w:t>
      </w:r>
    </w:p>
    <w:p>
      <w:pPr>
        <w:pStyle w:val="20"/>
        <w:spacing w:before="0" w:beforeAutospacing="0" w:after="0" w:afterAutospacing="0"/>
        <w:ind w:firstLine="424" w:firstLineChars="151"/>
        <w:rPr>
          <w:rFonts w:ascii="宋体" w:hAnsi="宋体" w:eastAsia="宋体"/>
          <w:sz w:val="28"/>
          <w:szCs w:val="28"/>
        </w:rPr>
      </w:pPr>
      <w:r>
        <w:rPr>
          <w:rFonts w:hint="eastAsia" w:ascii="宋体" w:hAnsi="宋体" w:eastAsia="宋体"/>
          <w:b/>
          <w:bCs/>
          <w:color w:val="000000"/>
          <w:sz w:val="28"/>
          <w:szCs w:val="28"/>
        </w:rPr>
        <w:t>4.</w:t>
      </w:r>
      <w:r>
        <w:rPr>
          <w:rFonts w:ascii="宋体" w:hAnsi="宋体" w:eastAsia="宋体"/>
          <w:b/>
          <w:bCs/>
          <w:color w:val="000000"/>
          <w:sz w:val="28"/>
          <w:szCs w:val="28"/>
        </w:rPr>
        <w:t xml:space="preserve"> 题目4：热力学第二定律</w:t>
      </w:r>
    </w:p>
    <w:p>
      <w:pPr>
        <w:pStyle w:val="20"/>
        <w:spacing w:before="0" w:beforeAutospacing="0" w:after="0" w:afterAutospacing="0"/>
        <w:ind w:firstLine="425" w:firstLineChars="152"/>
        <w:rPr>
          <w:rFonts w:ascii="宋体" w:hAnsi="宋体" w:eastAsia="宋体"/>
          <w:sz w:val="28"/>
          <w:szCs w:val="28"/>
        </w:rPr>
      </w:pPr>
      <w:r>
        <w:rPr>
          <w:rFonts w:hint="eastAsia" w:ascii="宋体" w:hAnsi="宋体" w:eastAsia="宋体"/>
          <w:color w:val="000000"/>
          <w:sz w:val="28"/>
          <w:szCs w:val="28"/>
        </w:rPr>
        <w:t>（1）</w:t>
      </w:r>
      <w:r>
        <w:rPr>
          <w:rFonts w:ascii="宋体" w:hAnsi="宋体" w:eastAsia="宋体"/>
          <w:color w:val="000000"/>
          <w:sz w:val="28"/>
          <w:szCs w:val="28"/>
        </w:rPr>
        <w:t>目的：</w:t>
      </w:r>
    </w:p>
    <w:p>
      <w:pPr>
        <w:pStyle w:val="20"/>
        <w:spacing w:before="0" w:beforeAutospacing="0" w:after="0" w:afterAutospacing="0"/>
        <w:ind w:firstLine="425"/>
        <w:rPr>
          <w:rFonts w:ascii="宋体" w:hAnsi="宋体" w:eastAsia="宋体"/>
          <w:sz w:val="28"/>
          <w:szCs w:val="28"/>
        </w:rPr>
      </w:pPr>
      <w:r>
        <w:rPr>
          <w:rFonts w:ascii="宋体" w:hAnsi="宋体" w:eastAsia="宋体"/>
          <w:color w:val="000000"/>
          <w:sz w:val="28"/>
          <w:szCs w:val="28"/>
        </w:rPr>
        <w:t>实现电或机械功率输出的“热机”，在此基础上探究热力学第二定律。</w:t>
      </w:r>
    </w:p>
    <w:p>
      <w:pPr>
        <w:pStyle w:val="20"/>
        <w:spacing w:before="0" w:beforeAutospacing="0" w:after="0" w:afterAutospacing="0"/>
        <w:ind w:firstLine="425" w:firstLineChars="152"/>
        <w:rPr>
          <w:rFonts w:ascii="宋体" w:hAnsi="宋体" w:eastAsia="宋体"/>
          <w:sz w:val="28"/>
          <w:szCs w:val="28"/>
        </w:rPr>
      </w:pPr>
      <w:r>
        <w:rPr>
          <w:rFonts w:hint="eastAsia" w:ascii="宋体" w:hAnsi="宋体" w:eastAsia="宋体"/>
          <w:color w:val="000000"/>
          <w:sz w:val="28"/>
          <w:szCs w:val="28"/>
        </w:rPr>
        <w:t>（2）</w:t>
      </w:r>
      <w:r>
        <w:rPr>
          <w:rFonts w:ascii="宋体" w:hAnsi="宋体" w:eastAsia="宋体"/>
          <w:color w:val="000000"/>
          <w:sz w:val="28"/>
          <w:szCs w:val="28"/>
        </w:rPr>
        <w:t>要求：</w:t>
      </w:r>
    </w:p>
    <w:p>
      <w:pPr>
        <w:pStyle w:val="20"/>
        <w:spacing w:before="0" w:beforeAutospacing="0" w:after="0" w:afterAutospacing="0"/>
        <w:ind w:firstLine="567"/>
        <w:rPr>
          <w:rFonts w:ascii="宋体" w:hAnsi="宋体" w:eastAsia="宋体"/>
          <w:sz w:val="28"/>
          <w:szCs w:val="28"/>
        </w:rPr>
      </w:pPr>
      <w:r>
        <w:rPr>
          <w:rFonts w:ascii="宋体" w:hAnsi="宋体" w:eastAsia="宋体"/>
          <w:color w:val="000000"/>
          <w:sz w:val="28"/>
          <w:szCs w:val="28"/>
        </w:rPr>
        <w:t>1）设计实验方案（含原理及物理模型）；</w:t>
      </w:r>
    </w:p>
    <w:p>
      <w:pPr>
        <w:pStyle w:val="20"/>
        <w:spacing w:before="0" w:beforeAutospacing="0" w:after="0" w:afterAutospacing="0"/>
        <w:ind w:firstLine="567"/>
        <w:rPr>
          <w:rFonts w:ascii="宋体" w:hAnsi="宋体" w:eastAsia="宋体"/>
          <w:sz w:val="28"/>
          <w:szCs w:val="28"/>
        </w:rPr>
      </w:pPr>
      <w:r>
        <w:rPr>
          <w:rFonts w:ascii="宋体" w:hAnsi="宋体" w:eastAsia="宋体"/>
          <w:color w:val="000000"/>
          <w:sz w:val="28"/>
          <w:szCs w:val="28"/>
        </w:rPr>
        <w:t>2）制作一个展示热力学第二定律的“热机”，其电或机械输出功率不小于0.5W；装置表面（可触摸到的）温度不高于50℃；</w:t>
      </w:r>
    </w:p>
    <w:p>
      <w:pPr>
        <w:pStyle w:val="20"/>
        <w:spacing w:before="0" w:beforeAutospacing="0" w:after="0" w:afterAutospacing="0"/>
        <w:ind w:firstLine="567"/>
        <w:rPr>
          <w:rFonts w:ascii="宋体" w:hAnsi="宋体" w:eastAsia="宋体"/>
          <w:sz w:val="28"/>
          <w:szCs w:val="28"/>
        </w:rPr>
      </w:pPr>
      <w:r>
        <w:rPr>
          <w:rFonts w:ascii="宋体" w:hAnsi="宋体" w:eastAsia="宋体"/>
          <w:color w:val="000000"/>
          <w:sz w:val="28"/>
          <w:szCs w:val="28"/>
        </w:rPr>
        <w:t>3）测量出该装置的最大输出功率和输出效率，讨论与卡诺循环的差异以及进一步提高效率的方法；</w:t>
      </w:r>
    </w:p>
    <w:p>
      <w:pPr>
        <w:pStyle w:val="20"/>
        <w:spacing w:before="0" w:beforeAutospacing="0" w:after="0" w:afterAutospacing="0"/>
        <w:ind w:firstLine="567"/>
        <w:rPr>
          <w:rFonts w:ascii="宋体" w:hAnsi="宋体" w:eastAsia="宋体"/>
          <w:sz w:val="28"/>
          <w:szCs w:val="28"/>
        </w:rPr>
      </w:pPr>
      <w:r>
        <w:rPr>
          <w:rFonts w:ascii="宋体" w:hAnsi="宋体" w:eastAsia="宋体"/>
          <w:color w:val="000000"/>
          <w:sz w:val="28"/>
          <w:szCs w:val="28"/>
        </w:rPr>
        <w:t>4）讨论测量精度和不确定度。</w:t>
      </w:r>
    </w:p>
    <w:p>
      <w:pPr>
        <w:pStyle w:val="20"/>
        <w:spacing w:before="0" w:beforeAutospacing="0" w:after="0" w:afterAutospacing="0"/>
        <w:ind w:firstLine="424" w:firstLineChars="151"/>
        <w:rPr>
          <w:rFonts w:ascii="宋体" w:hAnsi="宋体" w:eastAsia="宋体"/>
          <w:sz w:val="28"/>
          <w:szCs w:val="28"/>
        </w:rPr>
      </w:pPr>
      <w:r>
        <w:rPr>
          <w:rFonts w:hint="eastAsia" w:ascii="宋体" w:hAnsi="宋体" w:eastAsia="宋体"/>
          <w:b/>
          <w:bCs/>
          <w:color w:val="000000"/>
          <w:sz w:val="28"/>
          <w:szCs w:val="28"/>
        </w:rPr>
        <w:t>5.</w:t>
      </w:r>
      <w:r>
        <w:rPr>
          <w:rFonts w:ascii="宋体" w:hAnsi="宋体" w:eastAsia="宋体"/>
          <w:b/>
          <w:bCs/>
          <w:color w:val="000000"/>
          <w:sz w:val="28"/>
          <w:szCs w:val="28"/>
        </w:rPr>
        <w:t xml:space="preserve"> 题目5：大学物理教学微视频</w:t>
      </w:r>
    </w:p>
    <w:p>
      <w:pPr>
        <w:pStyle w:val="20"/>
        <w:spacing w:before="0" w:beforeAutospacing="0" w:after="0" w:afterAutospacing="0"/>
        <w:ind w:firstLine="425" w:firstLineChars="152"/>
        <w:rPr>
          <w:rFonts w:ascii="宋体" w:hAnsi="宋体" w:eastAsia="宋体"/>
          <w:sz w:val="28"/>
          <w:szCs w:val="28"/>
        </w:rPr>
      </w:pPr>
      <w:r>
        <w:rPr>
          <w:rFonts w:hint="eastAsia" w:ascii="宋体" w:hAnsi="宋体" w:eastAsia="宋体"/>
          <w:color w:val="000000"/>
          <w:sz w:val="28"/>
          <w:szCs w:val="28"/>
        </w:rPr>
        <w:t>（1）</w:t>
      </w:r>
      <w:r>
        <w:rPr>
          <w:rFonts w:ascii="宋体" w:hAnsi="宋体" w:eastAsia="宋体"/>
          <w:color w:val="000000"/>
          <w:sz w:val="28"/>
          <w:szCs w:val="28"/>
        </w:rPr>
        <w:t>目的：</w:t>
      </w:r>
    </w:p>
    <w:p>
      <w:pPr>
        <w:pStyle w:val="20"/>
        <w:spacing w:before="0" w:beforeAutospacing="0" w:after="0" w:afterAutospacing="0"/>
        <w:ind w:firstLine="425"/>
        <w:rPr>
          <w:rFonts w:ascii="宋体" w:hAnsi="宋体" w:eastAsia="宋体"/>
          <w:sz w:val="28"/>
          <w:szCs w:val="28"/>
        </w:rPr>
      </w:pPr>
      <w:r>
        <w:rPr>
          <w:rFonts w:ascii="宋体" w:hAnsi="宋体" w:eastAsia="宋体"/>
          <w:color w:val="000000"/>
          <w:sz w:val="28"/>
          <w:szCs w:val="28"/>
        </w:rPr>
        <w:t>制作一段可用于大学物理理论或实验课程辅助教学的微视频。</w:t>
      </w:r>
    </w:p>
    <w:p>
      <w:pPr>
        <w:pStyle w:val="20"/>
        <w:spacing w:before="0" w:beforeAutospacing="0" w:after="0" w:afterAutospacing="0"/>
        <w:ind w:firstLine="425" w:firstLineChars="152"/>
        <w:rPr>
          <w:rFonts w:ascii="宋体" w:hAnsi="宋体" w:eastAsia="宋体"/>
          <w:sz w:val="28"/>
          <w:szCs w:val="28"/>
        </w:rPr>
      </w:pPr>
      <w:r>
        <w:rPr>
          <w:rFonts w:hint="eastAsia" w:ascii="宋体" w:hAnsi="宋体" w:eastAsia="宋体"/>
          <w:color w:val="000000"/>
          <w:sz w:val="28"/>
          <w:szCs w:val="28"/>
        </w:rPr>
        <w:t>（2）</w:t>
      </w:r>
      <w:r>
        <w:rPr>
          <w:rFonts w:ascii="宋体" w:hAnsi="宋体" w:eastAsia="宋体"/>
          <w:color w:val="000000"/>
          <w:sz w:val="28"/>
          <w:szCs w:val="28"/>
        </w:rPr>
        <w:t>要求：</w:t>
      </w:r>
    </w:p>
    <w:p>
      <w:pPr>
        <w:pStyle w:val="20"/>
        <w:spacing w:before="0" w:beforeAutospacing="0" w:after="0" w:afterAutospacing="0"/>
        <w:ind w:firstLine="567"/>
        <w:rPr>
          <w:rFonts w:ascii="宋体" w:hAnsi="宋体" w:eastAsia="宋体"/>
          <w:sz w:val="28"/>
          <w:szCs w:val="28"/>
        </w:rPr>
      </w:pPr>
      <w:r>
        <w:rPr>
          <w:rFonts w:ascii="宋体" w:hAnsi="宋体" w:eastAsia="宋体"/>
          <w:color w:val="000000"/>
          <w:sz w:val="28"/>
          <w:szCs w:val="28"/>
        </w:rPr>
        <w:t>1）教学目标明确、主题突出、内容完整，物理原理正确、物理现象直观明显，原创性强，教学效果好，</w:t>
      </w:r>
      <w:r>
        <w:rPr>
          <w:rFonts w:ascii="宋体" w:hAnsi="宋体" w:eastAsia="宋体"/>
          <w:b/>
          <w:bCs/>
          <w:color w:val="000000"/>
          <w:sz w:val="28"/>
          <w:szCs w:val="28"/>
        </w:rPr>
        <w:t>视频长度不超过3分钟</w:t>
      </w:r>
      <w:r>
        <w:rPr>
          <w:rFonts w:ascii="宋体" w:hAnsi="宋体" w:eastAsia="宋体"/>
          <w:color w:val="000000"/>
          <w:sz w:val="28"/>
          <w:szCs w:val="28"/>
        </w:rPr>
        <w:t>；</w:t>
      </w:r>
    </w:p>
    <w:p>
      <w:pPr>
        <w:pStyle w:val="20"/>
        <w:spacing w:before="0" w:beforeAutospacing="0" w:after="0" w:afterAutospacing="0"/>
        <w:ind w:firstLine="567"/>
        <w:rPr>
          <w:rFonts w:ascii="宋体" w:hAnsi="宋体" w:eastAsia="宋体"/>
          <w:sz w:val="28"/>
          <w:szCs w:val="28"/>
        </w:rPr>
      </w:pPr>
      <w:r>
        <w:rPr>
          <w:rFonts w:ascii="宋体" w:hAnsi="宋体" w:eastAsia="宋体"/>
          <w:color w:val="000000"/>
          <w:sz w:val="28"/>
          <w:szCs w:val="28"/>
        </w:rPr>
        <w:t>2）视频声音和画面清晰，播放流畅，视频文件大小不超过60M；具体格式要求参见</w:t>
      </w:r>
      <w:r>
        <w:rPr>
          <w:rFonts w:ascii="宋体" w:hAnsi="宋体" w:eastAsia="宋体"/>
          <w:b/>
          <w:bCs/>
          <w:color w:val="000000"/>
          <w:sz w:val="28"/>
          <w:szCs w:val="28"/>
        </w:rPr>
        <w:t>《第十届全国大学生物理实验竞赛（创新）科普视频的格式要求》</w:t>
      </w:r>
      <w:r>
        <w:rPr>
          <w:rFonts w:ascii="宋体" w:hAnsi="宋体" w:eastAsia="宋体"/>
          <w:color w:val="000000"/>
          <w:sz w:val="28"/>
          <w:szCs w:val="28"/>
        </w:rPr>
        <w:t>；</w:t>
      </w:r>
    </w:p>
    <w:p>
      <w:pPr>
        <w:pStyle w:val="20"/>
        <w:spacing w:before="0" w:beforeAutospacing="0" w:after="0" w:afterAutospacing="0"/>
        <w:ind w:firstLine="567"/>
        <w:rPr>
          <w:rFonts w:ascii="宋体" w:hAnsi="宋体" w:eastAsia="宋体"/>
          <w:sz w:val="28"/>
          <w:szCs w:val="28"/>
        </w:rPr>
      </w:pPr>
      <w:r>
        <w:rPr>
          <w:rFonts w:ascii="宋体" w:hAnsi="宋体" w:eastAsia="宋体"/>
          <w:color w:val="000000"/>
          <w:sz w:val="28"/>
          <w:szCs w:val="28"/>
        </w:rPr>
        <w:t>3）大学物理理论课辅助教学微视频（实物或动画演示），主题要求围绕以下知识点：</w:t>
      </w:r>
    </w:p>
    <w:p>
      <w:pPr>
        <w:pStyle w:val="20"/>
        <w:numPr>
          <w:ilvl w:val="1"/>
          <w:numId w:val="1"/>
        </w:numPr>
        <w:tabs>
          <w:tab w:val="left" w:pos="0"/>
          <w:tab w:val="clear" w:pos="1440"/>
        </w:tabs>
        <w:spacing w:before="0" w:beforeAutospacing="0" w:after="0" w:afterAutospacing="0"/>
        <w:ind w:left="0" w:firstLine="567"/>
        <w:rPr>
          <w:rFonts w:ascii="宋体" w:hAnsi="宋体" w:eastAsia="宋体"/>
          <w:sz w:val="28"/>
          <w:szCs w:val="28"/>
        </w:rPr>
      </w:pPr>
      <w:r>
        <w:rPr>
          <w:rFonts w:ascii="宋体" w:hAnsi="宋体" w:eastAsia="宋体"/>
          <w:color w:val="000000"/>
          <w:sz w:val="28"/>
          <w:szCs w:val="28"/>
        </w:rPr>
        <w:t>快速电子的相对论效应（动量与动能关系）</w:t>
      </w:r>
    </w:p>
    <w:p>
      <w:pPr>
        <w:pStyle w:val="20"/>
        <w:numPr>
          <w:ilvl w:val="1"/>
          <w:numId w:val="1"/>
        </w:numPr>
        <w:tabs>
          <w:tab w:val="left" w:pos="0"/>
          <w:tab w:val="clear" w:pos="1440"/>
        </w:tabs>
        <w:spacing w:before="0" w:beforeAutospacing="0" w:after="0" w:afterAutospacing="0"/>
        <w:ind w:left="0" w:firstLine="567"/>
        <w:rPr>
          <w:rFonts w:ascii="宋体" w:hAnsi="宋体" w:eastAsia="宋体"/>
          <w:color w:val="000000"/>
          <w:sz w:val="28"/>
          <w:szCs w:val="28"/>
        </w:rPr>
      </w:pPr>
      <w:r>
        <w:rPr>
          <w:rFonts w:ascii="宋体" w:hAnsi="宋体" w:eastAsia="宋体"/>
          <w:color w:val="000000"/>
          <w:sz w:val="28"/>
          <w:szCs w:val="28"/>
        </w:rPr>
        <w:t>双振子（双原子分子振动模式）</w:t>
      </w:r>
    </w:p>
    <w:p>
      <w:pPr>
        <w:pStyle w:val="20"/>
        <w:numPr>
          <w:ilvl w:val="1"/>
          <w:numId w:val="1"/>
        </w:numPr>
        <w:tabs>
          <w:tab w:val="left" w:pos="0"/>
          <w:tab w:val="clear" w:pos="1440"/>
        </w:tabs>
        <w:spacing w:before="0" w:beforeAutospacing="0" w:after="0" w:afterAutospacing="0"/>
        <w:ind w:left="0" w:firstLine="567"/>
        <w:rPr>
          <w:rFonts w:ascii="宋体" w:hAnsi="宋体" w:eastAsia="宋体"/>
          <w:color w:val="000000"/>
          <w:sz w:val="28"/>
          <w:szCs w:val="28"/>
        </w:rPr>
      </w:pPr>
      <w:r>
        <w:rPr>
          <w:rFonts w:ascii="宋体" w:hAnsi="宋体" w:eastAsia="宋体"/>
          <w:color w:val="000000"/>
          <w:sz w:val="28"/>
          <w:szCs w:val="28"/>
        </w:rPr>
        <w:t>能量的共振转移与共振吸收</w:t>
      </w:r>
    </w:p>
    <w:p>
      <w:pPr>
        <w:pStyle w:val="20"/>
        <w:numPr>
          <w:ilvl w:val="1"/>
          <w:numId w:val="1"/>
        </w:numPr>
        <w:tabs>
          <w:tab w:val="left" w:pos="0"/>
          <w:tab w:val="clear" w:pos="1440"/>
        </w:tabs>
        <w:spacing w:before="0" w:beforeAutospacing="0" w:after="0" w:afterAutospacing="0"/>
        <w:ind w:left="0" w:firstLine="567"/>
        <w:rPr>
          <w:rFonts w:ascii="宋体" w:hAnsi="宋体" w:eastAsia="宋体"/>
          <w:color w:val="000000"/>
          <w:sz w:val="28"/>
          <w:szCs w:val="28"/>
        </w:rPr>
      </w:pPr>
      <w:r>
        <w:rPr>
          <w:rFonts w:ascii="宋体" w:hAnsi="宋体" w:eastAsia="宋体"/>
          <w:color w:val="000000"/>
          <w:sz w:val="28"/>
          <w:szCs w:val="28"/>
        </w:rPr>
        <w:t>尖端放电</w:t>
      </w:r>
    </w:p>
    <w:p>
      <w:pPr>
        <w:pStyle w:val="20"/>
        <w:numPr>
          <w:ilvl w:val="1"/>
          <w:numId w:val="1"/>
        </w:numPr>
        <w:tabs>
          <w:tab w:val="left" w:pos="0"/>
          <w:tab w:val="clear" w:pos="1440"/>
        </w:tabs>
        <w:spacing w:before="0" w:beforeAutospacing="0" w:after="0" w:afterAutospacing="0"/>
        <w:ind w:left="0" w:firstLine="567"/>
        <w:rPr>
          <w:rFonts w:ascii="宋体" w:hAnsi="宋体" w:eastAsia="宋体"/>
          <w:color w:val="000000"/>
          <w:sz w:val="28"/>
          <w:szCs w:val="28"/>
        </w:rPr>
      </w:pPr>
      <w:r>
        <w:rPr>
          <w:rFonts w:ascii="宋体" w:hAnsi="宋体" w:eastAsia="宋体"/>
          <w:color w:val="000000"/>
          <w:sz w:val="28"/>
          <w:szCs w:val="28"/>
        </w:rPr>
        <w:t>磁屏蔽（模拟演示）</w:t>
      </w:r>
    </w:p>
    <w:p>
      <w:pPr>
        <w:pStyle w:val="20"/>
        <w:numPr>
          <w:ilvl w:val="1"/>
          <w:numId w:val="1"/>
        </w:numPr>
        <w:tabs>
          <w:tab w:val="left" w:pos="0"/>
          <w:tab w:val="clear" w:pos="1440"/>
        </w:tabs>
        <w:spacing w:before="0" w:beforeAutospacing="0" w:after="0" w:afterAutospacing="0"/>
        <w:ind w:left="0" w:firstLine="567"/>
        <w:rPr>
          <w:rFonts w:ascii="宋体" w:hAnsi="宋体" w:eastAsia="宋体"/>
          <w:color w:val="000000"/>
          <w:sz w:val="28"/>
          <w:szCs w:val="28"/>
        </w:rPr>
      </w:pPr>
      <w:r>
        <w:rPr>
          <w:rFonts w:ascii="宋体" w:hAnsi="宋体" w:eastAsia="宋体"/>
          <w:color w:val="000000"/>
          <w:sz w:val="28"/>
          <w:szCs w:val="28"/>
        </w:rPr>
        <w:t>惠更斯原理（模拟演示）</w:t>
      </w:r>
    </w:p>
    <w:p>
      <w:pPr>
        <w:pStyle w:val="20"/>
        <w:numPr>
          <w:ilvl w:val="1"/>
          <w:numId w:val="1"/>
        </w:numPr>
        <w:tabs>
          <w:tab w:val="left" w:pos="0"/>
          <w:tab w:val="clear" w:pos="1440"/>
        </w:tabs>
        <w:spacing w:before="0" w:beforeAutospacing="0" w:after="0" w:afterAutospacing="0"/>
        <w:ind w:left="0" w:firstLine="567"/>
        <w:rPr>
          <w:rFonts w:ascii="宋体" w:hAnsi="宋体" w:eastAsia="宋体"/>
          <w:color w:val="000000"/>
          <w:sz w:val="28"/>
          <w:szCs w:val="28"/>
        </w:rPr>
      </w:pPr>
      <w:r>
        <w:rPr>
          <w:rFonts w:ascii="宋体" w:hAnsi="宋体" w:eastAsia="宋体"/>
          <w:color w:val="000000"/>
          <w:sz w:val="28"/>
          <w:szCs w:val="28"/>
        </w:rPr>
        <w:t>近平衡态中的输运现象与宏观规律</w:t>
      </w:r>
    </w:p>
    <w:p>
      <w:pPr>
        <w:pStyle w:val="20"/>
        <w:numPr>
          <w:ilvl w:val="1"/>
          <w:numId w:val="1"/>
        </w:numPr>
        <w:tabs>
          <w:tab w:val="left" w:pos="0"/>
          <w:tab w:val="clear" w:pos="1440"/>
        </w:tabs>
        <w:spacing w:before="0" w:beforeAutospacing="0" w:after="0" w:afterAutospacing="0"/>
        <w:ind w:left="0" w:firstLine="567"/>
        <w:rPr>
          <w:rFonts w:ascii="宋体" w:hAnsi="宋体" w:eastAsia="宋体"/>
          <w:color w:val="000000"/>
          <w:sz w:val="28"/>
          <w:szCs w:val="28"/>
        </w:rPr>
      </w:pPr>
      <w:r>
        <w:rPr>
          <w:rFonts w:ascii="宋体" w:hAnsi="宋体" w:eastAsia="宋体"/>
          <w:color w:val="000000"/>
          <w:sz w:val="28"/>
          <w:szCs w:val="28"/>
        </w:rPr>
        <w:t>电磁感应发射</w:t>
      </w:r>
    </w:p>
    <w:p>
      <w:pPr>
        <w:pStyle w:val="20"/>
        <w:spacing w:before="0" w:beforeAutospacing="0" w:after="0" w:afterAutospacing="0"/>
        <w:ind w:firstLine="567"/>
        <w:rPr>
          <w:rFonts w:ascii="宋体" w:hAnsi="宋体" w:eastAsia="宋体"/>
          <w:sz w:val="28"/>
          <w:szCs w:val="28"/>
        </w:rPr>
      </w:pPr>
      <w:r>
        <w:rPr>
          <w:rFonts w:ascii="宋体" w:hAnsi="宋体" w:eastAsia="宋体"/>
          <w:color w:val="000000"/>
          <w:sz w:val="28"/>
          <w:szCs w:val="28"/>
        </w:rPr>
        <w:t>4）大学物理实验课辅助教学微视频，要求</w:t>
      </w:r>
      <w:r>
        <w:rPr>
          <w:rFonts w:ascii="宋体" w:hAnsi="宋体" w:eastAsia="宋体"/>
          <w:b/>
          <w:bCs/>
          <w:color w:val="000000"/>
          <w:sz w:val="28"/>
          <w:szCs w:val="28"/>
        </w:rPr>
        <w:t>采用动画演示实验装置的调节原理与调节方法</w:t>
      </w:r>
      <w:r>
        <w:rPr>
          <w:rFonts w:ascii="宋体" w:hAnsi="宋体" w:eastAsia="宋体"/>
          <w:color w:val="000000"/>
          <w:sz w:val="28"/>
          <w:szCs w:val="28"/>
        </w:rPr>
        <w:t>，主题要求围绕以下实验项目：</w:t>
      </w:r>
    </w:p>
    <w:p>
      <w:pPr>
        <w:pStyle w:val="20"/>
        <w:numPr>
          <w:ilvl w:val="0"/>
          <w:numId w:val="2"/>
        </w:numPr>
        <w:tabs>
          <w:tab w:val="left" w:pos="0"/>
          <w:tab w:val="clear" w:pos="720"/>
        </w:tabs>
        <w:spacing w:before="0" w:beforeAutospacing="0" w:after="0" w:afterAutospacing="0"/>
        <w:ind w:left="0" w:firstLine="565" w:firstLineChars="202"/>
        <w:rPr>
          <w:rFonts w:ascii="宋体" w:hAnsi="宋体" w:eastAsia="宋体"/>
          <w:sz w:val="28"/>
          <w:szCs w:val="28"/>
        </w:rPr>
      </w:pPr>
      <w:r>
        <w:rPr>
          <w:rFonts w:ascii="宋体" w:hAnsi="宋体" w:eastAsia="宋体"/>
          <w:color w:val="000000"/>
          <w:sz w:val="28"/>
          <w:szCs w:val="28"/>
        </w:rPr>
        <w:t>迈克尔逊干涉仪实验</w:t>
      </w:r>
    </w:p>
    <w:p>
      <w:pPr>
        <w:pStyle w:val="20"/>
        <w:numPr>
          <w:ilvl w:val="0"/>
          <w:numId w:val="2"/>
        </w:numPr>
        <w:tabs>
          <w:tab w:val="left" w:pos="0"/>
          <w:tab w:val="clear" w:pos="720"/>
        </w:tabs>
        <w:spacing w:before="0" w:beforeAutospacing="0" w:after="0" w:afterAutospacing="0"/>
        <w:ind w:left="0" w:firstLine="565" w:firstLineChars="202"/>
        <w:rPr>
          <w:rFonts w:ascii="宋体" w:hAnsi="宋体" w:eastAsia="宋体"/>
          <w:color w:val="000000"/>
          <w:sz w:val="28"/>
          <w:szCs w:val="28"/>
        </w:rPr>
      </w:pPr>
      <w:r>
        <w:rPr>
          <w:rFonts w:ascii="宋体" w:hAnsi="宋体" w:eastAsia="宋体"/>
          <w:color w:val="000000"/>
          <w:sz w:val="28"/>
          <w:szCs w:val="28"/>
        </w:rPr>
        <w:t>弗兰克-赫兹实验</w:t>
      </w:r>
    </w:p>
    <w:p>
      <w:pPr>
        <w:pStyle w:val="20"/>
        <w:numPr>
          <w:ilvl w:val="0"/>
          <w:numId w:val="2"/>
        </w:numPr>
        <w:tabs>
          <w:tab w:val="left" w:pos="0"/>
          <w:tab w:val="clear" w:pos="720"/>
        </w:tabs>
        <w:spacing w:before="0" w:beforeAutospacing="0" w:after="0" w:afterAutospacing="0"/>
        <w:ind w:left="0" w:firstLine="565" w:firstLineChars="202"/>
        <w:rPr>
          <w:rFonts w:ascii="宋体" w:hAnsi="宋体" w:eastAsia="宋体"/>
          <w:color w:val="000000"/>
          <w:sz w:val="28"/>
          <w:szCs w:val="28"/>
        </w:rPr>
      </w:pPr>
      <w:r>
        <w:rPr>
          <w:rFonts w:ascii="宋体" w:hAnsi="宋体" w:eastAsia="宋体"/>
          <w:color w:val="000000"/>
          <w:sz w:val="28"/>
          <w:szCs w:val="28"/>
        </w:rPr>
        <w:t>塞曼效应实验</w:t>
      </w:r>
    </w:p>
    <w:p>
      <w:pPr>
        <w:pStyle w:val="20"/>
        <w:numPr>
          <w:ilvl w:val="0"/>
          <w:numId w:val="2"/>
        </w:numPr>
        <w:tabs>
          <w:tab w:val="left" w:pos="0"/>
          <w:tab w:val="clear" w:pos="720"/>
        </w:tabs>
        <w:spacing w:before="0" w:beforeAutospacing="0" w:after="0" w:afterAutospacing="0"/>
        <w:ind w:left="0" w:firstLine="565" w:firstLineChars="202"/>
        <w:rPr>
          <w:rFonts w:ascii="宋体" w:hAnsi="宋体" w:eastAsia="宋体"/>
          <w:color w:val="000000"/>
          <w:sz w:val="28"/>
          <w:szCs w:val="28"/>
        </w:rPr>
      </w:pPr>
      <w:r>
        <w:rPr>
          <w:rFonts w:ascii="宋体" w:hAnsi="宋体" w:eastAsia="宋体"/>
          <w:color w:val="000000"/>
          <w:sz w:val="28"/>
          <w:szCs w:val="28"/>
        </w:rPr>
        <w:t>分光仪实验</w:t>
      </w:r>
    </w:p>
    <w:p>
      <w:pPr>
        <w:pStyle w:val="20"/>
        <w:numPr>
          <w:ilvl w:val="0"/>
          <w:numId w:val="2"/>
        </w:numPr>
        <w:tabs>
          <w:tab w:val="left" w:pos="0"/>
          <w:tab w:val="clear" w:pos="720"/>
        </w:tabs>
        <w:spacing w:before="0" w:beforeAutospacing="0" w:after="0" w:afterAutospacing="0"/>
        <w:ind w:left="0" w:firstLine="565" w:firstLineChars="202"/>
        <w:rPr>
          <w:rFonts w:ascii="宋体" w:hAnsi="宋体" w:eastAsia="宋体"/>
          <w:color w:val="000000"/>
          <w:sz w:val="28"/>
          <w:szCs w:val="28"/>
        </w:rPr>
      </w:pPr>
      <w:r>
        <w:rPr>
          <w:rFonts w:ascii="宋体" w:hAnsi="宋体" w:eastAsia="宋体"/>
          <w:color w:val="000000"/>
          <w:sz w:val="28"/>
          <w:szCs w:val="28"/>
        </w:rPr>
        <w:t>全息干涉法测量微小位移实验</w:t>
      </w:r>
    </w:p>
    <w:p>
      <w:pPr>
        <w:pStyle w:val="20"/>
        <w:numPr>
          <w:ilvl w:val="0"/>
          <w:numId w:val="2"/>
        </w:numPr>
        <w:tabs>
          <w:tab w:val="left" w:pos="0"/>
          <w:tab w:val="clear" w:pos="720"/>
        </w:tabs>
        <w:spacing w:before="0" w:beforeAutospacing="0" w:after="0" w:afterAutospacing="0"/>
        <w:ind w:left="0" w:firstLine="565" w:firstLineChars="202"/>
        <w:rPr>
          <w:rFonts w:ascii="宋体" w:hAnsi="宋体" w:eastAsia="宋体"/>
          <w:color w:val="000000"/>
          <w:sz w:val="28"/>
          <w:szCs w:val="28"/>
        </w:rPr>
      </w:pPr>
      <w:r>
        <w:rPr>
          <w:rFonts w:ascii="宋体" w:hAnsi="宋体" w:eastAsia="宋体"/>
          <w:color w:val="000000"/>
          <w:sz w:val="28"/>
          <w:szCs w:val="28"/>
        </w:rPr>
        <w:t>激光原理实验</w:t>
      </w:r>
    </w:p>
    <w:p>
      <w:pPr>
        <w:pStyle w:val="20"/>
        <w:spacing w:before="0" w:beforeAutospacing="0" w:after="0" w:afterAutospacing="0"/>
        <w:rPr>
          <w:rFonts w:ascii="宋体" w:hAnsi="宋体" w:eastAsia="宋体"/>
          <w:sz w:val="28"/>
          <w:szCs w:val="28"/>
        </w:rPr>
      </w:pPr>
      <w:r>
        <w:rPr>
          <w:rFonts w:hint="eastAsia" w:ascii="宋体" w:hAnsi="宋体" w:eastAsia="宋体"/>
          <w:b/>
          <w:bCs/>
          <w:color w:val="000000"/>
          <w:sz w:val="28"/>
          <w:szCs w:val="28"/>
        </w:rPr>
        <w:t>（二）</w:t>
      </w:r>
      <w:r>
        <w:rPr>
          <w:rFonts w:ascii="宋体" w:hAnsi="宋体" w:eastAsia="宋体"/>
          <w:b/>
          <w:bCs/>
          <w:color w:val="000000"/>
          <w:sz w:val="28"/>
          <w:szCs w:val="28"/>
        </w:rPr>
        <w:t>考核方式（规范）</w:t>
      </w:r>
    </w:p>
    <w:p>
      <w:pPr>
        <w:pStyle w:val="20"/>
        <w:spacing w:before="0" w:beforeAutospacing="0" w:after="0" w:afterAutospacing="0"/>
        <w:ind w:firstLine="424" w:firstLineChars="151"/>
        <w:rPr>
          <w:rFonts w:ascii="宋体" w:hAnsi="宋体" w:eastAsia="宋体"/>
          <w:sz w:val="28"/>
          <w:szCs w:val="28"/>
        </w:rPr>
      </w:pPr>
      <w:r>
        <w:rPr>
          <w:rFonts w:hint="eastAsia" w:ascii="宋体" w:hAnsi="宋体" w:eastAsia="宋体"/>
          <w:b/>
          <w:bCs/>
          <w:color w:val="000000"/>
          <w:sz w:val="28"/>
          <w:szCs w:val="28"/>
        </w:rPr>
        <w:t>1.</w:t>
      </w:r>
      <w:r>
        <w:rPr>
          <w:rFonts w:ascii="宋体" w:hAnsi="宋体" w:eastAsia="宋体"/>
          <w:b/>
          <w:bCs/>
          <w:color w:val="000000"/>
          <w:sz w:val="28"/>
          <w:szCs w:val="28"/>
        </w:rPr>
        <w:t xml:space="preserve"> 题目1-4考核方式（规范）</w:t>
      </w:r>
    </w:p>
    <w:p>
      <w:pPr>
        <w:pStyle w:val="20"/>
        <w:spacing w:before="0" w:beforeAutospacing="0" w:after="0" w:afterAutospacing="0"/>
        <w:ind w:firstLine="422" w:firstLineChars="151"/>
        <w:rPr>
          <w:rFonts w:ascii="宋体" w:hAnsi="宋体" w:eastAsia="宋体"/>
          <w:sz w:val="28"/>
          <w:szCs w:val="28"/>
        </w:rPr>
      </w:pPr>
      <w:r>
        <w:rPr>
          <w:rFonts w:hint="eastAsia" w:ascii="宋体" w:hAnsi="宋体" w:eastAsia="宋体"/>
          <w:color w:val="000000"/>
          <w:sz w:val="28"/>
          <w:szCs w:val="28"/>
        </w:rPr>
        <w:t>（1）</w:t>
      </w:r>
      <w:r>
        <w:rPr>
          <w:rFonts w:ascii="宋体" w:hAnsi="宋体" w:eastAsia="宋体"/>
          <w:color w:val="000000"/>
          <w:sz w:val="28"/>
          <w:szCs w:val="28"/>
        </w:rPr>
        <w:t>文档</w:t>
      </w:r>
    </w:p>
    <w:p>
      <w:pPr>
        <w:pStyle w:val="20"/>
        <w:spacing w:before="0" w:beforeAutospacing="0" w:after="0" w:afterAutospacing="0"/>
        <w:ind w:firstLine="425"/>
        <w:rPr>
          <w:rFonts w:ascii="宋体" w:hAnsi="宋体" w:eastAsia="宋体"/>
          <w:sz w:val="28"/>
          <w:szCs w:val="28"/>
        </w:rPr>
      </w:pPr>
      <w:r>
        <w:rPr>
          <w:rFonts w:ascii="宋体" w:hAnsi="宋体" w:eastAsia="宋体"/>
          <w:color w:val="000000"/>
          <w:sz w:val="28"/>
          <w:szCs w:val="28"/>
        </w:rPr>
        <w:t>含研究报告、PPT和介绍视频等，主要包括以下内容：</w:t>
      </w:r>
    </w:p>
    <w:p>
      <w:pPr>
        <w:pStyle w:val="20"/>
        <w:spacing w:before="0" w:beforeAutospacing="0" w:after="0" w:afterAutospacing="0"/>
        <w:ind w:firstLine="567"/>
        <w:rPr>
          <w:rFonts w:ascii="宋体" w:hAnsi="宋体" w:eastAsia="宋体"/>
          <w:sz w:val="28"/>
          <w:szCs w:val="28"/>
        </w:rPr>
      </w:pPr>
      <w:r>
        <w:rPr>
          <w:rFonts w:ascii="宋体" w:hAnsi="宋体" w:eastAsia="宋体"/>
          <w:color w:val="000000"/>
          <w:sz w:val="28"/>
          <w:szCs w:val="28"/>
        </w:rPr>
        <w:t>1）描述对题意的理解，目标定位；</w:t>
      </w:r>
    </w:p>
    <w:p>
      <w:pPr>
        <w:pStyle w:val="20"/>
        <w:spacing w:before="0" w:beforeAutospacing="0" w:after="0" w:afterAutospacing="0"/>
        <w:ind w:firstLine="567"/>
        <w:rPr>
          <w:rFonts w:ascii="宋体" w:hAnsi="宋体" w:eastAsia="宋体"/>
          <w:color w:val="000000"/>
          <w:sz w:val="28"/>
          <w:szCs w:val="28"/>
        </w:rPr>
      </w:pPr>
      <w:r>
        <w:rPr>
          <w:rFonts w:ascii="宋体" w:hAnsi="宋体" w:eastAsia="宋体"/>
          <w:color w:val="000000"/>
          <w:sz w:val="28"/>
          <w:szCs w:val="28"/>
        </w:rPr>
        <w:t>2）实验原理和设计方案（理论和实验模型）；</w:t>
      </w:r>
    </w:p>
    <w:p>
      <w:pPr>
        <w:pStyle w:val="20"/>
        <w:spacing w:before="0" w:beforeAutospacing="0" w:after="0" w:afterAutospacing="0"/>
        <w:ind w:firstLine="567"/>
        <w:rPr>
          <w:rFonts w:ascii="宋体" w:hAnsi="宋体" w:eastAsia="宋体"/>
          <w:color w:val="000000"/>
          <w:sz w:val="28"/>
          <w:szCs w:val="28"/>
        </w:rPr>
      </w:pPr>
      <w:r>
        <w:rPr>
          <w:rFonts w:ascii="宋体" w:hAnsi="宋体" w:eastAsia="宋体"/>
          <w:color w:val="000000"/>
          <w:sz w:val="28"/>
          <w:szCs w:val="28"/>
        </w:rPr>
        <w:t>3）装置的设计（含系统误差分析）；</w:t>
      </w:r>
    </w:p>
    <w:p>
      <w:pPr>
        <w:pStyle w:val="20"/>
        <w:spacing w:before="0" w:beforeAutospacing="0" w:after="0" w:afterAutospacing="0"/>
        <w:ind w:firstLine="567"/>
        <w:rPr>
          <w:rFonts w:ascii="宋体" w:hAnsi="宋体" w:eastAsia="宋体"/>
          <w:color w:val="000000"/>
          <w:sz w:val="28"/>
          <w:szCs w:val="28"/>
        </w:rPr>
      </w:pPr>
      <w:r>
        <w:rPr>
          <w:rFonts w:ascii="宋体" w:hAnsi="宋体" w:eastAsia="宋体"/>
          <w:color w:val="000000"/>
          <w:sz w:val="28"/>
          <w:szCs w:val="28"/>
        </w:rPr>
        <w:t>4）装置的实现；</w:t>
      </w:r>
    </w:p>
    <w:p>
      <w:pPr>
        <w:pStyle w:val="20"/>
        <w:spacing w:before="0" w:beforeAutospacing="0" w:after="0" w:afterAutospacing="0"/>
        <w:ind w:firstLine="567"/>
        <w:rPr>
          <w:rFonts w:ascii="宋体" w:hAnsi="宋体" w:eastAsia="宋体"/>
          <w:color w:val="000000"/>
          <w:sz w:val="28"/>
          <w:szCs w:val="28"/>
        </w:rPr>
      </w:pPr>
      <w:r>
        <w:rPr>
          <w:rFonts w:ascii="宋体" w:hAnsi="宋体" w:eastAsia="宋体"/>
          <w:color w:val="000000"/>
          <w:sz w:val="28"/>
          <w:szCs w:val="28"/>
        </w:rPr>
        <w:t>5）实验数据测量与分析；</w:t>
      </w:r>
    </w:p>
    <w:p>
      <w:pPr>
        <w:pStyle w:val="20"/>
        <w:spacing w:before="0" w:beforeAutospacing="0" w:after="0" w:afterAutospacing="0"/>
        <w:ind w:firstLine="567"/>
        <w:rPr>
          <w:rFonts w:ascii="宋体" w:hAnsi="宋体" w:eastAsia="宋体"/>
          <w:color w:val="000000"/>
          <w:sz w:val="28"/>
          <w:szCs w:val="28"/>
        </w:rPr>
      </w:pPr>
      <w:r>
        <w:rPr>
          <w:rFonts w:ascii="宋体" w:hAnsi="宋体" w:eastAsia="宋体"/>
          <w:color w:val="000000"/>
          <w:sz w:val="28"/>
          <w:szCs w:val="28"/>
        </w:rPr>
        <w:t>6）性能指标（包括测量范围、精确度、响应时间等）；</w:t>
      </w:r>
    </w:p>
    <w:p>
      <w:pPr>
        <w:pStyle w:val="20"/>
        <w:spacing w:before="0" w:beforeAutospacing="0" w:after="0" w:afterAutospacing="0"/>
        <w:ind w:firstLine="567"/>
        <w:rPr>
          <w:rFonts w:ascii="宋体" w:hAnsi="宋体" w:eastAsia="宋体"/>
          <w:color w:val="000000"/>
          <w:sz w:val="28"/>
          <w:szCs w:val="28"/>
        </w:rPr>
      </w:pPr>
      <w:r>
        <w:rPr>
          <w:rFonts w:ascii="宋体" w:hAnsi="宋体" w:eastAsia="宋体"/>
          <w:color w:val="000000"/>
          <w:sz w:val="28"/>
          <w:szCs w:val="28"/>
        </w:rPr>
        <w:t>7）创新点；</w:t>
      </w:r>
    </w:p>
    <w:p>
      <w:pPr>
        <w:pStyle w:val="20"/>
        <w:spacing w:before="0" w:beforeAutospacing="0" w:after="0" w:afterAutospacing="0"/>
        <w:ind w:firstLine="567"/>
        <w:rPr>
          <w:rFonts w:ascii="宋体" w:hAnsi="宋体" w:eastAsia="宋体"/>
          <w:color w:val="000000"/>
          <w:sz w:val="28"/>
          <w:szCs w:val="28"/>
        </w:rPr>
      </w:pPr>
      <w:r>
        <w:rPr>
          <w:rFonts w:ascii="宋体" w:hAnsi="宋体" w:eastAsia="宋体"/>
          <w:color w:val="000000"/>
          <w:sz w:val="28"/>
          <w:szCs w:val="28"/>
        </w:rPr>
        <w:t>8）结论与展望；</w:t>
      </w:r>
    </w:p>
    <w:p>
      <w:pPr>
        <w:pStyle w:val="20"/>
        <w:spacing w:before="0" w:beforeAutospacing="0" w:after="0" w:afterAutospacing="0"/>
        <w:ind w:firstLine="567"/>
        <w:rPr>
          <w:rFonts w:ascii="宋体" w:hAnsi="宋体" w:eastAsia="宋体"/>
          <w:color w:val="000000"/>
          <w:sz w:val="28"/>
          <w:szCs w:val="28"/>
        </w:rPr>
      </w:pPr>
      <w:r>
        <w:rPr>
          <w:rFonts w:ascii="宋体" w:hAnsi="宋体" w:eastAsia="宋体"/>
          <w:color w:val="000000"/>
          <w:sz w:val="28"/>
          <w:szCs w:val="28"/>
        </w:rPr>
        <w:t>9）参考文献；</w:t>
      </w:r>
    </w:p>
    <w:p>
      <w:pPr>
        <w:pStyle w:val="20"/>
        <w:spacing w:before="0" w:beforeAutospacing="0" w:after="0" w:afterAutospacing="0"/>
        <w:ind w:firstLine="567"/>
        <w:rPr>
          <w:rFonts w:ascii="宋体" w:hAnsi="宋体" w:eastAsia="宋体"/>
          <w:color w:val="000000"/>
          <w:sz w:val="28"/>
          <w:szCs w:val="28"/>
        </w:rPr>
      </w:pPr>
      <w:r>
        <w:rPr>
          <w:rFonts w:ascii="宋体" w:hAnsi="宋体" w:eastAsia="宋体"/>
          <w:color w:val="000000"/>
          <w:sz w:val="28"/>
          <w:szCs w:val="28"/>
        </w:rPr>
        <w:t>10）研究报告、PPT和视频等材料中不可出现校名、指导教师和学生信息等，不满足此要求的作品，将酌情扣除5-10分。</w:t>
      </w:r>
    </w:p>
    <w:p>
      <w:pPr>
        <w:pStyle w:val="20"/>
        <w:spacing w:before="0" w:beforeAutospacing="0" w:after="0" w:afterAutospacing="0"/>
        <w:ind w:firstLine="422" w:firstLineChars="151"/>
        <w:rPr>
          <w:rFonts w:ascii="宋体" w:hAnsi="宋体" w:eastAsia="宋体"/>
          <w:sz w:val="28"/>
          <w:szCs w:val="28"/>
        </w:rPr>
      </w:pPr>
      <w:r>
        <w:rPr>
          <w:rFonts w:hint="eastAsia" w:ascii="宋体" w:hAnsi="宋体" w:eastAsia="宋体"/>
          <w:color w:val="000000"/>
          <w:sz w:val="28"/>
          <w:szCs w:val="28"/>
        </w:rPr>
        <w:t>（2）</w:t>
      </w:r>
      <w:r>
        <w:rPr>
          <w:rFonts w:ascii="宋体" w:hAnsi="宋体" w:eastAsia="宋体"/>
          <w:color w:val="000000"/>
          <w:sz w:val="28"/>
          <w:szCs w:val="28"/>
        </w:rPr>
        <w:t>实物装置</w:t>
      </w:r>
    </w:p>
    <w:p>
      <w:pPr>
        <w:pStyle w:val="20"/>
        <w:spacing w:before="0" w:beforeAutospacing="0" w:after="0" w:afterAutospacing="0"/>
        <w:ind w:firstLine="567"/>
        <w:rPr>
          <w:rFonts w:ascii="宋体" w:hAnsi="宋体" w:eastAsia="宋体"/>
          <w:sz w:val="28"/>
          <w:szCs w:val="28"/>
        </w:rPr>
      </w:pPr>
      <w:r>
        <w:rPr>
          <w:rFonts w:ascii="宋体" w:hAnsi="宋体" w:eastAsia="宋体"/>
          <w:color w:val="000000"/>
          <w:sz w:val="28"/>
          <w:szCs w:val="28"/>
        </w:rPr>
        <w:t>1）规格：尺寸、重量；</w:t>
      </w:r>
    </w:p>
    <w:p>
      <w:pPr>
        <w:pStyle w:val="20"/>
        <w:spacing w:before="0" w:beforeAutospacing="0" w:after="0" w:afterAutospacing="0"/>
        <w:ind w:firstLine="567"/>
        <w:rPr>
          <w:rFonts w:ascii="宋体" w:hAnsi="宋体" w:eastAsia="宋体"/>
          <w:color w:val="000000"/>
          <w:sz w:val="28"/>
          <w:szCs w:val="28"/>
        </w:rPr>
      </w:pPr>
      <w:r>
        <w:rPr>
          <w:rFonts w:ascii="宋体" w:hAnsi="宋体" w:eastAsia="宋体"/>
          <w:color w:val="000000"/>
          <w:sz w:val="28"/>
          <w:szCs w:val="28"/>
        </w:rPr>
        <w:t>2）成本；</w:t>
      </w:r>
    </w:p>
    <w:p>
      <w:pPr>
        <w:pStyle w:val="20"/>
        <w:spacing w:before="0" w:beforeAutospacing="0" w:after="0" w:afterAutospacing="0"/>
        <w:ind w:firstLine="567"/>
        <w:rPr>
          <w:rFonts w:ascii="宋体" w:hAnsi="宋体" w:eastAsia="宋体"/>
          <w:color w:val="000000"/>
          <w:sz w:val="28"/>
          <w:szCs w:val="28"/>
        </w:rPr>
      </w:pPr>
      <w:r>
        <w:rPr>
          <w:rFonts w:ascii="宋体" w:hAnsi="宋体" w:eastAsia="宋体"/>
          <w:color w:val="000000"/>
          <w:sz w:val="28"/>
          <w:szCs w:val="28"/>
        </w:rPr>
        <w:t>3）使用条件及配套要求。</w:t>
      </w:r>
    </w:p>
    <w:p>
      <w:pPr>
        <w:pStyle w:val="20"/>
        <w:spacing w:before="0" w:beforeAutospacing="0" w:after="0" w:afterAutospacing="0"/>
        <w:ind w:firstLine="424" w:firstLineChars="151"/>
        <w:rPr>
          <w:rFonts w:ascii="宋体" w:hAnsi="宋体" w:eastAsia="宋体"/>
          <w:sz w:val="28"/>
          <w:szCs w:val="28"/>
        </w:rPr>
      </w:pPr>
      <w:r>
        <w:rPr>
          <w:rFonts w:hint="eastAsia" w:ascii="宋体" w:hAnsi="宋体" w:eastAsia="宋体"/>
          <w:b/>
          <w:bCs/>
          <w:color w:val="000000"/>
          <w:sz w:val="28"/>
          <w:szCs w:val="28"/>
        </w:rPr>
        <w:t>2.</w:t>
      </w:r>
      <w:r>
        <w:rPr>
          <w:rFonts w:ascii="宋体" w:hAnsi="宋体" w:eastAsia="宋体"/>
          <w:b/>
          <w:bCs/>
          <w:color w:val="000000"/>
          <w:sz w:val="28"/>
          <w:szCs w:val="28"/>
        </w:rPr>
        <w:t xml:space="preserve"> 题目5考核方式（规范）</w:t>
      </w:r>
    </w:p>
    <w:p>
      <w:pPr>
        <w:pStyle w:val="20"/>
        <w:spacing w:before="0" w:beforeAutospacing="0" w:after="0" w:afterAutospacing="0"/>
        <w:ind w:firstLine="425"/>
        <w:rPr>
          <w:rFonts w:ascii="宋体" w:hAnsi="宋体" w:eastAsia="宋体"/>
          <w:sz w:val="28"/>
          <w:szCs w:val="28"/>
        </w:rPr>
      </w:pPr>
      <w:r>
        <w:rPr>
          <w:rFonts w:ascii="宋体" w:hAnsi="宋体" w:eastAsia="宋体"/>
          <w:color w:val="000000"/>
          <w:sz w:val="28"/>
          <w:szCs w:val="28"/>
        </w:rPr>
        <w:t>含视频、研究报告或PPT等，主要包括以下内容：</w:t>
      </w:r>
    </w:p>
    <w:p>
      <w:pPr>
        <w:pStyle w:val="20"/>
        <w:spacing w:before="0" w:beforeAutospacing="0" w:after="0" w:afterAutospacing="0"/>
        <w:ind w:firstLine="567"/>
        <w:rPr>
          <w:rFonts w:ascii="宋体" w:hAnsi="宋体" w:eastAsia="宋体"/>
          <w:sz w:val="28"/>
          <w:szCs w:val="28"/>
        </w:rPr>
      </w:pPr>
      <w:r>
        <w:rPr>
          <w:rFonts w:ascii="宋体" w:hAnsi="宋体" w:eastAsia="宋体"/>
          <w:color w:val="000000"/>
          <w:sz w:val="28"/>
          <w:szCs w:val="28"/>
        </w:rPr>
        <w:t>1）描述对题意的理解，目标定位；</w:t>
      </w:r>
    </w:p>
    <w:p>
      <w:pPr>
        <w:pStyle w:val="20"/>
        <w:spacing w:before="0" w:beforeAutospacing="0" w:after="0" w:afterAutospacing="0"/>
        <w:ind w:firstLine="567"/>
        <w:rPr>
          <w:rFonts w:ascii="宋体" w:hAnsi="宋体" w:eastAsia="宋体"/>
          <w:color w:val="000000"/>
          <w:sz w:val="28"/>
          <w:szCs w:val="28"/>
        </w:rPr>
      </w:pPr>
      <w:r>
        <w:rPr>
          <w:rFonts w:ascii="宋体" w:hAnsi="宋体" w:eastAsia="宋体"/>
          <w:color w:val="000000"/>
          <w:sz w:val="28"/>
          <w:szCs w:val="28"/>
        </w:rPr>
        <w:t>2）实验原理和设计方案（理论和实验模型）；</w:t>
      </w:r>
    </w:p>
    <w:p>
      <w:pPr>
        <w:pStyle w:val="20"/>
        <w:spacing w:before="0" w:beforeAutospacing="0" w:after="0" w:afterAutospacing="0"/>
        <w:ind w:firstLine="567"/>
        <w:rPr>
          <w:rFonts w:ascii="宋体" w:hAnsi="宋体" w:eastAsia="宋体"/>
          <w:color w:val="000000"/>
          <w:sz w:val="28"/>
          <w:szCs w:val="28"/>
        </w:rPr>
      </w:pPr>
      <w:r>
        <w:rPr>
          <w:rFonts w:ascii="宋体" w:hAnsi="宋体" w:eastAsia="宋体"/>
          <w:color w:val="000000"/>
          <w:sz w:val="28"/>
          <w:szCs w:val="28"/>
        </w:rPr>
        <w:t>3）视频的设计与实现；</w:t>
      </w:r>
    </w:p>
    <w:p>
      <w:pPr>
        <w:pStyle w:val="20"/>
        <w:spacing w:before="0" w:beforeAutospacing="0" w:after="0" w:afterAutospacing="0"/>
        <w:ind w:firstLine="567"/>
        <w:rPr>
          <w:rFonts w:ascii="宋体" w:hAnsi="宋体" w:eastAsia="宋体"/>
          <w:color w:val="000000"/>
          <w:sz w:val="28"/>
          <w:szCs w:val="28"/>
        </w:rPr>
      </w:pPr>
      <w:r>
        <w:rPr>
          <w:rFonts w:ascii="宋体" w:hAnsi="宋体" w:eastAsia="宋体"/>
          <w:color w:val="000000"/>
          <w:sz w:val="28"/>
          <w:szCs w:val="28"/>
        </w:rPr>
        <w:t>4）实验数据测量与分析（可选）；</w:t>
      </w:r>
    </w:p>
    <w:p>
      <w:pPr>
        <w:pStyle w:val="20"/>
        <w:spacing w:before="0" w:beforeAutospacing="0" w:after="0" w:afterAutospacing="0"/>
        <w:ind w:firstLine="567"/>
        <w:rPr>
          <w:rFonts w:ascii="宋体" w:hAnsi="宋体" w:eastAsia="宋体"/>
          <w:color w:val="000000"/>
          <w:sz w:val="28"/>
          <w:szCs w:val="28"/>
        </w:rPr>
      </w:pPr>
      <w:r>
        <w:rPr>
          <w:rFonts w:ascii="宋体" w:hAnsi="宋体" w:eastAsia="宋体"/>
          <w:color w:val="000000"/>
          <w:sz w:val="28"/>
          <w:szCs w:val="28"/>
        </w:rPr>
        <w:t>5）结论和创新点；</w:t>
      </w:r>
    </w:p>
    <w:p>
      <w:pPr>
        <w:pStyle w:val="20"/>
        <w:spacing w:before="0" w:beforeAutospacing="0" w:after="0" w:afterAutospacing="0"/>
        <w:ind w:firstLine="567"/>
        <w:rPr>
          <w:rFonts w:ascii="宋体" w:hAnsi="宋体" w:eastAsia="宋体"/>
          <w:color w:val="000000"/>
          <w:sz w:val="28"/>
          <w:szCs w:val="28"/>
        </w:rPr>
      </w:pPr>
      <w:r>
        <w:rPr>
          <w:rFonts w:ascii="宋体" w:hAnsi="宋体" w:eastAsia="宋体"/>
          <w:color w:val="000000"/>
          <w:sz w:val="28"/>
          <w:szCs w:val="28"/>
        </w:rPr>
        <w:t>6）参考资料；</w:t>
      </w:r>
    </w:p>
    <w:p>
      <w:pPr>
        <w:pStyle w:val="20"/>
        <w:spacing w:before="0" w:beforeAutospacing="0" w:after="0" w:afterAutospacing="0"/>
        <w:ind w:firstLine="567"/>
        <w:rPr>
          <w:rFonts w:ascii="宋体" w:hAnsi="宋体" w:eastAsia="宋体"/>
          <w:color w:val="000000"/>
          <w:sz w:val="28"/>
          <w:szCs w:val="28"/>
        </w:rPr>
      </w:pPr>
      <w:r>
        <w:rPr>
          <w:rFonts w:ascii="宋体" w:hAnsi="宋体" w:eastAsia="宋体"/>
          <w:color w:val="000000"/>
          <w:sz w:val="28"/>
          <w:szCs w:val="28"/>
        </w:rPr>
        <w:t>7）研究报告、PPT和视频等材料中不可出现校名、指导教师和学生信息等，不满足此要求的作品，将酌情扣除5-10分。</w:t>
      </w:r>
    </w:p>
    <w:p>
      <w:pPr>
        <w:snapToGrid w:val="0"/>
        <w:ind w:firstLine="420"/>
        <w:rPr>
          <w:rFonts w:ascii="宋体" w:hAnsi="宋体" w:eastAsia="宋体" w:cs="Times New Roman"/>
          <w:kern w:val="0"/>
          <w:sz w:val="28"/>
          <w:szCs w:val="28"/>
        </w:rPr>
      </w:pPr>
    </w:p>
    <w:p>
      <w:pPr>
        <w:rPr>
          <w:rFonts w:ascii="宋体" w:hAnsi="宋体" w:eastAsia="宋体"/>
          <w:b/>
          <w:bCs/>
          <w:sz w:val="28"/>
          <w:szCs w:val="28"/>
        </w:rPr>
      </w:pPr>
      <w:r>
        <w:rPr>
          <w:rFonts w:hint="eastAsia" w:ascii="宋体" w:hAnsi="宋体" w:eastAsia="宋体"/>
          <w:b/>
          <w:bCs/>
          <w:sz w:val="28"/>
          <w:szCs w:val="28"/>
        </w:rPr>
        <w:t>二、自选类</w:t>
      </w:r>
    </w:p>
    <w:p>
      <w:pPr>
        <w:widowControl/>
        <w:shd w:val="clear" w:color="auto" w:fill="FFFFFF"/>
        <w:jc w:val="left"/>
        <w:rPr>
          <w:rFonts w:ascii="宋体" w:hAnsi="宋体" w:eastAsia="宋体" w:cs="宋体"/>
          <w:color w:val="222222"/>
          <w:kern w:val="0"/>
          <w:sz w:val="28"/>
          <w:szCs w:val="28"/>
        </w:rPr>
      </w:pPr>
      <w:r>
        <w:rPr>
          <w:rFonts w:hint="eastAsia" w:ascii="宋体" w:hAnsi="宋体" w:eastAsia="宋体" w:cs="宋体"/>
          <w:color w:val="222222"/>
          <w:kern w:val="0"/>
          <w:sz w:val="28"/>
          <w:szCs w:val="28"/>
        </w:rPr>
        <w:t>（一）实验仪器制作、改进</w:t>
      </w:r>
    </w:p>
    <w:p>
      <w:pPr>
        <w:pStyle w:val="20"/>
        <w:spacing w:before="0" w:beforeAutospacing="0" w:after="0" w:afterAutospacing="0"/>
        <w:ind w:firstLine="425"/>
        <w:rPr>
          <w:rFonts w:ascii="宋体" w:hAnsi="宋体" w:eastAsia="宋体"/>
          <w:color w:val="000000"/>
          <w:sz w:val="28"/>
          <w:szCs w:val="28"/>
        </w:rPr>
      </w:pPr>
      <w:r>
        <w:rPr>
          <w:rFonts w:hint="eastAsia" w:ascii="宋体" w:hAnsi="宋体" w:eastAsia="宋体" w:cs="宋体"/>
          <w:color w:val="222222"/>
          <w:sz w:val="28"/>
          <w:szCs w:val="28"/>
        </w:rPr>
        <w:t>1.</w:t>
      </w:r>
      <w:r>
        <w:rPr>
          <w:rFonts w:ascii="宋体" w:hAnsi="宋体" w:eastAsia="宋体" w:cs="宋体"/>
          <w:color w:val="222222"/>
          <w:sz w:val="28"/>
          <w:szCs w:val="28"/>
        </w:rPr>
        <w:t xml:space="preserve"> </w:t>
      </w:r>
      <w:r>
        <w:rPr>
          <w:rFonts w:hint="eastAsia" w:ascii="宋体" w:hAnsi="宋体" w:eastAsia="宋体" w:cs="宋体"/>
          <w:color w:val="222222"/>
          <w:sz w:val="28"/>
          <w:szCs w:val="28"/>
        </w:rPr>
        <w:t>要求</w:t>
      </w:r>
    </w:p>
    <w:p>
      <w:pPr>
        <w:pStyle w:val="20"/>
        <w:spacing w:before="0" w:beforeAutospacing="0" w:after="0" w:afterAutospacing="0"/>
        <w:ind w:firstLine="425"/>
        <w:rPr>
          <w:rFonts w:ascii="宋体" w:hAnsi="宋体" w:eastAsia="宋体"/>
          <w:color w:val="000000"/>
          <w:sz w:val="28"/>
          <w:szCs w:val="28"/>
        </w:rPr>
      </w:pPr>
      <w:r>
        <w:rPr>
          <w:rFonts w:hint="eastAsia" w:ascii="宋体" w:hAnsi="宋体" w:eastAsia="宋体"/>
          <w:color w:val="000000"/>
          <w:sz w:val="28"/>
          <w:szCs w:val="28"/>
        </w:rPr>
        <w:t>参赛队伍可以根据自己的兴趣，设计制作一套新仪器/实验，或者改进一套旧仪器，制作或改进应突出对物理实验教学效果或者仪器性能的提升作用，例如，可以使物理图像/规律更直观、拓宽可研究/应用的范围等。本类别鼓励能突破“黑匣子”式教学仪器的参赛项目，设计上允许实验过程可调控、参数直观可测，以便实验者对内容有更清晰直观的理解和掌握。物理内涵偏少的电子制作、自动化控制类作品，不是本类别鼓励的方向。对源自科研前沿内容、前沿技术的教学实验/仪器设计，作品完成度上可以适当放宽要求。</w:t>
      </w:r>
    </w:p>
    <w:p>
      <w:pPr>
        <w:pStyle w:val="20"/>
        <w:spacing w:before="0" w:beforeAutospacing="0" w:after="0" w:afterAutospacing="0"/>
        <w:ind w:firstLine="425"/>
        <w:rPr>
          <w:rFonts w:ascii="宋体" w:hAnsi="宋体" w:eastAsia="宋体"/>
          <w:color w:val="000000"/>
          <w:sz w:val="28"/>
          <w:szCs w:val="28"/>
        </w:rPr>
      </w:pPr>
      <w:r>
        <w:rPr>
          <w:rFonts w:hint="eastAsia" w:ascii="宋体" w:hAnsi="宋体" w:eastAsia="宋体"/>
          <w:color w:val="000000"/>
          <w:sz w:val="28"/>
          <w:szCs w:val="28"/>
        </w:rPr>
        <w:t>参赛队伍可以根据自己的兴趣，设计制作一套新仪器/实验，或者改进一套旧仪器，制作或改进应突出对物理实验教学效果或者仪器性能的提升作用，例如，可以使物理图像/规律更直观、拓宽可研究/应用的范围等。本类别鼓励能突破“黑匣子”式教学仪器的参赛项目，设计上允许实验过程可调控、参数直观可测，以便实验者对内容有更清晰直观的理解和掌握。物理内涵偏少的电子制作、自动化控制类作品，不是本类别鼓励的方向。对源自科研前沿内容、前沿技术的教学实验/仪器设计，作品完成度上可以适当放宽要求。</w:t>
      </w:r>
    </w:p>
    <w:p>
      <w:pPr>
        <w:pStyle w:val="20"/>
        <w:spacing w:before="0" w:beforeAutospacing="0" w:after="0" w:afterAutospacing="0"/>
        <w:ind w:firstLine="425"/>
        <w:rPr>
          <w:rFonts w:ascii="宋体" w:hAnsi="宋体" w:eastAsia="宋体" w:cs="宋体"/>
          <w:color w:val="222222"/>
          <w:sz w:val="28"/>
          <w:szCs w:val="28"/>
        </w:rPr>
      </w:pPr>
      <w:r>
        <w:rPr>
          <w:rFonts w:hint="eastAsia" w:ascii="宋体" w:hAnsi="宋体" w:eastAsia="宋体" w:cs="宋体"/>
          <w:color w:val="222222"/>
          <w:sz w:val="28"/>
          <w:szCs w:val="28"/>
        </w:rPr>
        <w:t>2.</w:t>
      </w:r>
      <w:r>
        <w:rPr>
          <w:rFonts w:ascii="宋体" w:hAnsi="宋体" w:eastAsia="宋体" w:cs="宋体"/>
          <w:color w:val="222222"/>
          <w:sz w:val="28"/>
          <w:szCs w:val="28"/>
        </w:rPr>
        <w:t xml:space="preserve"> </w:t>
      </w:r>
      <w:r>
        <w:rPr>
          <w:rFonts w:hint="eastAsia" w:ascii="宋体" w:hAnsi="宋体" w:eastAsia="宋体" w:cs="宋体"/>
          <w:color w:val="222222"/>
          <w:sz w:val="28"/>
          <w:szCs w:val="28"/>
        </w:rPr>
        <w:t>考核方式（规范）</w:t>
      </w:r>
    </w:p>
    <w:p>
      <w:pPr>
        <w:widowControl/>
        <w:shd w:val="clear" w:color="auto" w:fill="FFFFFF"/>
        <w:ind w:firstLine="560" w:firstLineChars="200"/>
        <w:jc w:val="left"/>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参赛队伍应提供的参赛文档包括研究报告、PPT、介绍视频各一份，其中必须包含以下要点。</w:t>
      </w:r>
    </w:p>
    <w:p>
      <w:pPr>
        <w:widowControl/>
        <w:shd w:val="clear" w:color="auto" w:fill="FFFFFF"/>
        <w:ind w:firstLine="425" w:firstLineChars="152"/>
        <w:jc w:val="left"/>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（1）参赛队伍应提供的参赛文档包括研究报告、PPT、介绍视频各一份，其中必须包含以下要点：</w:t>
      </w:r>
    </w:p>
    <w:p>
      <w:pPr>
        <w:widowControl/>
        <w:shd w:val="clear" w:color="auto" w:fill="FFFFFF"/>
        <w:ind w:firstLine="560" w:firstLineChars="200"/>
        <w:jc w:val="left"/>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1） 作品的目标定位；</w:t>
      </w:r>
    </w:p>
    <w:p>
      <w:pPr>
        <w:widowControl/>
        <w:shd w:val="clear" w:color="auto" w:fill="FFFFFF"/>
        <w:ind w:firstLine="560" w:firstLineChars="200"/>
        <w:jc w:val="left"/>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2）相关仪器的工作原理与具体的实验方案或者应用场景；</w:t>
      </w:r>
    </w:p>
    <w:p>
      <w:pPr>
        <w:widowControl/>
        <w:shd w:val="clear" w:color="auto" w:fill="FFFFFF"/>
        <w:ind w:firstLine="560" w:firstLineChars="200"/>
        <w:jc w:val="left"/>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3）作品的开发/实现过程；</w:t>
      </w:r>
    </w:p>
    <w:p>
      <w:pPr>
        <w:widowControl/>
        <w:shd w:val="clear" w:color="auto" w:fill="FFFFFF"/>
        <w:ind w:firstLine="560" w:firstLineChars="200"/>
        <w:jc w:val="left"/>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4）典型的实验数据与相关的分析；</w:t>
      </w:r>
    </w:p>
    <w:p>
      <w:pPr>
        <w:widowControl/>
        <w:shd w:val="clear" w:color="auto" w:fill="FFFFFF"/>
        <w:ind w:firstLine="560" w:firstLineChars="200"/>
        <w:jc w:val="left"/>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5）所研制仪器的性能指标评定：如测量/参数范围、精度、响应时间等，并说明仪器设计、制作的局限性：如系统误差分析和进一步改进、优化思路；</w:t>
      </w:r>
    </w:p>
    <w:p>
      <w:pPr>
        <w:widowControl/>
        <w:shd w:val="clear" w:color="auto" w:fill="FFFFFF"/>
        <w:ind w:firstLine="560" w:firstLineChars="200"/>
        <w:jc w:val="left"/>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6）结论</w:t>
      </w:r>
    </w:p>
    <w:p>
      <w:pPr>
        <w:widowControl/>
        <w:shd w:val="clear" w:color="auto" w:fill="FFFFFF"/>
        <w:ind w:firstLine="425" w:firstLineChars="152"/>
        <w:jc w:val="left"/>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（2）参赛队伍还应提交一份实验仪器说明文档，包括：</w:t>
      </w:r>
    </w:p>
    <w:p>
      <w:pPr>
        <w:widowControl/>
        <w:shd w:val="clear" w:color="auto" w:fill="FFFFFF"/>
        <w:ind w:firstLine="560" w:firstLineChars="200"/>
        <w:jc w:val="left"/>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1）仪器具体的规格、尺寸、重量等；</w:t>
      </w:r>
    </w:p>
    <w:p>
      <w:pPr>
        <w:widowControl/>
        <w:shd w:val="clear" w:color="auto" w:fill="FFFFFF"/>
        <w:ind w:firstLine="560" w:firstLineChars="200"/>
        <w:jc w:val="left"/>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2）单套完整仪器所需的成本；</w:t>
      </w:r>
    </w:p>
    <w:p>
      <w:pPr>
        <w:widowControl/>
        <w:shd w:val="clear" w:color="auto" w:fill="FFFFFF"/>
        <w:ind w:firstLine="560" w:firstLineChars="200"/>
        <w:jc w:val="left"/>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3）仪器的使用方法说明。</w:t>
      </w:r>
    </w:p>
    <w:p>
      <w:pPr>
        <w:widowControl/>
        <w:shd w:val="clear" w:color="auto" w:fill="FFFFFF"/>
        <w:ind w:firstLine="425" w:firstLineChars="152"/>
        <w:jc w:val="left"/>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（3）研究报告、PPT、视频和说明文档等材料中不可出现校名、指导教师和学生信息等，不满足此要求的作品，将酌情扣除5-10分。</w:t>
      </w:r>
    </w:p>
    <w:p>
      <w:pPr>
        <w:rPr>
          <w:rFonts w:ascii="宋体" w:hAnsi="宋体" w:eastAsia="宋体"/>
          <w:b/>
          <w:bCs/>
          <w:sz w:val="28"/>
          <w:szCs w:val="28"/>
        </w:rPr>
      </w:pPr>
    </w:p>
    <w:p>
      <w:pPr>
        <w:rPr>
          <w:rFonts w:ascii="宋体" w:hAnsi="宋体" w:eastAsia="宋体"/>
          <w:b/>
          <w:bCs/>
          <w:sz w:val="28"/>
          <w:szCs w:val="28"/>
        </w:rPr>
      </w:pPr>
    </w:p>
    <w:p>
      <w:pPr>
        <w:rPr>
          <w:rFonts w:ascii="宋体" w:hAnsi="宋体" w:eastAsia="宋体"/>
          <w:b/>
          <w:bCs/>
          <w:sz w:val="28"/>
          <w:szCs w:val="28"/>
        </w:rPr>
      </w:pPr>
    </w:p>
    <w:p>
      <w:pPr>
        <w:rPr>
          <w:rFonts w:ascii="宋体" w:hAnsi="宋体" w:eastAsia="宋体"/>
          <w:b/>
          <w:bCs/>
          <w:sz w:val="28"/>
          <w:szCs w:val="28"/>
        </w:rPr>
      </w:pPr>
    </w:p>
    <w:p>
      <w:pPr>
        <w:rPr>
          <w:rFonts w:ascii="宋体" w:hAnsi="宋体" w:eastAsia="宋体"/>
          <w:b/>
          <w:bCs/>
          <w:sz w:val="28"/>
          <w:szCs w:val="28"/>
        </w:rPr>
      </w:pPr>
    </w:p>
    <w:p>
      <w:pPr>
        <w:rPr>
          <w:rFonts w:ascii="宋体" w:hAnsi="宋体" w:eastAsia="宋体"/>
          <w:b/>
          <w:bCs/>
          <w:sz w:val="28"/>
          <w:szCs w:val="28"/>
        </w:rPr>
      </w:pPr>
    </w:p>
    <w:p>
      <w:pPr>
        <w:rPr>
          <w:rFonts w:ascii="宋体" w:hAnsi="宋体" w:eastAsia="宋体" w:cs="Times New Roman"/>
          <w:kern w:val="0"/>
          <w:sz w:val="28"/>
          <w:szCs w:val="28"/>
        </w:rPr>
      </w:pPr>
      <w:r>
        <w:rPr>
          <w:rFonts w:hint="eastAsia" w:ascii="宋体" w:hAnsi="宋体" w:eastAsia="宋体" w:cs="Times New Roman"/>
          <w:kern w:val="0"/>
          <w:sz w:val="28"/>
          <w:szCs w:val="28"/>
        </w:rPr>
        <w:t>附件4：</w:t>
      </w:r>
    </w:p>
    <w:p>
      <w:pPr>
        <w:jc w:val="center"/>
        <w:rPr>
          <w:rFonts w:ascii="宋体" w:hAnsi="宋体" w:eastAsia="宋体"/>
          <w:b/>
          <w:bCs/>
          <w:sz w:val="28"/>
          <w:szCs w:val="28"/>
        </w:rPr>
      </w:pPr>
      <w:r>
        <w:rPr>
          <w:rFonts w:ascii="宋体" w:hAnsi="宋体" w:eastAsia="宋体"/>
          <w:b/>
          <w:bCs/>
          <w:sz w:val="28"/>
          <w:szCs w:val="28"/>
        </w:rPr>
        <w:t>202</w:t>
      </w:r>
      <w:r>
        <w:rPr>
          <w:rFonts w:hint="eastAsia" w:ascii="宋体" w:hAnsi="宋体" w:eastAsia="宋体"/>
          <w:b/>
          <w:bCs/>
          <w:sz w:val="28"/>
          <w:szCs w:val="28"/>
        </w:rPr>
        <w:t>4</w:t>
      </w:r>
      <w:r>
        <w:rPr>
          <w:rFonts w:ascii="宋体" w:hAnsi="宋体" w:eastAsia="宋体"/>
          <w:b/>
          <w:bCs/>
          <w:sz w:val="28"/>
          <w:szCs w:val="28"/>
        </w:rPr>
        <w:t>年</w:t>
      </w:r>
      <w:r>
        <w:rPr>
          <w:rFonts w:hint="eastAsia" w:ascii="宋体" w:hAnsi="宋体" w:eastAsia="宋体"/>
          <w:b/>
          <w:bCs/>
          <w:sz w:val="28"/>
          <w:szCs w:val="28"/>
        </w:rPr>
        <w:t>桂林电子科技大学第四届大学</w:t>
      </w:r>
      <w:r>
        <w:rPr>
          <w:rFonts w:ascii="宋体" w:hAnsi="宋体" w:eastAsia="宋体"/>
          <w:b/>
          <w:bCs/>
          <w:sz w:val="28"/>
          <w:szCs w:val="28"/>
        </w:rPr>
        <w:t>物理实验</w:t>
      </w:r>
      <w:r>
        <w:rPr>
          <w:rFonts w:hint="eastAsia" w:ascii="宋体" w:hAnsi="宋体" w:eastAsia="宋体"/>
          <w:b/>
          <w:bCs/>
          <w:sz w:val="28"/>
          <w:szCs w:val="28"/>
        </w:rPr>
        <w:t>创新</w:t>
      </w:r>
      <w:r>
        <w:rPr>
          <w:rFonts w:ascii="宋体" w:hAnsi="宋体" w:eastAsia="宋体"/>
          <w:b/>
          <w:bCs/>
          <w:sz w:val="28"/>
          <w:szCs w:val="28"/>
        </w:rPr>
        <w:t>竞赛</w:t>
      </w:r>
    </w:p>
    <w:p>
      <w:pPr>
        <w:jc w:val="center"/>
        <w:rPr>
          <w:rFonts w:ascii="宋体" w:hAnsi="宋体" w:eastAsia="宋体"/>
          <w:b/>
          <w:bCs/>
          <w:sz w:val="28"/>
          <w:szCs w:val="28"/>
        </w:rPr>
      </w:pPr>
      <w:r>
        <w:rPr>
          <w:rFonts w:hint="eastAsia" w:ascii="宋体" w:hAnsi="宋体" w:eastAsia="宋体"/>
          <w:b/>
          <w:bCs/>
          <w:sz w:val="28"/>
          <w:szCs w:val="28"/>
        </w:rPr>
        <w:t>科普视频的格式要求</w:t>
      </w:r>
    </w:p>
    <w:p>
      <w:pPr>
        <w:rPr>
          <w:rFonts w:ascii="宋体" w:hAnsi="宋体" w:eastAsia="宋体"/>
          <w:b/>
          <w:bCs/>
          <w:sz w:val="28"/>
          <w:szCs w:val="28"/>
        </w:rPr>
      </w:pPr>
      <w:r>
        <w:rPr>
          <w:rFonts w:hint="eastAsia" w:ascii="宋体" w:hAnsi="宋体" w:eastAsia="宋体"/>
          <w:b/>
          <w:bCs/>
          <w:sz w:val="28"/>
          <w:szCs w:val="28"/>
        </w:rPr>
        <w:t>一、录制软件</w:t>
      </w:r>
    </w:p>
    <w:p>
      <w:pPr>
        <w:ind w:firstLine="565" w:firstLineChars="202"/>
        <w:rPr>
          <w:rFonts w:ascii="宋体" w:hAnsi="宋体" w:eastAsia="宋体"/>
          <w:sz w:val="28"/>
          <w:szCs w:val="28"/>
        </w:rPr>
      </w:pPr>
      <w:r>
        <w:rPr>
          <w:rFonts w:hint="eastAsia" w:ascii="宋体" w:hAnsi="宋体" w:eastAsia="宋体"/>
          <w:sz w:val="28"/>
          <w:szCs w:val="28"/>
        </w:rPr>
        <w:t>录制软件不限，参赛队伍自行选取。</w:t>
      </w:r>
    </w:p>
    <w:p>
      <w:pPr>
        <w:rPr>
          <w:rFonts w:ascii="宋体" w:hAnsi="宋体" w:eastAsia="宋体"/>
          <w:b/>
          <w:bCs/>
          <w:sz w:val="28"/>
          <w:szCs w:val="28"/>
        </w:rPr>
      </w:pPr>
      <w:r>
        <w:rPr>
          <w:rFonts w:hint="eastAsia" w:ascii="宋体" w:hAnsi="宋体" w:eastAsia="宋体"/>
          <w:b/>
          <w:bCs/>
          <w:sz w:val="28"/>
          <w:szCs w:val="28"/>
        </w:rPr>
        <w:t>二、视频压缩格式及技术参数</w:t>
      </w:r>
    </w:p>
    <w:p>
      <w:pPr>
        <w:ind w:firstLine="425" w:firstLineChars="152"/>
        <w:rPr>
          <w:rFonts w:ascii="宋体" w:hAnsi="宋体" w:eastAsia="宋体"/>
          <w:sz w:val="28"/>
          <w:szCs w:val="28"/>
        </w:rPr>
      </w:pPr>
      <w:r>
        <w:rPr>
          <w:rFonts w:ascii="宋体" w:hAnsi="宋体" w:eastAsia="宋体"/>
          <w:sz w:val="28"/>
          <w:szCs w:val="28"/>
        </w:rPr>
        <w:t>1. 压缩格式：采用H.264/AVC（MPEG-4 Part10）编码格式</w:t>
      </w:r>
      <w:r>
        <w:rPr>
          <w:rFonts w:hint="eastAsia" w:ascii="宋体" w:hAnsi="宋体" w:eastAsia="宋体"/>
          <w:sz w:val="28"/>
          <w:szCs w:val="28"/>
        </w:rPr>
        <w:t>；</w:t>
      </w:r>
    </w:p>
    <w:p>
      <w:pPr>
        <w:ind w:firstLine="425" w:firstLineChars="152"/>
        <w:rPr>
          <w:rFonts w:ascii="宋体" w:hAnsi="宋体" w:eastAsia="宋体"/>
          <w:sz w:val="28"/>
          <w:szCs w:val="28"/>
        </w:rPr>
      </w:pPr>
      <w:r>
        <w:rPr>
          <w:rFonts w:ascii="宋体" w:hAnsi="宋体" w:eastAsia="宋体"/>
          <w:sz w:val="28"/>
          <w:szCs w:val="28"/>
        </w:rPr>
        <w:t>2. 码流：动态码流的码率为不低于1024Kbps,不超过1280Kbps</w:t>
      </w:r>
      <w:r>
        <w:rPr>
          <w:rFonts w:hint="eastAsia" w:ascii="宋体" w:hAnsi="宋体" w:eastAsia="宋体"/>
          <w:sz w:val="28"/>
          <w:szCs w:val="28"/>
        </w:rPr>
        <w:t>；</w:t>
      </w:r>
    </w:p>
    <w:p>
      <w:pPr>
        <w:ind w:firstLine="425" w:firstLineChars="152"/>
        <w:rPr>
          <w:rFonts w:ascii="宋体" w:hAnsi="宋体" w:eastAsia="宋体"/>
          <w:sz w:val="28"/>
          <w:szCs w:val="28"/>
        </w:rPr>
      </w:pPr>
      <w:r>
        <w:rPr>
          <w:rFonts w:ascii="宋体" w:hAnsi="宋体" w:eastAsia="宋体"/>
          <w:sz w:val="28"/>
          <w:szCs w:val="28"/>
        </w:rPr>
        <w:t>3. 分辨率</w:t>
      </w:r>
      <w:r>
        <w:rPr>
          <w:rFonts w:hint="eastAsia" w:ascii="宋体" w:hAnsi="宋体" w:eastAsia="宋体"/>
          <w:sz w:val="28"/>
          <w:szCs w:val="28"/>
        </w:rPr>
        <w:t>：</w:t>
      </w:r>
    </w:p>
    <w:p>
      <w:pPr>
        <w:ind w:firstLine="425" w:firstLineChars="152"/>
        <w:rPr>
          <w:rFonts w:ascii="宋体" w:hAnsi="宋体" w:eastAsia="宋体"/>
          <w:sz w:val="28"/>
          <w:szCs w:val="28"/>
        </w:rPr>
      </w:pPr>
      <w:r>
        <w:rPr>
          <w:rFonts w:ascii="宋体" w:hAnsi="宋体" w:eastAsia="宋体"/>
          <w:sz w:val="28"/>
          <w:szCs w:val="28"/>
        </w:rPr>
        <w:t>(1)采用标清4：3拍摄时，建议设定为720×576；</w:t>
      </w:r>
    </w:p>
    <w:p>
      <w:pPr>
        <w:ind w:firstLine="425" w:firstLineChars="152"/>
        <w:rPr>
          <w:rFonts w:ascii="宋体" w:hAnsi="宋体" w:eastAsia="宋体"/>
          <w:sz w:val="28"/>
          <w:szCs w:val="28"/>
        </w:rPr>
      </w:pPr>
      <w:r>
        <w:rPr>
          <w:rFonts w:ascii="宋体" w:hAnsi="宋体" w:eastAsia="宋体"/>
          <w:sz w:val="28"/>
          <w:szCs w:val="28"/>
        </w:rPr>
        <w:t>(2)采用高清16：9拍摄时，建议设定为1280×720；</w:t>
      </w:r>
    </w:p>
    <w:p>
      <w:pPr>
        <w:ind w:firstLine="425" w:firstLineChars="152"/>
        <w:rPr>
          <w:rFonts w:ascii="宋体" w:hAnsi="宋体" w:eastAsia="宋体"/>
          <w:sz w:val="28"/>
          <w:szCs w:val="28"/>
        </w:rPr>
      </w:pPr>
      <w:r>
        <w:rPr>
          <w:rFonts w:ascii="宋体" w:hAnsi="宋体" w:eastAsia="宋体"/>
          <w:sz w:val="28"/>
          <w:szCs w:val="28"/>
        </w:rPr>
        <w:t>(3)在同一参赛作品中，不同来源的视频素材的视频分辨率应统一，</w:t>
      </w:r>
      <w:r>
        <w:rPr>
          <w:rFonts w:hint="eastAsia" w:ascii="宋体" w:hAnsi="宋体" w:eastAsia="宋体"/>
          <w:sz w:val="28"/>
          <w:szCs w:val="28"/>
        </w:rPr>
        <w:t>不得标清和高清混用。</w:t>
      </w:r>
    </w:p>
    <w:p>
      <w:pPr>
        <w:ind w:firstLine="425" w:firstLineChars="152"/>
        <w:rPr>
          <w:rFonts w:ascii="宋体" w:hAnsi="宋体" w:eastAsia="宋体"/>
          <w:sz w:val="28"/>
          <w:szCs w:val="28"/>
        </w:rPr>
      </w:pPr>
      <w:r>
        <w:rPr>
          <w:rFonts w:ascii="宋体" w:hAnsi="宋体" w:eastAsia="宋体"/>
          <w:sz w:val="28"/>
          <w:szCs w:val="28"/>
        </w:rPr>
        <w:t>4. 画幅宽高比</w:t>
      </w:r>
      <w:r>
        <w:rPr>
          <w:rFonts w:hint="eastAsia" w:ascii="宋体" w:hAnsi="宋体" w:eastAsia="宋体"/>
          <w:sz w:val="28"/>
          <w:szCs w:val="28"/>
        </w:rPr>
        <w:t>：</w:t>
      </w:r>
    </w:p>
    <w:p>
      <w:pPr>
        <w:ind w:firstLine="425" w:firstLineChars="152"/>
        <w:rPr>
          <w:rFonts w:ascii="宋体" w:hAnsi="宋体" w:eastAsia="宋体"/>
          <w:sz w:val="28"/>
          <w:szCs w:val="28"/>
        </w:rPr>
      </w:pPr>
      <w:r>
        <w:rPr>
          <w:rFonts w:ascii="宋体" w:hAnsi="宋体" w:eastAsia="宋体"/>
          <w:sz w:val="28"/>
          <w:szCs w:val="28"/>
        </w:rPr>
        <w:t>(1)分辨率设定为720×576的，选定4：3；</w:t>
      </w:r>
    </w:p>
    <w:p>
      <w:pPr>
        <w:ind w:firstLine="425" w:firstLineChars="152"/>
        <w:rPr>
          <w:rFonts w:ascii="宋体" w:hAnsi="宋体" w:eastAsia="宋体"/>
          <w:sz w:val="28"/>
          <w:szCs w:val="28"/>
        </w:rPr>
      </w:pPr>
      <w:r>
        <w:rPr>
          <w:rFonts w:ascii="宋体" w:hAnsi="宋体" w:eastAsia="宋体"/>
          <w:sz w:val="28"/>
          <w:szCs w:val="28"/>
        </w:rPr>
        <w:t>(2)分辨率设定为1280×720的，选定16：9：</w:t>
      </w:r>
    </w:p>
    <w:p>
      <w:pPr>
        <w:ind w:firstLine="425" w:firstLineChars="152"/>
        <w:rPr>
          <w:rFonts w:ascii="宋体" w:hAnsi="宋体" w:eastAsia="宋体"/>
          <w:sz w:val="28"/>
          <w:szCs w:val="28"/>
        </w:rPr>
      </w:pPr>
      <w:r>
        <w:rPr>
          <w:rFonts w:ascii="宋体" w:hAnsi="宋体" w:eastAsia="宋体"/>
          <w:sz w:val="28"/>
          <w:szCs w:val="28"/>
        </w:rPr>
        <w:t>(3)在同一参赛作品中，不同来源的视频素材应统一画幅宽高比，不</w:t>
      </w:r>
      <w:r>
        <w:rPr>
          <w:rFonts w:hint="eastAsia" w:ascii="宋体" w:hAnsi="宋体" w:eastAsia="宋体"/>
          <w:sz w:val="28"/>
          <w:szCs w:val="28"/>
        </w:rPr>
        <w:t>得混用。</w:t>
      </w:r>
    </w:p>
    <w:p>
      <w:pPr>
        <w:ind w:firstLine="425" w:firstLineChars="152"/>
        <w:rPr>
          <w:rFonts w:ascii="宋体" w:hAnsi="宋体" w:eastAsia="宋体"/>
          <w:sz w:val="28"/>
          <w:szCs w:val="28"/>
        </w:rPr>
      </w:pPr>
      <w:r>
        <w:rPr>
          <w:rFonts w:ascii="宋体" w:hAnsi="宋体" w:eastAsia="宋体"/>
          <w:sz w:val="28"/>
          <w:szCs w:val="28"/>
        </w:rPr>
        <w:t>5. 帧率：25帧/秒。</w:t>
      </w:r>
    </w:p>
    <w:p>
      <w:pPr>
        <w:ind w:firstLine="425" w:firstLineChars="152"/>
        <w:rPr>
          <w:rFonts w:ascii="宋体" w:hAnsi="宋体" w:eastAsia="宋体"/>
          <w:sz w:val="28"/>
          <w:szCs w:val="28"/>
        </w:rPr>
      </w:pPr>
      <w:r>
        <w:rPr>
          <w:rFonts w:ascii="宋体" w:hAnsi="宋体" w:eastAsia="宋体"/>
          <w:sz w:val="28"/>
          <w:szCs w:val="28"/>
        </w:rPr>
        <w:t>6. 扫描方式：逐行扫描。</w:t>
      </w:r>
    </w:p>
    <w:p>
      <w:pPr>
        <w:rPr>
          <w:rFonts w:ascii="宋体" w:hAnsi="宋体" w:eastAsia="宋体"/>
          <w:b/>
          <w:bCs/>
          <w:sz w:val="28"/>
          <w:szCs w:val="28"/>
        </w:rPr>
      </w:pPr>
      <w:r>
        <w:rPr>
          <w:rFonts w:hint="eastAsia" w:ascii="宋体" w:hAnsi="宋体" w:eastAsia="宋体"/>
          <w:b/>
          <w:bCs/>
          <w:sz w:val="28"/>
          <w:szCs w:val="28"/>
        </w:rPr>
        <w:t>三、音频压缩格式及技术参数</w:t>
      </w:r>
    </w:p>
    <w:p>
      <w:pPr>
        <w:ind w:firstLine="425" w:firstLineChars="152"/>
        <w:rPr>
          <w:rFonts w:ascii="宋体" w:hAnsi="宋体" w:eastAsia="宋体"/>
          <w:sz w:val="28"/>
          <w:szCs w:val="28"/>
        </w:rPr>
      </w:pPr>
      <w:r>
        <w:rPr>
          <w:rFonts w:ascii="宋体" w:hAnsi="宋体" w:eastAsia="宋体"/>
          <w:sz w:val="28"/>
          <w:szCs w:val="28"/>
        </w:rPr>
        <w:t>1. 压缩格式：采用AAC（MPEG4 Part3）格式。</w:t>
      </w:r>
    </w:p>
    <w:p>
      <w:pPr>
        <w:ind w:firstLine="425" w:firstLineChars="152"/>
        <w:rPr>
          <w:rFonts w:ascii="宋体" w:hAnsi="宋体" w:eastAsia="宋体"/>
          <w:sz w:val="28"/>
          <w:szCs w:val="28"/>
        </w:rPr>
      </w:pPr>
      <w:r>
        <w:rPr>
          <w:rFonts w:ascii="宋体" w:hAnsi="宋体" w:eastAsia="宋体"/>
          <w:sz w:val="28"/>
          <w:szCs w:val="28"/>
        </w:rPr>
        <w:t>2. 采样率：48KHz。</w:t>
      </w:r>
    </w:p>
    <w:p>
      <w:pPr>
        <w:ind w:firstLine="425" w:firstLineChars="152"/>
        <w:rPr>
          <w:rFonts w:ascii="宋体" w:hAnsi="宋体" w:eastAsia="宋体"/>
          <w:sz w:val="28"/>
          <w:szCs w:val="28"/>
        </w:rPr>
      </w:pPr>
      <w:r>
        <w:rPr>
          <w:rFonts w:ascii="宋体" w:hAnsi="宋体" w:eastAsia="宋体"/>
          <w:sz w:val="28"/>
          <w:szCs w:val="28"/>
        </w:rPr>
        <w:t>3. 码流：128Kbps(恒定)。</w:t>
      </w:r>
    </w:p>
    <w:p>
      <w:pPr>
        <w:rPr>
          <w:rFonts w:ascii="宋体" w:hAnsi="宋体" w:eastAsia="宋体"/>
          <w:b/>
          <w:bCs/>
          <w:sz w:val="28"/>
          <w:szCs w:val="28"/>
        </w:rPr>
      </w:pPr>
      <w:r>
        <w:rPr>
          <w:rFonts w:hint="eastAsia" w:ascii="宋体" w:hAnsi="宋体" w:eastAsia="宋体"/>
          <w:b/>
          <w:bCs/>
          <w:sz w:val="28"/>
          <w:szCs w:val="28"/>
        </w:rPr>
        <w:t>四、封装格式</w:t>
      </w:r>
    </w:p>
    <w:p>
      <w:pPr>
        <w:ind w:firstLine="565" w:firstLineChars="202"/>
        <w:rPr>
          <w:rFonts w:ascii="宋体" w:hAnsi="宋体" w:eastAsia="宋体"/>
          <w:sz w:val="28"/>
          <w:szCs w:val="28"/>
        </w:rPr>
      </w:pPr>
      <w:r>
        <w:rPr>
          <w:rFonts w:hint="eastAsia" w:ascii="宋体" w:hAnsi="宋体" w:eastAsia="宋体"/>
          <w:sz w:val="28"/>
          <w:szCs w:val="28"/>
        </w:rPr>
        <w:t>采用</w:t>
      </w:r>
      <w:r>
        <w:rPr>
          <w:rFonts w:ascii="宋体" w:hAnsi="宋体" w:eastAsia="宋体"/>
          <w:sz w:val="28"/>
          <w:szCs w:val="28"/>
        </w:rPr>
        <w:t>MP4格式封装。（视频编码格式：H.264/AVC(MPEG-4 Part10)；音</w:t>
      </w:r>
      <w:r>
        <w:rPr>
          <w:rFonts w:hint="eastAsia" w:ascii="宋体" w:hAnsi="宋体" w:eastAsia="宋体"/>
          <w:sz w:val="28"/>
          <w:szCs w:val="28"/>
        </w:rPr>
        <w:t>频编码格式：</w:t>
      </w:r>
      <w:r>
        <w:rPr>
          <w:rFonts w:ascii="宋体" w:hAnsi="宋体" w:eastAsia="宋体"/>
          <w:sz w:val="28"/>
          <w:szCs w:val="28"/>
        </w:rPr>
        <w:t>AAC(MPEG4 Part3))</w:t>
      </w:r>
    </w:p>
    <w:p>
      <w:pPr>
        <w:rPr>
          <w:rFonts w:ascii="宋体" w:hAnsi="宋体" w:eastAsia="宋体"/>
          <w:b/>
          <w:bCs/>
          <w:sz w:val="28"/>
          <w:szCs w:val="28"/>
        </w:rPr>
      </w:pPr>
      <w:r>
        <w:rPr>
          <w:rFonts w:hint="eastAsia" w:ascii="宋体" w:hAnsi="宋体" w:eastAsia="宋体"/>
          <w:b/>
          <w:bCs/>
          <w:sz w:val="28"/>
          <w:szCs w:val="28"/>
        </w:rPr>
        <w:t>五、其他</w:t>
      </w:r>
    </w:p>
    <w:p>
      <w:pPr>
        <w:ind w:firstLine="425" w:firstLineChars="152"/>
        <w:rPr>
          <w:rFonts w:ascii="宋体" w:hAnsi="宋体" w:eastAsia="宋体"/>
          <w:sz w:val="28"/>
          <w:szCs w:val="28"/>
        </w:rPr>
      </w:pPr>
      <w:r>
        <w:rPr>
          <w:rFonts w:ascii="宋体" w:hAnsi="宋体" w:eastAsia="宋体"/>
          <w:sz w:val="28"/>
          <w:szCs w:val="28"/>
        </w:rPr>
        <w:t>1. 视频和音频的编码格式务必遵照相关要求，否则将导致视频无法正常</w:t>
      </w:r>
      <w:r>
        <w:rPr>
          <w:rFonts w:hint="eastAsia" w:ascii="宋体" w:hAnsi="宋体" w:eastAsia="宋体"/>
          <w:sz w:val="28"/>
          <w:szCs w:val="28"/>
        </w:rPr>
        <w:t>播出，延误网络评审，影响比赛成绩。视频的编码格式信息，可在视频播放器的视频文件详细信息中查看。视频编码格式不符合比赛要求的，可用各种转换软件进行转换。</w:t>
      </w:r>
    </w:p>
    <w:p>
      <w:pPr>
        <w:ind w:firstLine="425" w:firstLineChars="152"/>
        <w:rPr>
          <w:rFonts w:ascii="宋体" w:hAnsi="宋体" w:eastAsia="宋体"/>
          <w:sz w:val="28"/>
          <w:szCs w:val="28"/>
        </w:rPr>
      </w:pPr>
      <w:r>
        <w:rPr>
          <w:rFonts w:ascii="宋体" w:hAnsi="宋体" w:eastAsia="宋体"/>
          <w:sz w:val="28"/>
          <w:szCs w:val="28"/>
        </w:rPr>
        <w:t>2. 视频和音频的码流务必遵照相关要求。按要求制作的视频，视频短于3分钟视频，文件大小不超过60M;码流过大的视频，播放时会出现卡顿现象，</w:t>
      </w:r>
      <w:r>
        <w:rPr>
          <w:rFonts w:hint="eastAsia" w:ascii="宋体" w:hAnsi="宋体" w:eastAsia="宋体"/>
          <w:sz w:val="28"/>
          <w:szCs w:val="28"/>
        </w:rPr>
        <w:t>延误网络评审；文件过大的视频，将不能上传系统，影响比赛成绩。</w:t>
      </w:r>
    </w:p>
    <w:p>
      <w:pPr>
        <w:ind w:firstLine="425" w:firstLineChars="152"/>
        <w:rPr>
          <w:rFonts w:ascii="宋体" w:hAnsi="宋体" w:eastAsia="宋体"/>
          <w:sz w:val="28"/>
          <w:szCs w:val="28"/>
        </w:rPr>
      </w:pPr>
      <w:r>
        <w:rPr>
          <w:rFonts w:ascii="宋体" w:hAnsi="宋体" w:eastAsia="宋体"/>
          <w:sz w:val="28"/>
          <w:szCs w:val="28"/>
        </w:rPr>
        <w:t>3. 比赛采取匿名方式进行，除了选手对项目的贡献说明外，禁止参赛选</w:t>
      </w:r>
      <w:r>
        <w:rPr>
          <w:rFonts w:hint="eastAsia" w:ascii="宋体" w:hAnsi="宋体" w:eastAsia="宋体"/>
          <w:sz w:val="28"/>
          <w:szCs w:val="28"/>
        </w:rPr>
        <w:t>手进行学校和个人情况介绍，参赛视频切勿泄露参赛队伍、队员的相关信息。所使用的实验设备如果有学校校徽或名称，请给予遮挡。</w:t>
      </w:r>
    </w:p>
    <w:p>
      <w:pPr>
        <w:ind w:firstLine="565" w:firstLineChars="202"/>
        <w:rPr>
          <w:rFonts w:ascii="宋体" w:hAnsi="宋体" w:eastAsia="宋体"/>
          <w:sz w:val="28"/>
          <w:szCs w:val="28"/>
        </w:rPr>
      </w:pPr>
    </w:p>
    <w:p>
      <w:pPr>
        <w:ind w:firstLine="565" w:firstLineChars="202"/>
        <w:rPr>
          <w:rFonts w:ascii="宋体" w:hAnsi="宋体" w:eastAsia="宋体"/>
          <w:sz w:val="28"/>
          <w:szCs w:val="28"/>
        </w:rPr>
      </w:pPr>
    </w:p>
    <w:p>
      <w:pPr>
        <w:ind w:firstLine="565" w:firstLineChars="202"/>
        <w:rPr>
          <w:rFonts w:ascii="宋体" w:hAnsi="宋体" w:eastAsia="宋体"/>
          <w:sz w:val="28"/>
          <w:szCs w:val="28"/>
        </w:rPr>
      </w:pPr>
    </w:p>
    <w:p>
      <w:pPr>
        <w:ind w:firstLine="565" w:firstLineChars="202"/>
        <w:rPr>
          <w:rFonts w:ascii="宋体" w:hAnsi="宋体" w:eastAsia="宋体"/>
          <w:sz w:val="28"/>
          <w:szCs w:val="28"/>
        </w:rPr>
      </w:pPr>
    </w:p>
    <w:p>
      <w:pPr>
        <w:ind w:firstLine="565" w:firstLineChars="202"/>
        <w:rPr>
          <w:rFonts w:ascii="宋体" w:hAnsi="宋体" w:eastAsia="宋体"/>
          <w:sz w:val="28"/>
          <w:szCs w:val="28"/>
        </w:rPr>
      </w:pPr>
    </w:p>
    <w:p>
      <w:pPr>
        <w:ind w:firstLine="565" w:firstLineChars="202"/>
        <w:rPr>
          <w:rFonts w:ascii="宋体" w:hAnsi="宋体" w:eastAsia="宋体"/>
          <w:sz w:val="28"/>
          <w:szCs w:val="28"/>
        </w:rPr>
      </w:pPr>
    </w:p>
    <w:p>
      <w:pPr>
        <w:ind w:firstLine="565" w:firstLineChars="202"/>
        <w:rPr>
          <w:rFonts w:ascii="宋体" w:hAnsi="宋体" w:eastAsia="宋体"/>
          <w:sz w:val="28"/>
          <w:szCs w:val="28"/>
        </w:rPr>
      </w:pPr>
    </w:p>
    <w:p>
      <w:pPr>
        <w:ind w:firstLine="565" w:firstLineChars="202"/>
        <w:rPr>
          <w:rFonts w:ascii="宋体" w:hAnsi="宋体" w:eastAsia="宋体"/>
          <w:sz w:val="28"/>
          <w:szCs w:val="28"/>
        </w:rPr>
      </w:pPr>
    </w:p>
    <w:p>
      <w:pPr>
        <w:rPr>
          <w:rFonts w:hint="eastAsia" w:ascii="宋体" w:hAnsi="宋体" w:eastAsia="宋体"/>
          <w:sz w:val="28"/>
          <w:szCs w:val="28"/>
        </w:rPr>
      </w:pPr>
      <w:bookmarkStart w:id="0" w:name="_GoBack"/>
      <w:bookmarkEnd w:id="0"/>
    </w:p>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FBAC5BED-AF0F-469E-9818-2BB1622A8991}"/>
  </w:font>
  <w:font w:name="Arial">
    <w:panose1 w:val="020B0604020202020204"/>
    <w:charset w:val="01"/>
    <w:family w:val="swiss"/>
    <w:pitch w:val="default"/>
    <w:sig w:usb0="E0002EFF" w:usb1="C000785B" w:usb2="00000009" w:usb3="00000000" w:csb0="400001FF" w:csb1="FFFF0000"/>
    <w:embedRegular r:id="rId2" w:fontKey="{A362E5B3-4EBB-45DB-8651-00A7DC3817CE}"/>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embedRegular r:id="rId3" w:fontKey="{F53E017A-3C32-46F8-A5B4-5D2757BF7328}"/>
  </w:font>
  <w:font w:name="Symbol">
    <w:panose1 w:val="05050102010706020507"/>
    <w:charset w:val="02"/>
    <w:family w:val="roman"/>
    <w:pitch w:val="default"/>
    <w:sig w:usb0="00000000" w:usb1="00000000" w:usb2="00000000" w:usb3="00000000" w:csb0="80000000" w:csb1="00000000"/>
    <w:embedRegular r:id="rId4" w:fontKey="{2EA0F1E7-0F7F-4E1B-A87B-6724B5DB06D8}"/>
  </w:font>
  <w:font w:name="Calibri">
    <w:panose1 w:val="020F0502020204030204"/>
    <w:charset w:val="00"/>
    <w:family w:val="swiss"/>
    <w:pitch w:val="default"/>
    <w:sig w:usb0="E4002EFF" w:usb1="C200247B" w:usb2="00000009" w:usb3="00000000" w:csb0="200001FF" w:csb1="00000000"/>
    <w:embedRegular r:id="rId5" w:fontKey="{20E53537-95FF-4FC7-A2B6-6C51BF39E5A8}"/>
  </w:font>
  <w:font w:name="等线">
    <w:panose1 w:val="02010600030101010101"/>
    <w:charset w:val="86"/>
    <w:family w:val="auto"/>
    <w:pitch w:val="default"/>
    <w:sig w:usb0="A00002BF" w:usb1="38CF7CFA" w:usb2="00000016" w:usb3="00000000" w:csb0="0004000F" w:csb1="00000000"/>
    <w:embedRegular r:id="rId6" w:fontKey="{A679B5C9-6D05-45AF-9A29-FC7309A972E6}"/>
  </w:font>
  <w:font w:name="仿宋">
    <w:panose1 w:val="02010609060101010101"/>
    <w:charset w:val="86"/>
    <w:family w:val="modern"/>
    <w:pitch w:val="default"/>
    <w:sig w:usb0="800002BF" w:usb1="38CF7CFA" w:usb2="00000016" w:usb3="00000000" w:csb0="00040001" w:csb1="00000000"/>
    <w:embedRegular r:id="rId7" w:fontKey="{F4ECC510-040E-4B44-B495-6A87FE84ED1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57929373"/>
      <w:docPartObj>
        <w:docPartGallery w:val="AutoText"/>
      </w:docPartObj>
    </w:sdtPr>
    <w:sdtContent>
      <w:sdt>
        <w:sdtPr>
          <w:id w:val="1728636285"/>
          <w:docPartObj>
            <w:docPartGallery w:val="AutoText"/>
          </w:docPartObj>
        </w:sdtPr>
        <w:sdtContent>
          <w:p>
            <w:pPr>
              <w:pStyle w:val="3"/>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lang w:val="zh-CN"/>
              </w:rPr>
              <w:t>2</w:t>
            </w:r>
            <w:r>
              <w:rPr>
                <w:b/>
                <w:bCs/>
                <w:sz w:val="24"/>
                <w:szCs w:val="24"/>
              </w:rPr>
              <w:fldChar w:fldCharType="end"/>
            </w:r>
          </w:p>
        </w:sdtContent>
      </w:sdt>
    </w:sdtContent>
  </w:sdt>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167564D"/>
    <w:multiLevelType w:val="multilevel"/>
    <w:tmpl w:val="1167564D"/>
    <w:lvl w:ilvl="0" w:tentative="0">
      <w:start w:val="1"/>
      <w:numFmt w:val="decimal"/>
      <w:lvlText w:val="[%1]"/>
      <w:lvlJc w:val="left"/>
      <w:pPr>
        <w:tabs>
          <w:tab w:val="left" w:pos="720"/>
        </w:tabs>
        <w:ind w:left="720" w:hanging="360"/>
      </w:pPr>
      <w:rPr>
        <w:rFonts w:hint="default" w:ascii="Times New Roman" w:hAnsi="Times New Roman" w:cs="Times New Roman"/>
      </w:rPr>
    </w:lvl>
    <w:lvl w:ilvl="1" w:tentative="0">
      <w:start w:val="1"/>
      <w:numFmt w:val="decimal"/>
      <w:lvlText w:val="[%2]"/>
      <w:lvlJc w:val="left"/>
      <w:pPr>
        <w:tabs>
          <w:tab w:val="left" w:pos="1440"/>
        </w:tabs>
        <w:ind w:left="1440" w:hanging="360"/>
      </w:pPr>
      <w:rPr>
        <w:rFonts w:hint="default" w:ascii="Times New Roman" w:hAnsi="Times New Roman" w:cs="Times New Roman"/>
      </w:rPr>
    </w:lvl>
    <w:lvl w:ilvl="2" w:tentative="0">
      <w:start w:val="1"/>
      <w:numFmt w:val="lowerRoman"/>
      <w:lvlText w:val="%3."/>
      <w:lvlJc w:val="left"/>
      <w:pPr>
        <w:tabs>
          <w:tab w:val="left" w:pos="2160"/>
        </w:tabs>
        <w:ind w:left="2160" w:hanging="360"/>
      </w:pPr>
      <w:rPr>
        <w:rFonts w:hint="default" w:ascii="Times New Roman" w:hAnsi="Times New Roman" w:cs="Times New Roman"/>
      </w:rPr>
    </w:lvl>
    <w:lvl w:ilvl="3" w:tentative="0">
      <w:start w:val="1"/>
      <w:numFmt w:val="decimal"/>
      <w:lvlText w:val="%4."/>
      <w:lvlJc w:val="left"/>
      <w:pPr>
        <w:tabs>
          <w:tab w:val="left" w:pos="2880"/>
        </w:tabs>
        <w:ind w:left="2880" w:hanging="360"/>
      </w:pPr>
      <w:rPr>
        <w:rFonts w:hint="default" w:ascii="Times New Roman" w:hAnsi="Times New Roman" w:cs="Times New Roman"/>
      </w:rPr>
    </w:lvl>
    <w:lvl w:ilvl="4" w:tentative="0">
      <w:start w:val="1"/>
      <w:numFmt w:val="lowerLetter"/>
      <w:lvlText w:val="%5)"/>
      <w:lvlJc w:val="left"/>
      <w:pPr>
        <w:tabs>
          <w:tab w:val="left" w:pos="3600"/>
        </w:tabs>
        <w:ind w:left="3600" w:hanging="360"/>
      </w:pPr>
      <w:rPr>
        <w:rFonts w:hint="default" w:ascii="Times New Roman" w:hAnsi="Times New Roman" w:cs="Times New Roman"/>
      </w:rPr>
    </w:lvl>
    <w:lvl w:ilvl="5" w:tentative="0">
      <w:start w:val="1"/>
      <w:numFmt w:val="lowerRoman"/>
      <w:lvlText w:val="%6."/>
      <w:lvlJc w:val="left"/>
      <w:pPr>
        <w:tabs>
          <w:tab w:val="left" w:pos="4320"/>
        </w:tabs>
        <w:ind w:left="4320" w:hanging="360"/>
      </w:pPr>
      <w:rPr>
        <w:rFonts w:hint="default" w:ascii="Times New Roman" w:hAnsi="Times New Roman" w:cs="Times New Roman"/>
      </w:rPr>
    </w:lvl>
    <w:lvl w:ilvl="6" w:tentative="0">
      <w:start w:val="1"/>
      <w:numFmt w:val="decimal"/>
      <w:lvlText w:val="%7."/>
      <w:lvlJc w:val="left"/>
      <w:pPr>
        <w:tabs>
          <w:tab w:val="left" w:pos="5040"/>
        </w:tabs>
        <w:ind w:left="5040" w:hanging="360"/>
      </w:pPr>
      <w:rPr>
        <w:rFonts w:hint="default" w:ascii="Times New Roman" w:hAnsi="Times New Roman" w:cs="Times New Roman"/>
      </w:rPr>
    </w:lvl>
    <w:lvl w:ilvl="7" w:tentative="0">
      <w:start w:val="1"/>
      <w:numFmt w:val="lowerLetter"/>
      <w:lvlText w:val="%8)"/>
      <w:lvlJc w:val="left"/>
      <w:pPr>
        <w:tabs>
          <w:tab w:val="left" w:pos="5760"/>
        </w:tabs>
        <w:ind w:left="5760" w:hanging="360"/>
      </w:pPr>
      <w:rPr>
        <w:rFonts w:hint="default" w:ascii="Times New Roman" w:hAnsi="Times New Roman" w:cs="Times New Roman"/>
      </w:rPr>
    </w:lvl>
    <w:lvl w:ilvl="8" w:tentative="0">
      <w:start w:val="1"/>
      <w:numFmt w:val="lowerRoman"/>
      <w:lvlText w:val="%9."/>
      <w:lvlJc w:val="left"/>
      <w:pPr>
        <w:tabs>
          <w:tab w:val="left" w:pos="6480"/>
        </w:tabs>
        <w:ind w:left="6480" w:hanging="360"/>
      </w:pPr>
      <w:rPr>
        <w:rFonts w:hint="default" w:ascii="Times New Roman" w:hAnsi="Times New Roman" w:cs="Times New Roman"/>
      </w:rPr>
    </w:lvl>
  </w:abstractNum>
  <w:abstractNum w:abstractNumId="1">
    <w:nsid w:val="20523290"/>
    <w:multiLevelType w:val="multilevel"/>
    <w:tmpl w:val="20523290"/>
    <w:lvl w:ilvl="0" w:tentative="0">
      <w:start w:val="1"/>
      <w:numFmt w:val="decimal"/>
      <w:lvlText w:val="[%1]"/>
      <w:lvlJc w:val="left"/>
      <w:pPr>
        <w:tabs>
          <w:tab w:val="left" w:pos="720"/>
        </w:tabs>
        <w:ind w:left="720" w:hanging="360"/>
      </w:pPr>
      <w:rPr>
        <w:rFonts w:hint="default" w:ascii="Times New Roman" w:hAnsi="Times New Roman" w:cs="Times New Roman"/>
      </w:rPr>
    </w:lvl>
    <w:lvl w:ilvl="1" w:tentative="0">
      <w:start w:val="1"/>
      <w:numFmt w:val="lowerLetter"/>
      <w:lvlText w:val="%2)"/>
      <w:lvlJc w:val="left"/>
      <w:pPr>
        <w:tabs>
          <w:tab w:val="left" w:pos="1440"/>
        </w:tabs>
        <w:ind w:left="1440" w:hanging="360"/>
      </w:pPr>
      <w:rPr>
        <w:rFonts w:hint="default" w:ascii="Times New Roman" w:hAnsi="Times New Roman" w:cs="Times New Roman"/>
      </w:rPr>
    </w:lvl>
    <w:lvl w:ilvl="2" w:tentative="0">
      <w:start w:val="1"/>
      <w:numFmt w:val="lowerRoman"/>
      <w:lvlText w:val="%3."/>
      <w:lvlJc w:val="left"/>
      <w:pPr>
        <w:tabs>
          <w:tab w:val="left" w:pos="2160"/>
        </w:tabs>
        <w:ind w:left="2160" w:hanging="360"/>
      </w:pPr>
      <w:rPr>
        <w:rFonts w:hint="default" w:ascii="Times New Roman" w:hAnsi="Times New Roman" w:cs="Times New Roman"/>
      </w:rPr>
    </w:lvl>
    <w:lvl w:ilvl="3" w:tentative="0">
      <w:start w:val="1"/>
      <w:numFmt w:val="decimal"/>
      <w:lvlText w:val="%4."/>
      <w:lvlJc w:val="left"/>
      <w:pPr>
        <w:tabs>
          <w:tab w:val="left" w:pos="2880"/>
        </w:tabs>
        <w:ind w:left="2880" w:hanging="360"/>
      </w:pPr>
      <w:rPr>
        <w:rFonts w:hint="default" w:ascii="Times New Roman" w:hAnsi="Times New Roman" w:cs="Times New Roman"/>
      </w:rPr>
    </w:lvl>
    <w:lvl w:ilvl="4" w:tentative="0">
      <w:start w:val="1"/>
      <w:numFmt w:val="lowerLetter"/>
      <w:lvlText w:val="%5)"/>
      <w:lvlJc w:val="left"/>
      <w:pPr>
        <w:tabs>
          <w:tab w:val="left" w:pos="3600"/>
        </w:tabs>
        <w:ind w:left="3600" w:hanging="360"/>
      </w:pPr>
      <w:rPr>
        <w:rFonts w:hint="default" w:ascii="Times New Roman" w:hAnsi="Times New Roman" w:cs="Times New Roman"/>
      </w:rPr>
    </w:lvl>
    <w:lvl w:ilvl="5" w:tentative="0">
      <w:start w:val="1"/>
      <w:numFmt w:val="lowerRoman"/>
      <w:lvlText w:val="%6."/>
      <w:lvlJc w:val="left"/>
      <w:pPr>
        <w:tabs>
          <w:tab w:val="left" w:pos="4320"/>
        </w:tabs>
        <w:ind w:left="4320" w:hanging="360"/>
      </w:pPr>
      <w:rPr>
        <w:rFonts w:hint="default" w:ascii="Times New Roman" w:hAnsi="Times New Roman" w:cs="Times New Roman"/>
      </w:rPr>
    </w:lvl>
    <w:lvl w:ilvl="6" w:tentative="0">
      <w:start w:val="1"/>
      <w:numFmt w:val="decimal"/>
      <w:lvlText w:val="%7."/>
      <w:lvlJc w:val="left"/>
      <w:pPr>
        <w:tabs>
          <w:tab w:val="left" w:pos="5040"/>
        </w:tabs>
        <w:ind w:left="5040" w:hanging="360"/>
      </w:pPr>
      <w:rPr>
        <w:rFonts w:hint="default" w:ascii="Times New Roman" w:hAnsi="Times New Roman" w:cs="Times New Roman"/>
      </w:rPr>
    </w:lvl>
    <w:lvl w:ilvl="7" w:tentative="0">
      <w:start w:val="1"/>
      <w:numFmt w:val="lowerLetter"/>
      <w:lvlText w:val="%8)"/>
      <w:lvlJc w:val="left"/>
      <w:pPr>
        <w:tabs>
          <w:tab w:val="left" w:pos="5760"/>
        </w:tabs>
        <w:ind w:left="5760" w:hanging="360"/>
      </w:pPr>
      <w:rPr>
        <w:rFonts w:hint="default" w:ascii="Times New Roman" w:hAnsi="Times New Roman" w:cs="Times New Roman"/>
      </w:rPr>
    </w:lvl>
    <w:lvl w:ilvl="8" w:tentative="0">
      <w:start w:val="1"/>
      <w:numFmt w:val="lowerRoman"/>
      <w:lvlText w:val="%9."/>
      <w:lvlJc w:val="left"/>
      <w:pPr>
        <w:tabs>
          <w:tab w:val="left" w:pos="6480"/>
        </w:tabs>
        <w:ind w:left="6480" w:hanging="360"/>
      </w:pPr>
      <w:rPr>
        <w:rFonts w:hint="default" w:ascii="Times New Roman" w:hAnsi="Times New Roman"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FiOWQwNDY3MWQ3ODQwOTBhNzk5ZDAxZTJjOWM5OWEifQ=="/>
  </w:docVars>
  <w:rsids>
    <w:rsidRoot w:val="00B64B6A"/>
    <w:rsid w:val="00005A9B"/>
    <w:rsid w:val="000152EA"/>
    <w:rsid w:val="00023831"/>
    <w:rsid w:val="00023DC1"/>
    <w:rsid w:val="000242D4"/>
    <w:rsid w:val="000323FD"/>
    <w:rsid w:val="00034E39"/>
    <w:rsid w:val="00062093"/>
    <w:rsid w:val="0007126D"/>
    <w:rsid w:val="0008193E"/>
    <w:rsid w:val="00086C02"/>
    <w:rsid w:val="00086C70"/>
    <w:rsid w:val="00091DE3"/>
    <w:rsid w:val="00093D13"/>
    <w:rsid w:val="000D7172"/>
    <w:rsid w:val="000D77C2"/>
    <w:rsid w:val="000E0EC6"/>
    <w:rsid w:val="000E60AE"/>
    <w:rsid w:val="000E73AD"/>
    <w:rsid w:val="000F455D"/>
    <w:rsid w:val="00105FAD"/>
    <w:rsid w:val="00107083"/>
    <w:rsid w:val="00111B9A"/>
    <w:rsid w:val="00113DC4"/>
    <w:rsid w:val="001222DF"/>
    <w:rsid w:val="0015360F"/>
    <w:rsid w:val="00157F3A"/>
    <w:rsid w:val="00170554"/>
    <w:rsid w:val="0017214F"/>
    <w:rsid w:val="00175974"/>
    <w:rsid w:val="0017709C"/>
    <w:rsid w:val="00191AE5"/>
    <w:rsid w:val="00196E22"/>
    <w:rsid w:val="001A036D"/>
    <w:rsid w:val="001B04AA"/>
    <w:rsid w:val="001D30CB"/>
    <w:rsid w:val="001E312A"/>
    <w:rsid w:val="001E3E07"/>
    <w:rsid w:val="001F01A8"/>
    <w:rsid w:val="001F38CC"/>
    <w:rsid w:val="00207F99"/>
    <w:rsid w:val="00213DD7"/>
    <w:rsid w:val="00224D55"/>
    <w:rsid w:val="00233753"/>
    <w:rsid w:val="00244027"/>
    <w:rsid w:val="00247004"/>
    <w:rsid w:val="002701DE"/>
    <w:rsid w:val="00274EC9"/>
    <w:rsid w:val="00282361"/>
    <w:rsid w:val="00285A57"/>
    <w:rsid w:val="0028749B"/>
    <w:rsid w:val="002912C7"/>
    <w:rsid w:val="002A6494"/>
    <w:rsid w:val="002D118A"/>
    <w:rsid w:val="002D7B60"/>
    <w:rsid w:val="002E1844"/>
    <w:rsid w:val="002E4072"/>
    <w:rsid w:val="002F291F"/>
    <w:rsid w:val="002F4E87"/>
    <w:rsid w:val="00316D34"/>
    <w:rsid w:val="0032173A"/>
    <w:rsid w:val="00323F1A"/>
    <w:rsid w:val="00324DDC"/>
    <w:rsid w:val="00337832"/>
    <w:rsid w:val="0035409D"/>
    <w:rsid w:val="00370BDC"/>
    <w:rsid w:val="00384EF6"/>
    <w:rsid w:val="0039478E"/>
    <w:rsid w:val="00394FE9"/>
    <w:rsid w:val="003971F3"/>
    <w:rsid w:val="003B0690"/>
    <w:rsid w:val="003D2E9A"/>
    <w:rsid w:val="003E2A9F"/>
    <w:rsid w:val="003F059E"/>
    <w:rsid w:val="003F2676"/>
    <w:rsid w:val="00402676"/>
    <w:rsid w:val="0040295B"/>
    <w:rsid w:val="0040431C"/>
    <w:rsid w:val="00406249"/>
    <w:rsid w:val="00410586"/>
    <w:rsid w:val="00416673"/>
    <w:rsid w:val="00420994"/>
    <w:rsid w:val="004214AC"/>
    <w:rsid w:val="00445CF8"/>
    <w:rsid w:val="00456B03"/>
    <w:rsid w:val="0046179C"/>
    <w:rsid w:val="00466947"/>
    <w:rsid w:val="00466C46"/>
    <w:rsid w:val="00466D22"/>
    <w:rsid w:val="004678C0"/>
    <w:rsid w:val="004709F3"/>
    <w:rsid w:val="00474F63"/>
    <w:rsid w:val="00492FC2"/>
    <w:rsid w:val="00495BCF"/>
    <w:rsid w:val="004A3500"/>
    <w:rsid w:val="004B0B01"/>
    <w:rsid w:val="004C1252"/>
    <w:rsid w:val="004C22F5"/>
    <w:rsid w:val="004C4E55"/>
    <w:rsid w:val="004C53B7"/>
    <w:rsid w:val="004D2FC0"/>
    <w:rsid w:val="004D5572"/>
    <w:rsid w:val="004F701A"/>
    <w:rsid w:val="00503695"/>
    <w:rsid w:val="00505181"/>
    <w:rsid w:val="00512C1D"/>
    <w:rsid w:val="005159CA"/>
    <w:rsid w:val="005179D0"/>
    <w:rsid w:val="00517F48"/>
    <w:rsid w:val="00530D69"/>
    <w:rsid w:val="00532027"/>
    <w:rsid w:val="00533DD4"/>
    <w:rsid w:val="005512B3"/>
    <w:rsid w:val="00554A42"/>
    <w:rsid w:val="00554DB9"/>
    <w:rsid w:val="00560D02"/>
    <w:rsid w:val="00561D0E"/>
    <w:rsid w:val="00562B16"/>
    <w:rsid w:val="00567260"/>
    <w:rsid w:val="005833E4"/>
    <w:rsid w:val="00584A86"/>
    <w:rsid w:val="00586D59"/>
    <w:rsid w:val="0059630C"/>
    <w:rsid w:val="005A034C"/>
    <w:rsid w:val="005A1661"/>
    <w:rsid w:val="005B62FE"/>
    <w:rsid w:val="005E36F6"/>
    <w:rsid w:val="005F196D"/>
    <w:rsid w:val="005F5766"/>
    <w:rsid w:val="005F7D70"/>
    <w:rsid w:val="00614BBC"/>
    <w:rsid w:val="00635684"/>
    <w:rsid w:val="006547C9"/>
    <w:rsid w:val="00663193"/>
    <w:rsid w:val="00672C2C"/>
    <w:rsid w:val="00676BD7"/>
    <w:rsid w:val="00680ED5"/>
    <w:rsid w:val="00683848"/>
    <w:rsid w:val="00683ACE"/>
    <w:rsid w:val="00694F51"/>
    <w:rsid w:val="00696943"/>
    <w:rsid w:val="006B701D"/>
    <w:rsid w:val="006C5B8B"/>
    <w:rsid w:val="006E3271"/>
    <w:rsid w:val="007017FF"/>
    <w:rsid w:val="00707B91"/>
    <w:rsid w:val="007104A1"/>
    <w:rsid w:val="00714B07"/>
    <w:rsid w:val="0072538C"/>
    <w:rsid w:val="00727F4C"/>
    <w:rsid w:val="00731216"/>
    <w:rsid w:val="007369A0"/>
    <w:rsid w:val="0074031D"/>
    <w:rsid w:val="00742A01"/>
    <w:rsid w:val="0074748A"/>
    <w:rsid w:val="00751443"/>
    <w:rsid w:val="00754F4F"/>
    <w:rsid w:val="007577E7"/>
    <w:rsid w:val="00763C85"/>
    <w:rsid w:val="00771F0B"/>
    <w:rsid w:val="00775838"/>
    <w:rsid w:val="0078238D"/>
    <w:rsid w:val="007954F9"/>
    <w:rsid w:val="00797EF1"/>
    <w:rsid w:val="007A775A"/>
    <w:rsid w:val="007B0502"/>
    <w:rsid w:val="007B663D"/>
    <w:rsid w:val="007B6E56"/>
    <w:rsid w:val="007C0AE8"/>
    <w:rsid w:val="007C780A"/>
    <w:rsid w:val="007D099C"/>
    <w:rsid w:val="007F535B"/>
    <w:rsid w:val="0080267F"/>
    <w:rsid w:val="00804A9E"/>
    <w:rsid w:val="00814F8E"/>
    <w:rsid w:val="008341F9"/>
    <w:rsid w:val="00835487"/>
    <w:rsid w:val="008366EE"/>
    <w:rsid w:val="008420C5"/>
    <w:rsid w:val="00844C93"/>
    <w:rsid w:val="00845CC7"/>
    <w:rsid w:val="00862F3F"/>
    <w:rsid w:val="0086377B"/>
    <w:rsid w:val="00870DBE"/>
    <w:rsid w:val="008726EA"/>
    <w:rsid w:val="0088242C"/>
    <w:rsid w:val="0088288C"/>
    <w:rsid w:val="008849B1"/>
    <w:rsid w:val="00893E64"/>
    <w:rsid w:val="00897E67"/>
    <w:rsid w:val="008A303E"/>
    <w:rsid w:val="008A3BB9"/>
    <w:rsid w:val="008B0778"/>
    <w:rsid w:val="008B1CF8"/>
    <w:rsid w:val="008B63BD"/>
    <w:rsid w:val="008B7A40"/>
    <w:rsid w:val="008C17D4"/>
    <w:rsid w:val="008C3C4B"/>
    <w:rsid w:val="008C5CF4"/>
    <w:rsid w:val="008D25E9"/>
    <w:rsid w:val="008D4D62"/>
    <w:rsid w:val="008D72F6"/>
    <w:rsid w:val="008F21F7"/>
    <w:rsid w:val="009110B9"/>
    <w:rsid w:val="009212F7"/>
    <w:rsid w:val="009320B5"/>
    <w:rsid w:val="009328D0"/>
    <w:rsid w:val="00940B7D"/>
    <w:rsid w:val="00943526"/>
    <w:rsid w:val="00960E95"/>
    <w:rsid w:val="009635F2"/>
    <w:rsid w:val="00963CC8"/>
    <w:rsid w:val="00973A3F"/>
    <w:rsid w:val="009A0CB4"/>
    <w:rsid w:val="009A23B5"/>
    <w:rsid w:val="009B09E8"/>
    <w:rsid w:val="009B4D5F"/>
    <w:rsid w:val="009C4B2E"/>
    <w:rsid w:val="009D0850"/>
    <w:rsid w:val="009D2609"/>
    <w:rsid w:val="009D3CC8"/>
    <w:rsid w:val="009E1A8E"/>
    <w:rsid w:val="009E3D1C"/>
    <w:rsid w:val="009E7477"/>
    <w:rsid w:val="00A04593"/>
    <w:rsid w:val="00A0502F"/>
    <w:rsid w:val="00A21B43"/>
    <w:rsid w:val="00A24D8B"/>
    <w:rsid w:val="00A31C86"/>
    <w:rsid w:val="00A31E08"/>
    <w:rsid w:val="00A32DF9"/>
    <w:rsid w:val="00A40603"/>
    <w:rsid w:val="00A4704B"/>
    <w:rsid w:val="00A47A0C"/>
    <w:rsid w:val="00A52D19"/>
    <w:rsid w:val="00A5426D"/>
    <w:rsid w:val="00A6013F"/>
    <w:rsid w:val="00A62748"/>
    <w:rsid w:val="00A6529A"/>
    <w:rsid w:val="00A7253F"/>
    <w:rsid w:val="00A7341C"/>
    <w:rsid w:val="00A75F2E"/>
    <w:rsid w:val="00A93400"/>
    <w:rsid w:val="00A9459F"/>
    <w:rsid w:val="00A94E2D"/>
    <w:rsid w:val="00A95DB9"/>
    <w:rsid w:val="00AA0AF9"/>
    <w:rsid w:val="00AB49DC"/>
    <w:rsid w:val="00AB6A44"/>
    <w:rsid w:val="00AC79C1"/>
    <w:rsid w:val="00AC7B27"/>
    <w:rsid w:val="00AD14A7"/>
    <w:rsid w:val="00AD260E"/>
    <w:rsid w:val="00AD2AC0"/>
    <w:rsid w:val="00AE5EA6"/>
    <w:rsid w:val="00AE632E"/>
    <w:rsid w:val="00AF2415"/>
    <w:rsid w:val="00AF6934"/>
    <w:rsid w:val="00B15231"/>
    <w:rsid w:val="00B178F8"/>
    <w:rsid w:val="00B24FA5"/>
    <w:rsid w:val="00B25AD7"/>
    <w:rsid w:val="00B42189"/>
    <w:rsid w:val="00B432DA"/>
    <w:rsid w:val="00B52B23"/>
    <w:rsid w:val="00B64B6A"/>
    <w:rsid w:val="00B70357"/>
    <w:rsid w:val="00B942E5"/>
    <w:rsid w:val="00B95A15"/>
    <w:rsid w:val="00BA1D52"/>
    <w:rsid w:val="00BA59D2"/>
    <w:rsid w:val="00BB4F30"/>
    <w:rsid w:val="00BC1AD0"/>
    <w:rsid w:val="00BC31A9"/>
    <w:rsid w:val="00BD1666"/>
    <w:rsid w:val="00BD2368"/>
    <w:rsid w:val="00BE64F2"/>
    <w:rsid w:val="00BE742F"/>
    <w:rsid w:val="00C07F7E"/>
    <w:rsid w:val="00C1184A"/>
    <w:rsid w:val="00C131AF"/>
    <w:rsid w:val="00C201FA"/>
    <w:rsid w:val="00C20C89"/>
    <w:rsid w:val="00C278B9"/>
    <w:rsid w:val="00C4073D"/>
    <w:rsid w:val="00C438D0"/>
    <w:rsid w:val="00C44E49"/>
    <w:rsid w:val="00C54807"/>
    <w:rsid w:val="00C6228E"/>
    <w:rsid w:val="00C62CC9"/>
    <w:rsid w:val="00C64253"/>
    <w:rsid w:val="00C73C6D"/>
    <w:rsid w:val="00C83CDF"/>
    <w:rsid w:val="00C86876"/>
    <w:rsid w:val="00C9265A"/>
    <w:rsid w:val="00C94191"/>
    <w:rsid w:val="00CB7E52"/>
    <w:rsid w:val="00CC08A8"/>
    <w:rsid w:val="00CC2730"/>
    <w:rsid w:val="00CC5305"/>
    <w:rsid w:val="00CD49C1"/>
    <w:rsid w:val="00CE1173"/>
    <w:rsid w:val="00CE56DC"/>
    <w:rsid w:val="00D31AF9"/>
    <w:rsid w:val="00D44799"/>
    <w:rsid w:val="00D45D3F"/>
    <w:rsid w:val="00D511C9"/>
    <w:rsid w:val="00D55B40"/>
    <w:rsid w:val="00D577C5"/>
    <w:rsid w:val="00D6126A"/>
    <w:rsid w:val="00D70040"/>
    <w:rsid w:val="00D742A8"/>
    <w:rsid w:val="00D8137B"/>
    <w:rsid w:val="00D85B51"/>
    <w:rsid w:val="00D90836"/>
    <w:rsid w:val="00DB2652"/>
    <w:rsid w:val="00DD302B"/>
    <w:rsid w:val="00DD6BB9"/>
    <w:rsid w:val="00DD7E0D"/>
    <w:rsid w:val="00DE20F3"/>
    <w:rsid w:val="00DF735E"/>
    <w:rsid w:val="00E01A90"/>
    <w:rsid w:val="00E143DE"/>
    <w:rsid w:val="00E1635E"/>
    <w:rsid w:val="00E17440"/>
    <w:rsid w:val="00E2069F"/>
    <w:rsid w:val="00E259A9"/>
    <w:rsid w:val="00E317E7"/>
    <w:rsid w:val="00E324A4"/>
    <w:rsid w:val="00E53197"/>
    <w:rsid w:val="00E55197"/>
    <w:rsid w:val="00E57A3E"/>
    <w:rsid w:val="00E57B80"/>
    <w:rsid w:val="00E60FBC"/>
    <w:rsid w:val="00E73500"/>
    <w:rsid w:val="00E73A27"/>
    <w:rsid w:val="00E82982"/>
    <w:rsid w:val="00E86F21"/>
    <w:rsid w:val="00EA5124"/>
    <w:rsid w:val="00EB00A2"/>
    <w:rsid w:val="00EC22B4"/>
    <w:rsid w:val="00EC533B"/>
    <w:rsid w:val="00ED53D3"/>
    <w:rsid w:val="00EE4312"/>
    <w:rsid w:val="00EE4534"/>
    <w:rsid w:val="00EF3D54"/>
    <w:rsid w:val="00EF5E0A"/>
    <w:rsid w:val="00EF6BC9"/>
    <w:rsid w:val="00F013F0"/>
    <w:rsid w:val="00F077A2"/>
    <w:rsid w:val="00F20C0D"/>
    <w:rsid w:val="00F2447A"/>
    <w:rsid w:val="00F26BAA"/>
    <w:rsid w:val="00F453A4"/>
    <w:rsid w:val="00F53462"/>
    <w:rsid w:val="00F5477F"/>
    <w:rsid w:val="00F55B66"/>
    <w:rsid w:val="00F61142"/>
    <w:rsid w:val="00F644E1"/>
    <w:rsid w:val="00F85441"/>
    <w:rsid w:val="00F855BE"/>
    <w:rsid w:val="00FC59D3"/>
    <w:rsid w:val="00FD1AF0"/>
    <w:rsid w:val="00FD5E00"/>
    <w:rsid w:val="00FD7143"/>
    <w:rsid w:val="00FE2348"/>
    <w:rsid w:val="00FF376A"/>
    <w:rsid w:val="070C06FE"/>
    <w:rsid w:val="21FE3795"/>
    <w:rsid w:val="6AC338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footer"/>
    <w:basedOn w:val="1"/>
    <w:link w:val="17"/>
    <w:autoRedefine/>
    <w:unhideWhenUsed/>
    <w:qFormat/>
    <w:uiPriority w:val="99"/>
    <w:pPr>
      <w:tabs>
        <w:tab w:val="center" w:pos="4153"/>
        <w:tab w:val="right" w:pos="8306"/>
      </w:tabs>
      <w:snapToGrid w:val="0"/>
      <w:jc w:val="left"/>
    </w:pPr>
    <w:rPr>
      <w:sz w:val="18"/>
      <w:szCs w:val="18"/>
    </w:rPr>
  </w:style>
  <w:style w:type="paragraph" w:styleId="4">
    <w:name w:val="header"/>
    <w:basedOn w:val="1"/>
    <w:link w:val="16"/>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autoRedefine/>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7">
    <w:name w:val="Table Grid"/>
    <w:basedOn w:val="6"/>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autoRedefine/>
    <w:qFormat/>
    <w:uiPriority w:val="22"/>
    <w:rPr>
      <w:b/>
      <w:bCs/>
    </w:rPr>
  </w:style>
  <w:style w:type="character" w:styleId="10">
    <w:name w:val="Hyperlink"/>
    <w:basedOn w:val="8"/>
    <w:autoRedefine/>
    <w:unhideWhenUsed/>
    <w:qFormat/>
    <w:uiPriority w:val="99"/>
    <w:rPr>
      <w:color w:val="0000FF"/>
      <w:u w:val="single"/>
    </w:rPr>
  </w:style>
  <w:style w:type="character" w:customStyle="1" w:styleId="11">
    <w:name w:val="日期 字符"/>
    <w:basedOn w:val="8"/>
    <w:link w:val="2"/>
    <w:semiHidden/>
    <w:qFormat/>
    <w:uiPriority w:val="99"/>
  </w:style>
  <w:style w:type="paragraph" w:styleId="12">
    <w:name w:val="List Paragraph"/>
    <w:basedOn w:val="1"/>
    <w:qFormat/>
    <w:uiPriority w:val="34"/>
    <w:pPr>
      <w:ind w:firstLine="420" w:firstLineChars="200"/>
    </w:pPr>
  </w:style>
  <w:style w:type="paragraph" w:customStyle="1" w:styleId="13">
    <w:name w:val="MTDisplayEquation"/>
    <w:basedOn w:val="1"/>
    <w:next w:val="1"/>
    <w:link w:val="14"/>
    <w:autoRedefine/>
    <w:qFormat/>
    <w:uiPriority w:val="0"/>
    <w:pPr>
      <w:tabs>
        <w:tab w:val="center" w:pos="4160"/>
        <w:tab w:val="right" w:pos="8300"/>
      </w:tabs>
      <w:ind w:firstLine="424" w:firstLineChars="202"/>
      <w:jc w:val="left"/>
    </w:pPr>
    <w:rPr>
      <w:rFonts w:asciiTheme="minorEastAsia" w:hAnsiTheme="minorEastAsia"/>
      <w:szCs w:val="21"/>
    </w:rPr>
  </w:style>
  <w:style w:type="character" w:customStyle="1" w:styleId="14">
    <w:name w:val="MTDisplayEquation 字符"/>
    <w:basedOn w:val="8"/>
    <w:link w:val="13"/>
    <w:uiPriority w:val="0"/>
    <w:rPr>
      <w:rFonts w:asciiTheme="minorEastAsia" w:hAnsiTheme="minorEastAsia"/>
      <w:szCs w:val="21"/>
    </w:rPr>
  </w:style>
  <w:style w:type="paragraph" w:styleId="15">
    <w:name w:val="No Spacing"/>
    <w:qFormat/>
    <w:uiPriority w:val="1"/>
    <w:pPr>
      <w:widowControl w:val="0"/>
      <w:jc w:val="both"/>
    </w:pPr>
    <w:rPr>
      <w:rFonts w:ascii="Times New Roman" w:hAnsi="Times New Roman" w:eastAsia="黑体" w:cstheme="minorBidi"/>
      <w:kern w:val="2"/>
      <w:sz w:val="21"/>
      <w:szCs w:val="22"/>
      <w:lang w:val="en-US" w:eastAsia="zh-CN" w:bidi="ar-SA"/>
    </w:rPr>
  </w:style>
  <w:style w:type="character" w:customStyle="1" w:styleId="16">
    <w:name w:val="页眉 字符"/>
    <w:basedOn w:val="8"/>
    <w:link w:val="4"/>
    <w:autoRedefine/>
    <w:qFormat/>
    <w:uiPriority w:val="99"/>
    <w:rPr>
      <w:sz w:val="18"/>
      <w:szCs w:val="18"/>
    </w:rPr>
  </w:style>
  <w:style w:type="character" w:customStyle="1" w:styleId="17">
    <w:name w:val="页脚 字符"/>
    <w:basedOn w:val="8"/>
    <w:link w:val="3"/>
    <w:autoRedefine/>
    <w:qFormat/>
    <w:uiPriority w:val="99"/>
    <w:rPr>
      <w:sz w:val="18"/>
      <w:szCs w:val="18"/>
    </w:rPr>
  </w:style>
  <w:style w:type="character" w:customStyle="1" w:styleId="18">
    <w:name w:val="MTEquationSection"/>
    <w:basedOn w:val="8"/>
    <w:autoRedefine/>
    <w:qFormat/>
    <w:uiPriority w:val="0"/>
    <w:rPr>
      <w:vanish/>
      <w:color w:val="FF0000"/>
      <w:sz w:val="24"/>
      <w:szCs w:val="24"/>
    </w:rPr>
  </w:style>
  <w:style w:type="character" w:customStyle="1" w:styleId="19">
    <w:name w:val="Unresolved Mention"/>
    <w:basedOn w:val="8"/>
    <w:autoRedefine/>
    <w:semiHidden/>
    <w:unhideWhenUsed/>
    <w:qFormat/>
    <w:uiPriority w:val="99"/>
    <w:rPr>
      <w:color w:val="605E5C"/>
      <w:shd w:val="clear" w:color="auto" w:fill="E1DFDD"/>
    </w:rPr>
  </w:style>
  <w:style w:type="paragraph" w:customStyle="1" w:styleId="20">
    <w:name w:val="paragraph"/>
    <w:basedOn w:val="1"/>
    <w:autoRedefine/>
    <w:semiHidden/>
    <w:qFormat/>
    <w:uiPriority w:val="0"/>
    <w:pPr>
      <w:widowControl/>
      <w:spacing w:before="100" w:beforeAutospacing="1" w:after="100" w:afterAutospacing="1"/>
      <w:jc w:val="left"/>
    </w:pPr>
    <w:rPr>
      <w:rFonts w:ascii="等线" w:hAnsi="等线" w:eastAsia="等线" w:cs="Times New Roman"/>
      <w:kern w:val="0"/>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B5101E-BFEF-4FAA-93C9-F67EC3595221}">
  <ds:schemaRefs/>
</ds:datastoreItem>
</file>

<file path=docProps/app.xml><?xml version="1.0" encoding="utf-8"?>
<Properties xmlns="http://schemas.openxmlformats.org/officeDocument/2006/extended-properties" xmlns:vt="http://schemas.openxmlformats.org/officeDocument/2006/docPropsVTypes">
  <Template>Normal</Template>
  <Pages>15</Pages>
  <Words>964</Words>
  <Characters>5497</Characters>
  <Lines>45</Lines>
  <Paragraphs>12</Paragraphs>
  <TotalTime>254</TotalTime>
  <ScaleCrop>false</ScaleCrop>
  <LinksUpToDate>false</LinksUpToDate>
  <CharactersWithSpaces>6449</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2024-02-24T08:36:00Z</dcterms:created>
  <dc:creator>杨 涛</dc:creator>
  <cp:lastModifiedBy>大以巴蓝</cp:lastModifiedBy>
  <cp:lastPrinted>2024-04-01T12:42:00Z</cp:lastPrinted>
  <dcterms:modified xsi:type="dcterms:W3CDTF">2024-04-07T07:19:32Z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EquationNumber2">
    <vt:lpwstr>(#E1)</vt:lpwstr>
  </property>
  <property fmtid="{D5CDD505-2E9C-101B-9397-08002B2CF9AE}" pid="3" name="MTEquationSection">
    <vt:lpwstr>1</vt:lpwstr>
  </property>
  <property fmtid="{D5CDD505-2E9C-101B-9397-08002B2CF9AE}" pid="4" name="MTPreferences">
    <vt:lpwstr>[Styles]_x000d_
Text=Times New Roman_x000d_
Function=Times New Roman_x000d_
Variable=Times New Roman,I_x000d_
LCGreek=Symbol,I_x000d_
UCGreek=Symbol_x000d_
Symbol=Symbol_x000d_
Vector=Times New Roman,B_x000d_
Number=Times New Roman_x000d_
User1=Courier New_x000d_
User2=Times New Roman_x000d_
MTExtra=MT Extra_x000d_
TextFE=宋体_x000d_</vt:lpwstr>
  </property>
  <property fmtid="{D5CDD505-2E9C-101B-9397-08002B2CF9AE}" pid="5" name="MTPreferences 1">
    <vt:lpwstr>
_x000d_
[Sizes]_x000d_
Full=10 pt_x000d_
Script=58 %_x000d_
ScriptScript=42 %_x000d_
Symbol=150 %_x000d_
SubSymbol=100 %_x000d_
User1=75 %_x000d_
User2=150 %_x000d_
SmallLargeIncr=1 pt_x000d_
_x000d_
[Spacing]_x000d_
LineSpacing=150 %_x000d_
MatrixRowSpacing=150 %_x000d_
MatrixColSpacing=100 %_x000d_
SuperscriptHeight=45 %_x000d_
SubscriptDepth=25 </vt:lpwstr>
  </property>
  <property fmtid="{D5CDD505-2E9C-101B-9397-08002B2CF9AE}" pid="6" name="MTPreferences 2">
    <vt:lpwstr>%_x000d_
SubSupGap=8 %_x000d_
LimHeight=25 %_x000d_
LimDepth=100 %_x000d_
LimLineSpacing=100 %_x000d_
NumerHeight=35 %_x000d_
DenomDepth=100 %_x000d_
FractBarOver=8 %_x000d_
FractBarThick=5 %_x000d_
SubFractBarThick=2.5 %_x000d_
FractGap=8 %_x000d_
FenceOver=8 %_x000d_
OperSpacing=100 %_x000d_
NonOperSpacing=100 %_x000d_
CharWidth=0 %_x000d_
M</vt:lpwstr>
  </property>
  <property fmtid="{D5CDD505-2E9C-101B-9397-08002B2CF9AE}" pid="7" name="MTPreferences 3">
    <vt:lpwstr>inGap=8 %_x000d_
VertRadGap=17 %_x000d_
HorizRadGap=8 %_x000d_
RadWidth=100 %_x000d_
EmbellGap=12.5 %_x000d_
PrimeHeight=45 %_x000d_
BoxStrokeThick=5 %_x000d_
StikeThruThick=5 %_x000d_
MatrixLineThick=5 %_x000d_
RadStrokeThick=5 %_x000d_
HorizFenceGap=10 %_x000d_
_x000d_
</vt:lpwstr>
  </property>
  <property fmtid="{D5CDD505-2E9C-101B-9397-08002B2CF9AE}" pid="8" name="MTPreferenceSource">
    <vt:lpwstr>10.eqp</vt:lpwstr>
  </property>
  <property fmtid="{D5CDD505-2E9C-101B-9397-08002B2CF9AE}" pid="9" name="MTWinEqns">
    <vt:bool>true</vt:bool>
  </property>
  <property fmtid="{D5CDD505-2E9C-101B-9397-08002B2CF9AE}" pid="10" name="KSOProductBuildVer">
    <vt:lpwstr>2052-12.1.0.16388</vt:lpwstr>
  </property>
  <property fmtid="{D5CDD505-2E9C-101B-9397-08002B2CF9AE}" pid="11" name="ICV">
    <vt:lpwstr>1A46E9E5D63F47918329347FBBDA9D85_13</vt:lpwstr>
  </property>
</Properties>
</file>