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桂林电子科技大学疫情防控告知书</w:t>
      </w:r>
    </w:p>
    <w:p>
      <w:pPr>
        <w:rPr>
          <w:rFonts w:ascii="方正小标宋_GBK" w:eastAsia="方正小标宋_GBK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亲爱的同学们：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目前，在国内新冠肺炎疫情防控常态化的形势下，为贯彻落实国家疫情防控“动态清零”的总方针，做到“早发现、早报告、早隔离、早治疗”，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确保全校师生身体健康和生命安全，现将学校疫情防控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关规定和要求告知如下：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一、遵守学校出入校园管理规定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严格遵守《桂林电子科技大学</w:t>
      </w:r>
      <w:r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2022年春季学期学生出入校园管理方案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》（桂电学〔</w:t>
      </w:r>
      <w:r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2022〕7 号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）文件要求，尽量减少出校，做到学习、生活空间相对固定。遵循非必要不外出、非必要不离开桂林市、非必要不跨市活动的原则，</w:t>
      </w:r>
      <w:r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出入校园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按规定要求进行报备审批，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外出期间须注意做好个人防护，避免前往人员密集场所，并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在规定时间内返校。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二、积极配合学校</w:t>
      </w: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核酸</w:t>
      </w: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检测</w:t>
      </w: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按照属地管理要求，学校将不定期</w:t>
      </w:r>
      <w:r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面向全校师生开展核酸检测工作，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切实维护全校师生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身体健康和校园安全稳定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同学们要积极配合学校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核酸检测工作，严守防疫法律法规，遵守学校规章制度，做到“应检尽检”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不信谣、不传谣、不恐慌、不焦虑，不在微信群、朋友圈、微博等网络平台发布传播不可靠信息。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三、科学佩戴口罩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出入教室、图书馆、实验室、办公楼、食堂、电梯等人群聚集尤其是空气流动性差的场所要自觉规范佩戴口罩，同时注意与他人保持至少</w:t>
      </w:r>
      <w:r>
        <w:rPr>
          <w:rFonts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1米以上社交安全距离，尽量避免与他人近距离接触。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四、当好自身健康第一责任人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服从指挥，自觉履行防疫义务，积极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协助、配合、服从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属地和学校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的防控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当好自身健康第一责任人，坚持做好个人防护，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注意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个人卫生，勤洗手、常通风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不扎堆、不聚集，尽量减少不必要的集体活动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近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14天内有国内中高风险地区旅居史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者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应主动报告社区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和学校</w:t>
      </w:r>
      <w:r>
        <w:rPr>
          <w:rFonts w:hint="eastAsia" w:ascii="Times New Roman" w:hAnsi="Times New Roman" w:eastAsia="仿宋_GB2312"/>
          <w:color w:val="000000" w:themeColor="text1"/>
          <w:spacing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，依法接受有关传染病的调查、样本采集、检测、隔离治疗等预防控制措施，如实提供有关情况。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特殊时期，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同学们要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增强疫情防控的责任感，端正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“从我做起”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的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防控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态度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要时刻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自我提醒、自我督促、自我监督，树立防控无小事、事事皆重要的意识，严守防疫法律法规，遵守学校疫情防控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有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00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违反上述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val="en-US" w:eastAsia="zh-CN"/>
        </w:rPr>
        <w:t>规定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的将依据《桂林电子科技大学疫情防控期间学生行为管理规定（修订）》（桂电学〔20</w:t>
      </w:r>
      <w:r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22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〕</w:t>
      </w:r>
      <w:r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6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号）进行严肃处理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特此告知！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黑体" w:hAnsi="黑体" w:eastAsia="黑体" w:cs="仿宋"/>
          <w:color w:val="000000"/>
          <w:spacing w:val="2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仿宋"/>
          <w:color w:val="000000"/>
          <w:spacing w:val="2"/>
          <w:sz w:val="32"/>
          <w:szCs w:val="32"/>
          <w:shd w:val="clear" w:color="auto" w:fill="FFFFFF"/>
        </w:rPr>
        <w:t>本告知书一式两份，一份学生本人保存，一份由所在学院存档，学生手写以下内容并签名：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“本人已知晓学校疫情防控告知书的全部内容。”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0" w:firstLineChars="1500"/>
        <w:textAlignment w:val="auto"/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学生（签名）：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32" w:firstLineChars="1800"/>
        <w:textAlignment w:val="auto"/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</w:pPr>
      <w:r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 xml:space="preserve">   </w:t>
      </w:r>
      <w:r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 xml:space="preserve">   </w:t>
      </w:r>
      <w:r>
        <w:rPr>
          <w:rFonts w:ascii="仿宋_GB2312" w:hAnsi="仿宋" w:eastAsia="仿宋_GB2312" w:cs="仿宋"/>
          <w:color w:val="000000"/>
          <w:spacing w:val="2"/>
          <w:sz w:val="32"/>
          <w:szCs w:val="32"/>
          <w:shd w:val="clear" w:color="auto" w:fill="FFFFFF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DC"/>
    <w:rsid w:val="00031781"/>
    <w:rsid w:val="00093B67"/>
    <w:rsid w:val="00097087"/>
    <w:rsid w:val="0011239C"/>
    <w:rsid w:val="001D6E14"/>
    <w:rsid w:val="00311AFE"/>
    <w:rsid w:val="003547DC"/>
    <w:rsid w:val="004046B0"/>
    <w:rsid w:val="00437EDC"/>
    <w:rsid w:val="00542433"/>
    <w:rsid w:val="00596A0F"/>
    <w:rsid w:val="005D7AB7"/>
    <w:rsid w:val="005F6DB9"/>
    <w:rsid w:val="006805CD"/>
    <w:rsid w:val="0070183E"/>
    <w:rsid w:val="0070563D"/>
    <w:rsid w:val="00755C08"/>
    <w:rsid w:val="007705F0"/>
    <w:rsid w:val="0079574C"/>
    <w:rsid w:val="007C503A"/>
    <w:rsid w:val="00895E22"/>
    <w:rsid w:val="008A7835"/>
    <w:rsid w:val="008A7E03"/>
    <w:rsid w:val="008D691A"/>
    <w:rsid w:val="009116CC"/>
    <w:rsid w:val="0096753C"/>
    <w:rsid w:val="00A02D1F"/>
    <w:rsid w:val="00A71078"/>
    <w:rsid w:val="00AF7242"/>
    <w:rsid w:val="00B64053"/>
    <w:rsid w:val="00B90DE8"/>
    <w:rsid w:val="00BC6572"/>
    <w:rsid w:val="00C6452C"/>
    <w:rsid w:val="00D57D90"/>
    <w:rsid w:val="00D93AD3"/>
    <w:rsid w:val="00DB0265"/>
    <w:rsid w:val="00E528C0"/>
    <w:rsid w:val="00E53AC2"/>
    <w:rsid w:val="00E962C7"/>
    <w:rsid w:val="00F24F15"/>
    <w:rsid w:val="00F8691B"/>
    <w:rsid w:val="03F05867"/>
    <w:rsid w:val="09C9318D"/>
    <w:rsid w:val="0E9F67AD"/>
    <w:rsid w:val="1E0118D8"/>
    <w:rsid w:val="3C1B6FEC"/>
    <w:rsid w:val="452D1885"/>
    <w:rsid w:val="458B53D4"/>
    <w:rsid w:val="519E7C40"/>
    <w:rsid w:val="5664148D"/>
    <w:rsid w:val="5DB4027D"/>
    <w:rsid w:val="6BBD6029"/>
    <w:rsid w:val="7710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930</Words>
  <Characters>940</Characters>
  <Lines>6</Lines>
  <Paragraphs>1</Paragraphs>
  <TotalTime>20</TotalTime>
  <ScaleCrop>false</ScaleCrop>
  <LinksUpToDate>false</LinksUpToDate>
  <CharactersWithSpaces>947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2022-05-06T07:42:00Z</dcterms:created>
  <dc:creator>罗 淇中</dc:creator>
  <cp:lastModifiedBy>jy105_1</cp:lastModifiedBy>
  <dcterms:modified xsi:type="dcterms:W3CDTF">2022-05-06T14:23:08Z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8892AB4DA5BA4D9CB81B1448483E3EED</vt:lpwstr>
  </property>
</Properties>
</file>