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4C13" w14:textId="77777777" w:rsidR="009C3403" w:rsidRDefault="009C3403" w:rsidP="009C3403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2026年度广西科学技术奖（广西技术发明奖、科学技</w:t>
      </w:r>
    </w:p>
    <w:p w14:paraId="317918D3" w14:textId="7FF25F77" w:rsidR="009C3403" w:rsidRPr="00440F36" w:rsidRDefault="009C3403" w:rsidP="009C3403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术进步奖）拟推荐项目公示信息</w:t>
      </w:r>
    </w:p>
    <w:p w14:paraId="15E64644" w14:textId="7581C385" w:rsidR="00440F36" w:rsidRP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 w:rsidRPr="009C3403">
        <w:rPr>
          <w:rFonts w:ascii="宋体" w:eastAsia="宋体" w:hAnsi="宋体" w:hint="eastAsia"/>
          <w:b/>
          <w:bCs/>
        </w:rPr>
        <w:t>成果名称</w:t>
      </w:r>
      <w:r w:rsidRPr="009C3403">
        <w:rPr>
          <w:rFonts w:ascii="宋体" w:eastAsia="宋体" w:hAnsi="宋体" w:hint="eastAsia"/>
        </w:rPr>
        <w:t>：</w:t>
      </w:r>
      <w:r w:rsidRPr="009C3403">
        <w:rPr>
          <w:rFonts w:ascii="宋体" w:eastAsia="宋体" w:hAnsi="宋体"/>
        </w:rPr>
        <w:t>滨海深厚软土基础施工关键技术及工程应用</w:t>
      </w:r>
    </w:p>
    <w:p w14:paraId="4247E7C3" w14:textId="345CE17D" w:rsid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 w:rsidRPr="009C3403">
        <w:rPr>
          <w:rFonts w:ascii="宋体" w:eastAsia="宋体" w:hAnsi="宋体" w:hint="eastAsia"/>
          <w:b/>
          <w:bCs/>
        </w:rPr>
        <w:t>拟提名类别/等级</w:t>
      </w:r>
      <w:r>
        <w:rPr>
          <w:rFonts w:ascii="宋体" w:eastAsia="宋体" w:hAnsi="宋体" w:hint="eastAsia"/>
        </w:rPr>
        <w:t>：</w:t>
      </w:r>
      <w:r w:rsidRPr="004E42F6">
        <w:rPr>
          <w:rFonts w:ascii="宋体" w:eastAsia="宋体" w:hAnsi="宋体" w:hint="eastAsia"/>
        </w:rPr>
        <w:t>科学技术进步奖/一等奖、二等奖</w:t>
      </w:r>
    </w:p>
    <w:p w14:paraId="177123D1" w14:textId="6ED9F1C7" w:rsidR="009C3403" w:rsidRPr="001306AE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 w:rsidRPr="001306AE">
        <w:rPr>
          <w:rFonts w:ascii="宋体" w:eastAsia="宋体" w:hAnsi="宋体" w:hint="eastAsia"/>
          <w:b/>
          <w:bCs/>
        </w:rPr>
        <w:t>提名单位</w:t>
      </w:r>
      <w:r w:rsidRPr="001306AE">
        <w:rPr>
          <w:rFonts w:ascii="宋体" w:eastAsia="宋体" w:hAnsi="宋体" w:hint="eastAsia"/>
        </w:rPr>
        <w:t>：广西壮族自治区教育厅</w:t>
      </w:r>
    </w:p>
    <w:p w14:paraId="3F92A524" w14:textId="14E7FBA8" w:rsid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 w:rsidRPr="009C3403">
        <w:rPr>
          <w:rFonts w:ascii="宋体" w:eastAsia="宋体" w:hAnsi="宋体" w:hint="eastAsia"/>
          <w:b/>
          <w:bCs/>
        </w:rPr>
        <w:t>候选人</w:t>
      </w:r>
      <w:r>
        <w:rPr>
          <w:rFonts w:ascii="宋体" w:eastAsia="宋体" w:hAnsi="宋体" w:hint="eastAsia"/>
        </w:rPr>
        <w:t>：</w:t>
      </w:r>
      <w:r w:rsidRPr="009C3403">
        <w:rPr>
          <w:rFonts w:ascii="宋体" w:eastAsia="宋体" w:hAnsi="宋体"/>
        </w:rPr>
        <w:t>颜荣涛、韦昌富、杨德欢、田慧会、吴起、周志鸿、宋佩超、胡伟、叶强、于明波</w:t>
      </w:r>
    </w:p>
    <w:p w14:paraId="095769FE" w14:textId="220539B2" w:rsid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 w:rsidRPr="009C3403">
        <w:rPr>
          <w:rFonts w:ascii="宋体" w:eastAsia="宋体" w:hAnsi="宋体" w:hint="eastAsia"/>
          <w:b/>
          <w:bCs/>
        </w:rPr>
        <w:t>候选组织</w:t>
      </w:r>
      <w:r>
        <w:rPr>
          <w:rFonts w:ascii="宋体" w:eastAsia="宋体" w:hAnsi="宋体" w:hint="eastAsia"/>
        </w:rPr>
        <w:t>：</w:t>
      </w:r>
      <w:r w:rsidRPr="009C3403">
        <w:rPr>
          <w:rFonts w:ascii="宋体" w:eastAsia="宋体" w:hAnsi="宋体"/>
        </w:rPr>
        <w:t>桂林理工大学、长大市政工程</w:t>
      </w:r>
      <w:proofErr w:type="gramStart"/>
      <w:r w:rsidRPr="009C3403">
        <w:rPr>
          <w:rFonts w:ascii="宋体" w:eastAsia="宋体" w:hAnsi="宋体"/>
        </w:rPr>
        <w:t>(广东)</w:t>
      </w:r>
      <w:proofErr w:type="gramEnd"/>
      <w:r w:rsidRPr="009C3403">
        <w:rPr>
          <w:rFonts w:ascii="宋体" w:eastAsia="宋体" w:hAnsi="宋体"/>
        </w:rPr>
        <w:t>有限公司、广西路桥工程集团有限公司、中交四航局第六工程有限公司、中国科学院武汉岩土力学研究所、中建材广西勘测规划设计有限公司</w:t>
      </w:r>
    </w:p>
    <w:p w14:paraId="33A6F6D5" w14:textId="333062BB" w:rsid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主要知识产权和标准规范目录：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7"/>
        <w:gridCol w:w="479"/>
        <w:gridCol w:w="1387"/>
        <w:gridCol w:w="1004"/>
        <w:gridCol w:w="697"/>
        <w:gridCol w:w="1276"/>
        <w:gridCol w:w="851"/>
        <w:gridCol w:w="708"/>
        <w:gridCol w:w="709"/>
        <w:gridCol w:w="788"/>
      </w:tblGrid>
      <w:tr w:rsidR="00DB572B" w:rsidRPr="0081432A" w14:paraId="5EA6C04A" w14:textId="1E7675BA" w:rsidTr="00B37086">
        <w:tc>
          <w:tcPr>
            <w:tcW w:w="397" w:type="dxa"/>
          </w:tcPr>
          <w:p w14:paraId="7C2AD38A" w14:textId="332C5EE3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排序</w:t>
            </w:r>
          </w:p>
        </w:tc>
        <w:tc>
          <w:tcPr>
            <w:tcW w:w="479" w:type="dxa"/>
          </w:tcPr>
          <w:p w14:paraId="12024C7F" w14:textId="02538624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387" w:type="dxa"/>
          </w:tcPr>
          <w:p w14:paraId="7D3D653F" w14:textId="6D2C734E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成果名称</w:t>
            </w:r>
          </w:p>
        </w:tc>
        <w:tc>
          <w:tcPr>
            <w:tcW w:w="1004" w:type="dxa"/>
          </w:tcPr>
          <w:p w14:paraId="37621C2C" w14:textId="1ECF8526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编号（年卷页；版号）</w:t>
            </w:r>
          </w:p>
        </w:tc>
        <w:tc>
          <w:tcPr>
            <w:tcW w:w="697" w:type="dxa"/>
          </w:tcPr>
          <w:p w14:paraId="49DF883E" w14:textId="07F8FE8F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授权发布日期</w:t>
            </w:r>
          </w:p>
        </w:tc>
        <w:tc>
          <w:tcPr>
            <w:tcW w:w="1276" w:type="dxa"/>
          </w:tcPr>
          <w:p w14:paraId="1F7A9E93" w14:textId="64768237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完成人（作者，著作权人）</w:t>
            </w:r>
          </w:p>
        </w:tc>
        <w:tc>
          <w:tcPr>
            <w:tcW w:w="851" w:type="dxa"/>
          </w:tcPr>
          <w:p w14:paraId="3E221E08" w14:textId="4DF457EF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完成单位（署名单位）</w:t>
            </w:r>
          </w:p>
        </w:tc>
        <w:tc>
          <w:tcPr>
            <w:tcW w:w="708" w:type="dxa"/>
          </w:tcPr>
          <w:p w14:paraId="3DE6EE53" w14:textId="2472D627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授权发布部门（刊名）</w:t>
            </w:r>
          </w:p>
        </w:tc>
        <w:tc>
          <w:tcPr>
            <w:tcW w:w="709" w:type="dxa"/>
          </w:tcPr>
          <w:p w14:paraId="5F51C2B0" w14:textId="4078A8C1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成果状态（通讯作者）</w:t>
            </w:r>
          </w:p>
        </w:tc>
        <w:tc>
          <w:tcPr>
            <w:tcW w:w="788" w:type="dxa"/>
          </w:tcPr>
          <w:p w14:paraId="418F305F" w14:textId="5FF4D39B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b/>
                <w:bCs/>
                <w:sz w:val="18"/>
                <w:szCs w:val="18"/>
              </w:rPr>
              <w:t>广西单位是否原始署名</w:t>
            </w:r>
          </w:p>
        </w:tc>
      </w:tr>
      <w:tr w:rsidR="00DB572B" w:rsidRPr="0081432A" w14:paraId="7D4FFC7B" w14:textId="2D3F7126" w:rsidTr="0081432A">
        <w:tc>
          <w:tcPr>
            <w:tcW w:w="397" w:type="dxa"/>
            <w:vAlign w:val="center"/>
          </w:tcPr>
          <w:p w14:paraId="3E2BB55E" w14:textId="4E66C88F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14:paraId="2DD9B2DD" w14:textId="766E9497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13AF885A" w14:textId="0B476A4E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基于岩土体弛豫分布曲线确定孔径分布的方法及相关设备</w:t>
            </w:r>
          </w:p>
        </w:tc>
        <w:tc>
          <w:tcPr>
            <w:tcW w:w="1004" w:type="dxa"/>
            <w:vAlign w:val="center"/>
          </w:tcPr>
          <w:p w14:paraId="500EA3C9" w14:textId="4DC5F925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ZL202410979383.5</w:t>
            </w:r>
          </w:p>
        </w:tc>
        <w:tc>
          <w:tcPr>
            <w:tcW w:w="697" w:type="dxa"/>
            <w:vAlign w:val="center"/>
          </w:tcPr>
          <w:p w14:paraId="5CAE2D9C" w14:textId="3EF3CCDE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2025-04-11</w:t>
            </w:r>
          </w:p>
        </w:tc>
        <w:tc>
          <w:tcPr>
            <w:tcW w:w="1276" w:type="dxa"/>
            <w:vAlign w:val="center"/>
          </w:tcPr>
          <w:p w14:paraId="2118A07A" w14:textId="2A0744FB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田慧会,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翁瀚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尧,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陈盼,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韦昌富,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颜荣涛</w:t>
            </w:r>
          </w:p>
        </w:tc>
        <w:tc>
          <w:tcPr>
            <w:tcW w:w="851" w:type="dxa"/>
            <w:vAlign w:val="center"/>
          </w:tcPr>
          <w:p w14:paraId="48D123E3" w14:textId="73EE0CF9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中国科学院武汉岩土力学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研究所,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桂林理工大学</w:t>
            </w:r>
          </w:p>
        </w:tc>
        <w:tc>
          <w:tcPr>
            <w:tcW w:w="708" w:type="dxa"/>
            <w:vAlign w:val="center"/>
          </w:tcPr>
          <w:p w14:paraId="1A5AA4D1" w14:textId="0E74AAB7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2271A83D" w14:textId="2CC5E481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75E480F7" w14:textId="3EDC0147" w:rsidR="00DB572B" w:rsidRPr="0081432A" w:rsidRDefault="00DB572B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7CA2DEA9" w14:textId="5A346C7B" w:rsidTr="0081432A">
        <w:tc>
          <w:tcPr>
            <w:tcW w:w="397" w:type="dxa"/>
            <w:vAlign w:val="center"/>
          </w:tcPr>
          <w:p w14:paraId="0095F01A" w14:textId="5828FB5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479" w:type="dxa"/>
            <w:vAlign w:val="center"/>
          </w:tcPr>
          <w:p w14:paraId="1328BAD6" w14:textId="175D050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论文</w:t>
            </w:r>
          </w:p>
        </w:tc>
        <w:tc>
          <w:tcPr>
            <w:tcW w:w="1387" w:type="dxa"/>
            <w:vAlign w:val="center"/>
          </w:tcPr>
          <w:p w14:paraId="1C946FB9" w14:textId="66976C42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BBM-Type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consitutive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model for coupled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chemomechanical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behaivor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of saturated soils</w:t>
            </w:r>
          </w:p>
        </w:tc>
        <w:tc>
          <w:tcPr>
            <w:tcW w:w="1004" w:type="dxa"/>
            <w:vAlign w:val="center"/>
          </w:tcPr>
          <w:p w14:paraId="058ED23B" w14:textId="5A21041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2018, 18(10): 06018023</w:t>
            </w:r>
          </w:p>
        </w:tc>
        <w:tc>
          <w:tcPr>
            <w:tcW w:w="697" w:type="dxa"/>
            <w:vAlign w:val="center"/>
          </w:tcPr>
          <w:p w14:paraId="5323DE3D" w14:textId="3FA666E1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2018-07-25</w:t>
            </w:r>
          </w:p>
        </w:tc>
        <w:tc>
          <w:tcPr>
            <w:tcW w:w="1276" w:type="dxa"/>
            <w:vAlign w:val="center"/>
          </w:tcPr>
          <w:p w14:paraId="2211A038" w14:textId="6DC5A9F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Rongtao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Yan （颜荣涛）</w:t>
            </w:r>
          </w:p>
        </w:tc>
        <w:tc>
          <w:tcPr>
            <w:tcW w:w="851" w:type="dxa"/>
            <w:vAlign w:val="center"/>
          </w:tcPr>
          <w:p w14:paraId="193C3C3E" w14:textId="5317507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桂林理工大学</w:t>
            </w:r>
          </w:p>
        </w:tc>
        <w:tc>
          <w:tcPr>
            <w:tcW w:w="708" w:type="dxa"/>
            <w:vAlign w:val="center"/>
          </w:tcPr>
          <w:p w14:paraId="36DFDD55" w14:textId="40769AF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International journal of geomechanics（岩土权威SCI期刊）</w:t>
            </w:r>
          </w:p>
        </w:tc>
        <w:tc>
          <w:tcPr>
            <w:tcW w:w="709" w:type="dxa"/>
            <w:vAlign w:val="center"/>
          </w:tcPr>
          <w:p w14:paraId="453AD24E" w14:textId="2123658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Rongtao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Yan （颜荣涛）</w:t>
            </w:r>
          </w:p>
        </w:tc>
        <w:tc>
          <w:tcPr>
            <w:tcW w:w="788" w:type="dxa"/>
            <w:vAlign w:val="center"/>
          </w:tcPr>
          <w:p w14:paraId="28328220" w14:textId="65FB7CB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515980C0" w14:textId="34B6DE7E" w:rsidTr="0081432A">
        <w:tc>
          <w:tcPr>
            <w:tcW w:w="397" w:type="dxa"/>
            <w:vAlign w:val="center"/>
          </w:tcPr>
          <w:p w14:paraId="0F4501EB" w14:textId="373E962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3</w:t>
            </w:r>
          </w:p>
        </w:tc>
        <w:tc>
          <w:tcPr>
            <w:tcW w:w="479" w:type="dxa"/>
            <w:vAlign w:val="center"/>
          </w:tcPr>
          <w:p w14:paraId="6567460C" w14:textId="561FBFA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论文</w:t>
            </w:r>
          </w:p>
        </w:tc>
        <w:tc>
          <w:tcPr>
            <w:tcW w:w="1387" w:type="dxa"/>
            <w:vAlign w:val="center"/>
          </w:tcPr>
          <w:p w14:paraId="45F7249C" w14:textId="1B091D1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Compressive behavior of 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kaolinitic clay under chemo-mechanical loadings</w:t>
            </w:r>
          </w:p>
        </w:tc>
        <w:tc>
          <w:tcPr>
            <w:tcW w:w="1004" w:type="dxa"/>
            <w:vAlign w:val="center"/>
          </w:tcPr>
          <w:p w14:paraId="35443DE1" w14:textId="47AE2C5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2022，https://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doi.org/10.1007/s11440-022-01554-0</w:t>
            </w:r>
          </w:p>
        </w:tc>
        <w:tc>
          <w:tcPr>
            <w:tcW w:w="697" w:type="dxa"/>
            <w:vAlign w:val="center"/>
          </w:tcPr>
          <w:p w14:paraId="1606A5FA" w14:textId="7FE7BA6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2022-04-27</w:t>
            </w:r>
          </w:p>
        </w:tc>
        <w:tc>
          <w:tcPr>
            <w:tcW w:w="1276" w:type="dxa"/>
            <w:vAlign w:val="center"/>
          </w:tcPr>
          <w:p w14:paraId="181A1501" w14:textId="77E7E9F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Dehuan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Yan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(杨德欢)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Rongtao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Yan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(颜荣涛)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, Tiantian Ma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(马田田)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Changfu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Wei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(韦昌富)</w:t>
            </w:r>
            <w:proofErr w:type="gramEnd"/>
          </w:p>
        </w:tc>
        <w:tc>
          <w:tcPr>
            <w:tcW w:w="851" w:type="dxa"/>
            <w:vAlign w:val="center"/>
          </w:tcPr>
          <w:p w14:paraId="3BA48F25" w14:textId="1707D16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桂林理工大学，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中国科学院武汉岩土力学研究所</w:t>
            </w:r>
          </w:p>
        </w:tc>
        <w:tc>
          <w:tcPr>
            <w:tcW w:w="708" w:type="dxa"/>
            <w:vAlign w:val="center"/>
          </w:tcPr>
          <w:p w14:paraId="331458BB" w14:textId="21F8E4B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 xml:space="preserve">Acta </w:t>
            </w: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t>geote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chnica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（岩土权威SCI期刊）</w:t>
            </w:r>
          </w:p>
        </w:tc>
        <w:tc>
          <w:tcPr>
            <w:tcW w:w="709" w:type="dxa"/>
            <w:vAlign w:val="center"/>
          </w:tcPr>
          <w:p w14:paraId="2E9CD30E" w14:textId="646BE05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spellStart"/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Changfu</w:t>
            </w:r>
            <w:proofErr w:type="spell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 xml:space="preserve">Wei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(韦昌富)</w:t>
            </w:r>
            <w:proofErr w:type="gramEnd"/>
          </w:p>
        </w:tc>
        <w:tc>
          <w:tcPr>
            <w:tcW w:w="788" w:type="dxa"/>
            <w:vAlign w:val="center"/>
          </w:tcPr>
          <w:p w14:paraId="66824B95" w14:textId="198AD7A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是</w:t>
            </w:r>
          </w:p>
        </w:tc>
      </w:tr>
      <w:tr w:rsidR="00B37086" w:rsidRPr="0081432A" w14:paraId="6EE23EE7" w14:textId="2F9A7BBB" w:rsidTr="0081432A">
        <w:tc>
          <w:tcPr>
            <w:tcW w:w="397" w:type="dxa"/>
            <w:vAlign w:val="center"/>
          </w:tcPr>
          <w:p w14:paraId="71AD1638" w14:textId="7712A7A2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4</w:t>
            </w:r>
          </w:p>
        </w:tc>
        <w:tc>
          <w:tcPr>
            <w:tcW w:w="479" w:type="dxa"/>
            <w:vAlign w:val="center"/>
          </w:tcPr>
          <w:p w14:paraId="183A65B2" w14:textId="274A1CB0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135C212D" w14:textId="613B4C8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重塑饱和土水化学淋滤试验装置及其方法</w:t>
            </w:r>
          </w:p>
        </w:tc>
        <w:tc>
          <w:tcPr>
            <w:tcW w:w="1004" w:type="dxa"/>
            <w:vAlign w:val="center"/>
          </w:tcPr>
          <w:p w14:paraId="50718813" w14:textId="3AF3A08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ZL201610078904.5</w:t>
            </w:r>
          </w:p>
        </w:tc>
        <w:tc>
          <w:tcPr>
            <w:tcW w:w="697" w:type="dxa"/>
            <w:vAlign w:val="center"/>
          </w:tcPr>
          <w:p w14:paraId="2E7E1ABE" w14:textId="2F62FBF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2018-06-22</w:t>
            </w:r>
          </w:p>
        </w:tc>
        <w:tc>
          <w:tcPr>
            <w:tcW w:w="1276" w:type="dxa"/>
            <w:vAlign w:val="center"/>
          </w:tcPr>
          <w:p w14:paraId="36D4BCB2" w14:textId="03691C29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杨德欢,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颜荣涛,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韦昌富,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梁维云,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赵续月,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文松松</w:t>
            </w:r>
          </w:p>
        </w:tc>
        <w:tc>
          <w:tcPr>
            <w:tcW w:w="851" w:type="dxa"/>
            <w:vAlign w:val="center"/>
          </w:tcPr>
          <w:p w14:paraId="1A57D20E" w14:textId="7269F3C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桂林理工大学</w:t>
            </w:r>
          </w:p>
        </w:tc>
        <w:tc>
          <w:tcPr>
            <w:tcW w:w="708" w:type="dxa"/>
            <w:vAlign w:val="center"/>
          </w:tcPr>
          <w:p w14:paraId="36223150" w14:textId="65BB3EC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58CA95D0" w14:textId="5B63B4B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54897E4A" w14:textId="1B182C8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660413CF" w14:textId="39BEB00E" w:rsidTr="0081432A">
        <w:tc>
          <w:tcPr>
            <w:tcW w:w="397" w:type="dxa"/>
            <w:vAlign w:val="center"/>
          </w:tcPr>
          <w:p w14:paraId="789404CC" w14:textId="21B5F9C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5</w:t>
            </w:r>
          </w:p>
        </w:tc>
        <w:tc>
          <w:tcPr>
            <w:tcW w:w="479" w:type="dxa"/>
            <w:vAlign w:val="center"/>
          </w:tcPr>
          <w:p w14:paraId="61890111" w14:textId="3C1D9809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5FFAC5DC" w14:textId="565E6D5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温控式高吸力非饱和土固结仪</w:t>
            </w:r>
          </w:p>
        </w:tc>
        <w:tc>
          <w:tcPr>
            <w:tcW w:w="1004" w:type="dxa"/>
            <w:vAlign w:val="center"/>
          </w:tcPr>
          <w:p w14:paraId="32857D36" w14:textId="7F961EF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ZL201510893739.4</w:t>
            </w:r>
          </w:p>
        </w:tc>
        <w:tc>
          <w:tcPr>
            <w:tcW w:w="697" w:type="dxa"/>
            <w:vAlign w:val="center"/>
          </w:tcPr>
          <w:p w14:paraId="462156DC" w14:textId="3D2EBA9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2018-04-10</w:t>
            </w:r>
          </w:p>
        </w:tc>
        <w:tc>
          <w:tcPr>
            <w:tcW w:w="1276" w:type="dxa"/>
            <w:vAlign w:val="center"/>
          </w:tcPr>
          <w:p w14:paraId="080E1263" w14:textId="44B8994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颜荣涛,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梁维云,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陈永健,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杨德欢,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韦昌富</w:t>
            </w:r>
          </w:p>
        </w:tc>
        <w:tc>
          <w:tcPr>
            <w:tcW w:w="851" w:type="dxa"/>
            <w:vAlign w:val="center"/>
          </w:tcPr>
          <w:p w14:paraId="1EE418FD" w14:textId="78DE217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桂林理工大学</w:t>
            </w:r>
          </w:p>
        </w:tc>
        <w:tc>
          <w:tcPr>
            <w:tcW w:w="708" w:type="dxa"/>
            <w:vAlign w:val="center"/>
          </w:tcPr>
          <w:p w14:paraId="2F9F5E27" w14:textId="7CB7EF02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中华人民共和国国家知识产权局</w:t>
            </w:r>
          </w:p>
        </w:tc>
        <w:tc>
          <w:tcPr>
            <w:tcW w:w="709" w:type="dxa"/>
            <w:vAlign w:val="center"/>
          </w:tcPr>
          <w:p w14:paraId="0FEBD982" w14:textId="375912E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6374D463" w14:textId="6F3695B5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4ECC6BFC" w14:textId="1404C8DD" w:rsidTr="0081432A">
        <w:tc>
          <w:tcPr>
            <w:tcW w:w="397" w:type="dxa"/>
            <w:vAlign w:val="center"/>
          </w:tcPr>
          <w:p w14:paraId="4578E642" w14:textId="5E304A5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 xml:space="preserve">6 </w:t>
            </w:r>
          </w:p>
        </w:tc>
        <w:tc>
          <w:tcPr>
            <w:tcW w:w="479" w:type="dxa"/>
            <w:vAlign w:val="center"/>
          </w:tcPr>
          <w:p w14:paraId="4A2647B2" w14:textId="07D120B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工法</w:t>
            </w:r>
          </w:p>
        </w:tc>
        <w:tc>
          <w:tcPr>
            <w:tcW w:w="1387" w:type="dxa"/>
            <w:vAlign w:val="center"/>
          </w:tcPr>
          <w:p w14:paraId="399949B6" w14:textId="7CE08E80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海相软土地区真空联合水载软基处理施工工法</w:t>
            </w:r>
          </w:p>
        </w:tc>
        <w:tc>
          <w:tcPr>
            <w:tcW w:w="1004" w:type="dxa"/>
            <w:vAlign w:val="center"/>
          </w:tcPr>
          <w:p w14:paraId="48ADA0FC" w14:textId="4DC7C10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GDGF261-2025</w:t>
            </w:r>
          </w:p>
        </w:tc>
        <w:tc>
          <w:tcPr>
            <w:tcW w:w="697" w:type="dxa"/>
            <w:vAlign w:val="center"/>
          </w:tcPr>
          <w:p w14:paraId="4805C388" w14:textId="0345258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2025-12-30</w:t>
            </w:r>
          </w:p>
        </w:tc>
        <w:tc>
          <w:tcPr>
            <w:tcW w:w="1276" w:type="dxa"/>
            <w:vAlign w:val="center"/>
          </w:tcPr>
          <w:p w14:paraId="202B0609" w14:textId="0EBE5D4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周志鸿,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王铭,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王世禄,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陈星安,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郭卷利</w:t>
            </w:r>
          </w:p>
        </w:tc>
        <w:tc>
          <w:tcPr>
            <w:tcW w:w="851" w:type="dxa"/>
            <w:vAlign w:val="center"/>
          </w:tcPr>
          <w:p w14:paraId="2D9341A4" w14:textId="380E2CF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长大市政工程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(广东)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>有限公司</w:t>
            </w:r>
          </w:p>
        </w:tc>
        <w:tc>
          <w:tcPr>
            <w:tcW w:w="708" w:type="dxa"/>
            <w:vAlign w:val="center"/>
          </w:tcPr>
          <w:p w14:paraId="0549F72A" w14:textId="12DFCFF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广东省住房与城乡建设厅</w:t>
            </w:r>
          </w:p>
        </w:tc>
        <w:tc>
          <w:tcPr>
            <w:tcW w:w="709" w:type="dxa"/>
            <w:vAlign w:val="center"/>
          </w:tcPr>
          <w:p w14:paraId="019BBDC9" w14:textId="2F3A9844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169A732C" w14:textId="75F03880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否</w:t>
            </w:r>
          </w:p>
        </w:tc>
      </w:tr>
      <w:tr w:rsidR="00B37086" w:rsidRPr="0081432A" w14:paraId="4123DDB9" w14:textId="3E410AE5" w:rsidTr="0081432A">
        <w:tc>
          <w:tcPr>
            <w:tcW w:w="397" w:type="dxa"/>
            <w:vAlign w:val="center"/>
          </w:tcPr>
          <w:p w14:paraId="13578395" w14:textId="7DA0FE89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7</w:t>
            </w:r>
          </w:p>
        </w:tc>
        <w:tc>
          <w:tcPr>
            <w:tcW w:w="479" w:type="dxa"/>
            <w:vAlign w:val="center"/>
          </w:tcPr>
          <w:p w14:paraId="1F5FB2B0" w14:textId="7D558515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3556CF52" w14:textId="54DF661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一种软土基坑风险评估系统及方法</w:t>
            </w:r>
          </w:p>
        </w:tc>
        <w:tc>
          <w:tcPr>
            <w:tcW w:w="1004" w:type="dxa"/>
            <w:vAlign w:val="center"/>
          </w:tcPr>
          <w:p w14:paraId="5E5C5E45" w14:textId="195D97E5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ZL202511922699.1</w:t>
            </w:r>
          </w:p>
        </w:tc>
        <w:tc>
          <w:tcPr>
            <w:tcW w:w="697" w:type="dxa"/>
            <w:vAlign w:val="center"/>
          </w:tcPr>
          <w:p w14:paraId="189962F9" w14:textId="3698DD7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2026-04-10</w:t>
            </w:r>
          </w:p>
        </w:tc>
        <w:tc>
          <w:tcPr>
            <w:tcW w:w="1276" w:type="dxa"/>
            <w:vAlign w:val="center"/>
          </w:tcPr>
          <w:p w14:paraId="4F769F22" w14:textId="2176188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陈永华,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唐凌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炜,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戴祖生,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周志鸿,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刘长银,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吕世明,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王世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祿,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詹文兵,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郭卷利,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王铭,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马泽丰,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刘坚,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刘锋,李春琴,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刘星</w:t>
            </w:r>
          </w:p>
        </w:tc>
        <w:tc>
          <w:tcPr>
            <w:tcW w:w="851" w:type="dxa"/>
            <w:vAlign w:val="center"/>
          </w:tcPr>
          <w:p w14:paraId="14C3A96E" w14:textId="4A986A4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长大市政工程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(广东)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>有限公司, 广东长大工程检测有限公司</w:t>
            </w:r>
          </w:p>
        </w:tc>
        <w:tc>
          <w:tcPr>
            <w:tcW w:w="708" w:type="dxa"/>
            <w:vAlign w:val="center"/>
          </w:tcPr>
          <w:p w14:paraId="31479EC7" w14:textId="54331C0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23A30C84" w14:textId="47C8509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604BB799" w14:textId="6AC9060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否</w:t>
            </w:r>
          </w:p>
        </w:tc>
      </w:tr>
      <w:tr w:rsidR="00B37086" w:rsidRPr="0081432A" w14:paraId="471B4228" w14:textId="53CF6290" w:rsidTr="0081432A">
        <w:tc>
          <w:tcPr>
            <w:tcW w:w="397" w:type="dxa"/>
            <w:vAlign w:val="center"/>
          </w:tcPr>
          <w:p w14:paraId="17FDDDC6" w14:textId="2451D58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8</w:t>
            </w:r>
          </w:p>
        </w:tc>
        <w:tc>
          <w:tcPr>
            <w:tcW w:w="479" w:type="dxa"/>
            <w:vAlign w:val="center"/>
          </w:tcPr>
          <w:p w14:paraId="0131A710" w14:textId="3E235471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68E2B1C7" w14:textId="6C6B549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一种软土深基坑土方开挖施工方案规划方法及系统</w:t>
            </w:r>
          </w:p>
        </w:tc>
        <w:tc>
          <w:tcPr>
            <w:tcW w:w="1004" w:type="dxa"/>
            <w:vAlign w:val="center"/>
          </w:tcPr>
          <w:p w14:paraId="5BCB1C7F" w14:textId="6C99AB2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ZL202510854479.3</w:t>
            </w:r>
          </w:p>
        </w:tc>
        <w:tc>
          <w:tcPr>
            <w:tcW w:w="697" w:type="dxa"/>
            <w:vAlign w:val="center"/>
          </w:tcPr>
          <w:p w14:paraId="1A112D73" w14:textId="5E48DAB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2025-08-19</w:t>
            </w:r>
          </w:p>
        </w:tc>
        <w:tc>
          <w:tcPr>
            <w:tcW w:w="1276" w:type="dxa"/>
            <w:vAlign w:val="center"/>
          </w:tcPr>
          <w:p w14:paraId="20094B2D" w14:textId="2BFB00E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周志鸿,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汤景林,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刘锋,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邓凤华,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董文彬,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王铭,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李元高,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徐跃泉,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马泽丰,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王跃男</w:t>
            </w:r>
          </w:p>
        </w:tc>
        <w:tc>
          <w:tcPr>
            <w:tcW w:w="851" w:type="dxa"/>
            <w:vAlign w:val="center"/>
          </w:tcPr>
          <w:p w14:paraId="1F95D23E" w14:textId="575DC19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长大市政工程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(广东)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>有限公司</w:t>
            </w:r>
          </w:p>
        </w:tc>
        <w:tc>
          <w:tcPr>
            <w:tcW w:w="708" w:type="dxa"/>
            <w:vAlign w:val="center"/>
          </w:tcPr>
          <w:p w14:paraId="51AF66A5" w14:textId="42D9398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5101A4C7" w14:textId="228141F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5605236D" w14:textId="53CD857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否</w:t>
            </w:r>
          </w:p>
        </w:tc>
      </w:tr>
      <w:tr w:rsidR="00B37086" w:rsidRPr="0081432A" w14:paraId="6460021A" w14:textId="1E2CE2C5" w:rsidTr="0081432A">
        <w:tc>
          <w:tcPr>
            <w:tcW w:w="397" w:type="dxa"/>
            <w:vAlign w:val="center"/>
          </w:tcPr>
          <w:p w14:paraId="7BC5C687" w14:textId="7279EE10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9</w:t>
            </w:r>
          </w:p>
        </w:tc>
        <w:tc>
          <w:tcPr>
            <w:tcW w:w="479" w:type="dxa"/>
            <w:vAlign w:val="center"/>
          </w:tcPr>
          <w:p w14:paraId="6D5E2C9D" w14:textId="0C836A2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专利</w:t>
            </w:r>
          </w:p>
        </w:tc>
        <w:tc>
          <w:tcPr>
            <w:tcW w:w="1387" w:type="dxa"/>
            <w:vAlign w:val="center"/>
          </w:tcPr>
          <w:p w14:paraId="50E281BD" w14:textId="288C1E21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帷幕法护壁灌注桩施工工法</w:t>
            </w:r>
          </w:p>
        </w:tc>
        <w:tc>
          <w:tcPr>
            <w:tcW w:w="1004" w:type="dxa"/>
            <w:vAlign w:val="center"/>
          </w:tcPr>
          <w:p w14:paraId="1C980F7F" w14:textId="226CA82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ZL202110088206.4</w:t>
            </w:r>
          </w:p>
        </w:tc>
        <w:tc>
          <w:tcPr>
            <w:tcW w:w="697" w:type="dxa"/>
            <w:vAlign w:val="center"/>
          </w:tcPr>
          <w:p w14:paraId="10973AD4" w14:textId="3D7C145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2022-10-18</w:t>
            </w:r>
          </w:p>
        </w:tc>
        <w:tc>
          <w:tcPr>
            <w:tcW w:w="1276" w:type="dxa"/>
            <w:vAlign w:val="center"/>
          </w:tcPr>
          <w:p w14:paraId="14B899A1" w14:textId="5C26546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郑洪斌,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胡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吉庆,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黄小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妙,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赵学敏,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夏同才,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叶强,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招伟鹏</w:t>
            </w:r>
          </w:p>
        </w:tc>
        <w:tc>
          <w:tcPr>
            <w:tcW w:w="851" w:type="dxa"/>
            <w:vAlign w:val="center"/>
          </w:tcPr>
          <w:p w14:paraId="08EA7B53" w14:textId="4581EA95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中交四航局第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六工程有限公司</w:t>
            </w:r>
          </w:p>
        </w:tc>
        <w:tc>
          <w:tcPr>
            <w:tcW w:w="708" w:type="dxa"/>
            <w:vAlign w:val="center"/>
          </w:tcPr>
          <w:p w14:paraId="2689DDB8" w14:textId="2411422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国家知识</w:t>
            </w: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产权局</w:t>
            </w:r>
          </w:p>
        </w:tc>
        <w:tc>
          <w:tcPr>
            <w:tcW w:w="709" w:type="dxa"/>
            <w:vAlign w:val="center"/>
          </w:tcPr>
          <w:p w14:paraId="120BA906" w14:textId="45248F5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lastRenderedPageBreak/>
              <w:t>有效</w:t>
            </w:r>
          </w:p>
        </w:tc>
        <w:tc>
          <w:tcPr>
            <w:tcW w:w="788" w:type="dxa"/>
            <w:vAlign w:val="center"/>
          </w:tcPr>
          <w:p w14:paraId="3B044EB2" w14:textId="269BD20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否</w:t>
            </w:r>
          </w:p>
        </w:tc>
      </w:tr>
      <w:tr w:rsidR="00B37086" w:rsidRPr="0081432A" w14:paraId="7DB913E4" w14:textId="2F4BE62C" w:rsidTr="0081432A">
        <w:tc>
          <w:tcPr>
            <w:tcW w:w="397" w:type="dxa"/>
            <w:vAlign w:val="center"/>
          </w:tcPr>
          <w:p w14:paraId="523D7EC1" w14:textId="32076E1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479" w:type="dxa"/>
            <w:vAlign w:val="center"/>
          </w:tcPr>
          <w:p w14:paraId="1C348DC1" w14:textId="6160AE2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272EDE36" w14:textId="5507353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地连墙施工方法和地连墙施工系统</w:t>
            </w:r>
          </w:p>
        </w:tc>
        <w:tc>
          <w:tcPr>
            <w:tcW w:w="1004" w:type="dxa"/>
            <w:vAlign w:val="center"/>
          </w:tcPr>
          <w:p w14:paraId="4C0F80D4" w14:textId="1091474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ZL201910717428.0</w:t>
            </w:r>
          </w:p>
        </w:tc>
        <w:tc>
          <w:tcPr>
            <w:tcW w:w="697" w:type="dxa"/>
            <w:vAlign w:val="center"/>
          </w:tcPr>
          <w:p w14:paraId="09CE1C3C" w14:textId="3068A039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2021-02-26</w:t>
            </w:r>
          </w:p>
        </w:tc>
        <w:tc>
          <w:tcPr>
            <w:tcW w:w="1276" w:type="dxa"/>
            <w:vAlign w:val="center"/>
          </w:tcPr>
          <w:p w14:paraId="431DEDC2" w14:textId="38D7895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周妤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莲,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宋佩超,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李莘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哲,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黄宁信,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王振琦,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魏华,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李雪芬,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曹杨,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王楚杰,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黄业圣,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谭棋元</w:t>
            </w:r>
          </w:p>
        </w:tc>
        <w:tc>
          <w:tcPr>
            <w:tcW w:w="851" w:type="dxa"/>
            <w:vAlign w:val="center"/>
          </w:tcPr>
          <w:p w14:paraId="6E36FBA6" w14:textId="3FBCB841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广西路桥工程集团有限公司</w:t>
            </w:r>
          </w:p>
        </w:tc>
        <w:tc>
          <w:tcPr>
            <w:tcW w:w="708" w:type="dxa"/>
            <w:vAlign w:val="center"/>
          </w:tcPr>
          <w:p w14:paraId="4E60F6C8" w14:textId="45F573C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78E82AA6" w14:textId="74683F4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0DC9E1DB" w14:textId="5E51B09C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192A34AB" w14:textId="14EA470F" w:rsidTr="0081432A">
        <w:tc>
          <w:tcPr>
            <w:tcW w:w="397" w:type="dxa"/>
            <w:vAlign w:val="center"/>
          </w:tcPr>
          <w:p w14:paraId="403D201E" w14:textId="357DB9DB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11</w:t>
            </w:r>
          </w:p>
        </w:tc>
        <w:tc>
          <w:tcPr>
            <w:tcW w:w="479" w:type="dxa"/>
            <w:vAlign w:val="center"/>
          </w:tcPr>
          <w:p w14:paraId="0405F658" w14:textId="6E702C2F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发明专利</w:t>
            </w:r>
          </w:p>
        </w:tc>
        <w:tc>
          <w:tcPr>
            <w:tcW w:w="1387" w:type="dxa"/>
            <w:vAlign w:val="center"/>
          </w:tcPr>
          <w:p w14:paraId="73C84078" w14:textId="605C0C3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一种结合NMR技术的膨胀土膨胀力测试系统和方法</w:t>
            </w:r>
          </w:p>
        </w:tc>
        <w:tc>
          <w:tcPr>
            <w:tcW w:w="1004" w:type="dxa"/>
            <w:vAlign w:val="center"/>
          </w:tcPr>
          <w:p w14:paraId="645E25C4" w14:textId="464DB801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ZL202111048857.7</w:t>
            </w:r>
          </w:p>
        </w:tc>
        <w:tc>
          <w:tcPr>
            <w:tcW w:w="697" w:type="dxa"/>
            <w:vAlign w:val="center"/>
          </w:tcPr>
          <w:p w14:paraId="0ADBB8E2" w14:textId="2E98DB4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2023-10-27</w:t>
            </w:r>
          </w:p>
        </w:tc>
        <w:tc>
          <w:tcPr>
            <w:tcW w:w="1276" w:type="dxa"/>
            <w:vAlign w:val="center"/>
          </w:tcPr>
          <w:p w14:paraId="2A506010" w14:textId="3920EF4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梁维云,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潘梓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褀,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张芹,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于海浩,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颜荣涛,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韦昌富</w:t>
            </w:r>
          </w:p>
        </w:tc>
        <w:tc>
          <w:tcPr>
            <w:tcW w:w="851" w:type="dxa"/>
            <w:vAlign w:val="center"/>
          </w:tcPr>
          <w:p w14:paraId="688214DC" w14:textId="3F87A73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桂林理工大学</w:t>
            </w:r>
          </w:p>
        </w:tc>
        <w:tc>
          <w:tcPr>
            <w:tcW w:w="708" w:type="dxa"/>
            <w:vAlign w:val="center"/>
          </w:tcPr>
          <w:p w14:paraId="61672DF6" w14:textId="5226ECE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国家知识产权局</w:t>
            </w:r>
          </w:p>
        </w:tc>
        <w:tc>
          <w:tcPr>
            <w:tcW w:w="709" w:type="dxa"/>
            <w:vAlign w:val="center"/>
          </w:tcPr>
          <w:p w14:paraId="4E5B21BD" w14:textId="3A5C3B48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有效</w:t>
            </w:r>
          </w:p>
        </w:tc>
        <w:tc>
          <w:tcPr>
            <w:tcW w:w="788" w:type="dxa"/>
            <w:vAlign w:val="center"/>
          </w:tcPr>
          <w:p w14:paraId="7AB4BC46" w14:textId="7F5B044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  <w:tr w:rsidR="00B37086" w:rsidRPr="0081432A" w14:paraId="53A60C9C" w14:textId="02A7C19E" w:rsidTr="0081432A">
        <w:tc>
          <w:tcPr>
            <w:tcW w:w="397" w:type="dxa"/>
            <w:vAlign w:val="center"/>
          </w:tcPr>
          <w:p w14:paraId="033331E8" w14:textId="1B26D1CE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 w:hint="eastAsia"/>
                <w:sz w:val="18"/>
                <w:szCs w:val="18"/>
              </w:rPr>
              <w:t>12</w:t>
            </w:r>
          </w:p>
        </w:tc>
        <w:tc>
          <w:tcPr>
            <w:tcW w:w="479" w:type="dxa"/>
            <w:vAlign w:val="center"/>
          </w:tcPr>
          <w:p w14:paraId="5E0E4415" w14:textId="3C152B2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软件著作权</w:t>
            </w:r>
          </w:p>
        </w:tc>
        <w:tc>
          <w:tcPr>
            <w:tcW w:w="1387" w:type="dxa"/>
            <w:vAlign w:val="center"/>
          </w:tcPr>
          <w:p w14:paraId="6456B950" w14:textId="1325B38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含盐软土压缩指数计算预测系统</w:t>
            </w:r>
          </w:p>
        </w:tc>
        <w:tc>
          <w:tcPr>
            <w:tcW w:w="1004" w:type="dxa"/>
            <w:vAlign w:val="center"/>
          </w:tcPr>
          <w:p w14:paraId="6E10212E" w14:textId="28658156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2026SR0212749</w:t>
            </w:r>
          </w:p>
        </w:tc>
        <w:tc>
          <w:tcPr>
            <w:tcW w:w="697" w:type="dxa"/>
            <w:vAlign w:val="center"/>
          </w:tcPr>
          <w:p w14:paraId="7BD5C9DC" w14:textId="591F8FAA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2026-02-02</w:t>
            </w:r>
          </w:p>
        </w:tc>
        <w:tc>
          <w:tcPr>
            <w:tcW w:w="1276" w:type="dxa"/>
            <w:vAlign w:val="center"/>
          </w:tcPr>
          <w:p w14:paraId="53ADE958" w14:textId="2AD75B47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颜荣涛,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吴起,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杨德欢,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周志鸿,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江胜文,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宋佩超,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proofErr w:type="gramStart"/>
            <w:r w:rsidRPr="0081432A">
              <w:rPr>
                <w:rFonts w:ascii="宋体" w:eastAsia="宋体" w:hAnsi="宋体"/>
                <w:sz w:val="18"/>
                <w:szCs w:val="18"/>
              </w:rPr>
              <w:t>叶强,</w:t>
            </w:r>
            <w:proofErr w:type="gramEnd"/>
            <w:r w:rsidRPr="0081432A">
              <w:rPr>
                <w:rFonts w:ascii="宋体" w:eastAsia="宋体" w:hAnsi="宋体"/>
                <w:sz w:val="18"/>
                <w:szCs w:val="18"/>
              </w:rPr>
              <w:t xml:space="preserve"> 胡伟</w:t>
            </w:r>
          </w:p>
        </w:tc>
        <w:tc>
          <w:tcPr>
            <w:tcW w:w="851" w:type="dxa"/>
            <w:vAlign w:val="center"/>
          </w:tcPr>
          <w:p w14:paraId="51DDA883" w14:textId="22D58990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/</w:t>
            </w:r>
          </w:p>
        </w:tc>
        <w:tc>
          <w:tcPr>
            <w:tcW w:w="708" w:type="dxa"/>
            <w:vAlign w:val="center"/>
          </w:tcPr>
          <w:p w14:paraId="3F9697BC" w14:textId="750B19D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中国人民共和国国家版权局</w:t>
            </w:r>
          </w:p>
        </w:tc>
        <w:tc>
          <w:tcPr>
            <w:tcW w:w="709" w:type="dxa"/>
            <w:vAlign w:val="center"/>
          </w:tcPr>
          <w:p w14:paraId="0F47E197" w14:textId="45EA9C8D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/</w:t>
            </w:r>
          </w:p>
        </w:tc>
        <w:tc>
          <w:tcPr>
            <w:tcW w:w="788" w:type="dxa"/>
            <w:vAlign w:val="center"/>
          </w:tcPr>
          <w:p w14:paraId="78BB8B5C" w14:textId="5484B273" w:rsidR="00B37086" w:rsidRPr="0081432A" w:rsidRDefault="00B37086" w:rsidP="006C60CC">
            <w:pPr>
              <w:jc w:val="both"/>
              <w:rPr>
                <w:rFonts w:ascii="宋体" w:eastAsia="宋体" w:hAnsi="宋体" w:hint="eastAsia"/>
                <w:sz w:val="18"/>
                <w:szCs w:val="18"/>
              </w:rPr>
            </w:pPr>
            <w:r w:rsidRPr="0081432A">
              <w:rPr>
                <w:rFonts w:ascii="宋体" w:eastAsia="宋体" w:hAnsi="宋体"/>
                <w:sz w:val="18"/>
                <w:szCs w:val="18"/>
              </w:rPr>
              <w:t>是</w:t>
            </w:r>
          </w:p>
        </w:tc>
      </w:tr>
    </w:tbl>
    <w:p w14:paraId="694A7230" w14:textId="01BECED5" w:rsidR="009C3403" w:rsidRDefault="009C3403" w:rsidP="009C3403">
      <w:pPr>
        <w:pStyle w:val="a9"/>
        <w:numPr>
          <w:ilvl w:val="0"/>
          <w:numId w:val="1"/>
        </w:numPr>
        <w:spacing w:line="360" w:lineRule="auto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选个人合作情况：</w:t>
      </w:r>
    </w:p>
    <w:p w14:paraId="19090B81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本项目主要候选人有：颜荣涛、韦昌富、杨德欢、田慧会、吴起、周志鸿、宋佩超、胡伟、叶强、于明波。</w:t>
      </w:r>
    </w:p>
    <w:p w14:paraId="0B0B102F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第一候选人颜荣涛与其他候选人的合作关系如下：</w:t>
      </w:r>
    </w:p>
    <w:p w14:paraId="42789704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第二候选人韦昌富为颜荣涛博士导师，从本项目开始一直深度合作，共同参与创新点1、2、3的理论研究和技术创新。</w:t>
      </w:r>
    </w:p>
    <w:p w14:paraId="27465A48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第三候选人杨德欢在桂林理工大学取得硕士和博士学位，导师为韦昌富，副导师为颜荣涛，共同参与创新点1、2和3的理论研究和技术创新。</w:t>
      </w:r>
    </w:p>
    <w:p w14:paraId="5102503A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第四候选人田慧会为韦昌富博士研究生，合作参与创新点1的理论和技术研究，共同申请专利《基于岩土体弛豫分布曲线确定孔径分布的方法及相关设备》。</w:t>
      </w:r>
    </w:p>
    <w:p w14:paraId="60CC9344" w14:textId="2D5E0848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第五候选人吴起与第一候选人</w:t>
      </w:r>
      <w:r w:rsidR="00F322D0">
        <w:rPr>
          <w:rFonts w:ascii="宋体" w:eastAsia="宋体" w:hAnsi="宋体" w:hint="eastAsia"/>
        </w:rPr>
        <w:t>属于</w:t>
      </w:r>
      <w:r w:rsidRPr="00B37086">
        <w:rPr>
          <w:rFonts w:ascii="宋体" w:eastAsia="宋体" w:hAnsi="宋体" w:hint="eastAsia"/>
        </w:rPr>
        <w:t>同一单位。</w:t>
      </w:r>
    </w:p>
    <w:p w14:paraId="233A7B82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第六候选人周志鸿共同参与创新点2和3的技术研究，共同完成科研项目《多场耦合作用下土体工程力学特性》和《软土狭长深基坑支护技术研究》，共同申请软著《含盐软土压缩指数计算预测系统》。</w:t>
      </w:r>
    </w:p>
    <w:p w14:paraId="15A101F8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第七候选人宋佩超与颜荣涛共同参与创新点2和3的技术研究，共同完成科研</w:t>
      </w:r>
      <w:r w:rsidRPr="00B37086">
        <w:rPr>
          <w:rFonts w:ascii="宋体" w:eastAsia="宋体" w:hAnsi="宋体" w:hint="eastAsia"/>
        </w:rPr>
        <w:lastRenderedPageBreak/>
        <w:t>项目《多场耦合作用下土体工程力学特性》，共同申请软著《含盐软土压缩指数计算预测系统》。</w:t>
      </w:r>
    </w:p>
    <w:p w14:paraId="5CD55578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第八候选人胡伟与颜荣涛共同参加创新点2和3的技术研究，共同完成科研项目《多场耦合作用下土体工程力学特性》，共同申请软著《含盐软土压缩指数计算预测系统》。</w:t>
      </w:r>
    </w:p>
    <w:p w14:paraId="7F3CB648" w14:textId="77777777" w:rsidR="00B37086" w:rsidRPr="00B37086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第九候选人叶强与颜荣涛共同参加创新点2和3的技术研究，共同完成科研项目《多场耦合作用下土体工程力学特性》，共同申请软著《含盐软土压缩指数计算预测系统》。</w:t>
      </w:r>
    </w:p>
    <w:p w14:paraId="7DE46750" w14:textId="5729D241" w:rsidR="009C3403" w:rsidRDefault="00B37086" w:rsidP="00B37086">
      <w:pPr>
        <w:pStyle w:val="a9"/>
        <w:spacing w:line="360" w:lineRule="auto"/>
        <w:ind w:left="432" w:firstLineChars="200" w:firstLine="440"/>
        <w:jc w:val="both"/>
        <w:rPr>
          <w:rFonts w:ascii="宋体" w:eastAsia="宋体" w:hAnsi="宋体" w:hint="eastAsia"/>
        </w:rPr>
      </w:pPr>
      <w:r w:rsidRPr="00B37086">
        <w:rPr>
          <w:rFonts w:ascii="宋体" w:eastAsia="宋体" w:hAnsi="宋体" w:hint="eastAsia"/>
        </w:rPr>
        <w:t>第十候选人于明波在桂林理工大学取得硕士学位，共同完成科研项目《多场耦合作用下土体工程力学特性》。</w:t>
      </w:r>
    </w:p>
    <w:sectPr w:rsidR="009C34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D286C" w14:textId="77777777" w:rsidR="00792139" w:rsidRDefault="00792139" w:rsidP="00440F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758F941" w14:textId="77777777" w:rsidR="00792139" w:rsidRDefault="00792139" w:rsidP="00440F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752AF" w14:textId="77777777" w:rsidR="00792139" w:rsidRDefault="00792139" w:rsidP="00440F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470CC1" w14:textId="77777777" w:rsidR="00792139" w:rsidRDefault="00792139" w:rsidP="00440F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04575"/>
    <w:multiLevelType w:val="hybridMultilevel"/>
    <w:tmpl w:val="E7EABFC2"/>
    <w:lvl w:ilvl="0" w:tplc="761A2DB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5932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0D"/>
    <w:rsid w:val="0004438B"/>
    <w:rsid w:val="00127645"/>
    <w:rsid w:val="001306AE"/>
    <w:rsid w:val="001E51C5"/>
    <w:rsid w:val="00225D1C"/>
    <w:rsid w:val="0026680B"/>
    <w:rsid w:val="002D4885"/>
    <w:rsid w:val="00382C3F"/>
    <w:rsid w:val="0041663F"/>
    <w:rsid w:val="00440F36"/>
    <w:rsid w:val="00496C93"/>
    <w:rsid w:val="004E42F6"/>
    <w:rsid w:val="004F3A0D"/>
    <w:rsid w:val="004F49AF"/>
    <w:rsid w:val="00522227"/>
    <w:rsid w:val="005E109C"/>
    <w:rsid w:val="006212F5"/>
    <w:rsid w:val="00643074"/>
    <w:rsid w:val="00663E40"/>
    <w:rsid w:val="006C60CC"/>
    <w:rsid w:val="007369AA"/>
    <w:rsid w:val="00792139"/>
    <w:rsid w:val="007A2D6C"/>
    <w:rsid w:val="0081432A"/>
    <w:rsid w:val="0082679E"/>
    <w:rsid w:val="00846963"/>
    <w:rsid w:val="008D004E"/>
    <w:rsid w:val="008D5302"/>
    <w:rsid w:val="00903C25"/>
    <w:rsid w:val="009842DA"/>
    <w:rsid w:val="0099596D"/>
    <w:rsid w:val="009C3403"/>
    <w:rsid w:val="00AD4ABC"/>
    <w:rsid w:val="00B37086"/>
    <w:rsid w:val="00B77C8B"/>
    <w:rsid w:val="00B97341"/>
    <w:rsid w:val="00BC0860"/>
    <w:rsid w:val="00BC1A9E"/>
    <w:rsid w:val="00C40666"/>
    <w:rsid w:val="00C46BFE"/>
    <w:rsid w:val="00CE1254"/>
    <w:rsid w:val="00CF0E25"/>
    <w:rsid w:val="00DB572B"/>
    <w:rsid w:val="00E27E4A"/>
    <w:rsid w:val="00E66779"/>
    <w:rsid w:val="00F14D9D"/>
    <w:rsid w:val="00F322D0"/>
    <w:rsid w:val="00F51607"/>
    <w:rsid w:val="00F70615"/>
    <w:rsid w:val="00F91F72"/>
    <w:rsid w:val="00FE0256"/>
    <w:rsid w:val="00FE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AC56B"/>
  <w15:chartTrackingRefBased/>
  <w15:docId w15:val="{43127F9B-6BBC-4B2A-A30F-AC2C989E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3A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A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A0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A0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A0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A0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A0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A0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3A0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3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3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3A0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3A0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3A0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3A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3A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3A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3A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3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A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3A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3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3A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3A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3A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3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3A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3A0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40F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40F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40F3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40F36"/>
    <w:rPr>
      <w:sz w:val="18"/>
      <w:szCs w:val="18"/>
    </w:rPr>
  </w:style>
  <w:style w:type="table" w:styleId="af2">
    <w:name w:val="Table Grid"/>
    <w:basedOn w:val="a1"/>
    <w:uiPriority w:val="39"/>
    <w:rsid w:val="00DB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wu</dc:creator>
  <cp:keywords/>
  <dc:description/>
  <cp:lastModifiedBy>22013001 Guet</cp:lastModifiedBy>
  <cp:revision>13</cp:revision>
  <dcterms:created xsi:type="dcterms:W3CDTF">2026-09-20T09:01:00Z</dcterms:created>
  <dcterms:modified xsi:type="dcterms:W3CDTF">2026-09-24T14:23:00Z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26cb1525-84ea-473e-a73c-16f68dbfda27</vt:lpwstr>
  </property>
</Properties>
</file>