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2BC443">
      <w:pPr>
        <w:pStyle w:val="2"/>
      </w:pPr>
      <w:r>
        <w:rPr>
          <w:rFonts w:hint="eastAsia"/>
        </w:rPr>
        <w:t>智能视觉工程专业人才培养方案</w:t>
      </w:r>
    </w:p>
    <w:p w14:paraId="5E1517F4">
      <w:pPr>
        <w:adjustRightInd w:val="0"/>
        <w:snapToGrid w:val="0"/>
        <w:spacing w:line="400" w:lineRule="exact"/>
        <w:ind w:firstLine="480"/>
        <w:rPr>
          <w:u w:val="single"/>
        </w:rPr>
      </w:pPr>
    </w:p>
    <w:p w14:paraId="6A44CEC5">
      <w:pPr>
        <w:pStyle w:val="3"/>
      </w:pPr>
      <w:r>
        <w:rPr>
          <w:rFonts w:hint="eastAsia"/>
        </w:rPr>
        <w:t>一、专业简介</w:t>
      </w:r>
    </w:p>
    <w:p w14:paraId="6CBD4151">
      <w:pPr>
        <w:spacing w:line="430" w:lineRule="exact"/>
        <w:ind w:firstLine="480"/>
      </w:pPr>
      <w:r>
        <w:rPr>
          <w:rFonts w:hint="eastAsia"/>
        </w:rPr>
        <w:t>发展</w:t>
      </w:r>
      <w:bookmarkStart w:id="0" w:name="_Hlk174630136"/>
      <w:r>
        <w:rPr>
          <w:rFonts w:hint="eastAsia"/>
        </w:rPr>
        <w:t>智能视觉工程专业</w:t>
      </w:r>
      <w:bookmarkEnd w:id="0"/>
      <w:r>
        <w:rPr>
          <w:rFonts w:hint="eastAsia"/>
        </w:rPr>
        <w:t>，吻合国家《新一代人工智能发展规划》，是部署构筑我国人工智能发展先发优势的重要战略途径，并于2024年正式纳入教育部本科专业目录。该专业是结合</w:t>
      </w:r>
      <w:bookmarkStart w:id="1" w:name="_Hlk174453278"/>
      <w:r>
        <w:rPr>
          <w:rFonts w:hint="eastAsia"/>
        </w:rPr>
        <w:t>光学传感、人工智能、机器视觉</w:t>
      </w:r>
      <w:bookmarkEnd w:id="1"/>
      <w:r>
        <w:rPr>
          <w:rFonts w:hint="eastAsia"/>
        </w:rPr>
        <w:t>等领域交叉融合新专业，具有跨学科特性。围绕解决智能制造、智能交通、安防监控、医疗诊断等领域的机器视觉为问题导向，智能视觉工程专业以智能信息处理为核心，培养学生综合运用光电成像、光学遥感、机器视觉、人工智能等相关知识、方法与技术的能力。</w:t>
      </w:r>
    </w:p>
    <w:p w14:paraId="337FB3E4">
      <w:pPr>
        <w:spacing w:line="430" w:lineRule="exact"/>
        <w:ind w:firstLine="480"/>
      </w:pPr>
      <w:r>
        <w:rPr>
          <w:rFonts w:hint="eastAsia"/>
        </w:rPr>
        <w:t>本专业隶属于光电工程学院。学院具有广西唯一光学工程一级学科博士点和硕士点，拥有广西光电信息处理重点实验室。学院已经建立光子技术研究中心、太赫兹光子中心、精密光电检测与遥感中心和海洋信息和新能源中心等科研团队。</w:t>
      </w:r>
    </w:p>
    <w:p w14:paraId="45250838">
      <w:pPr>
        <w:pStyle w:val="3"/>
      </w:pPr>
      <w:r>
        <w:rPr>
          <w:rFonts w:hint="eastAsia"/>
        </w:rPr>
        <w:t>二、专业基本信息</w:t>
      </w:r>
    </w:p>
    <w:p w14:paraId="38B936BE">
      <w:pPr>
        <w:pStyle w:val="4"/>
        <w:ind w:firstLine="562"/>
      </w:pPr>
      <w:r>
        <w:rPr>
          <w:rFonts w:hint="eastAsia"/>
        </w:rPr>
        <w:t>（一）专业代码：</w:t>
      </w:r>
      <w:r>
        <w:t>080721T</w:t>
      </w:r>
    </w:p>
    <w:p w14:paraId="3475EE2B">
      <w:pPr>
        <w:pStyle w:val="4"/>
        <w:ind w:firstLine="562"/>
      </w:pPr>
      <w:r>
        <w:rPr>
          <w:rFonts w:hint="eastAsia"/>
        </w:rPr>
        <w:t>（二）专业名称：智能视觉工程</w:t>
      </w:r>
    </w:p>
    <w:p w14:paraId="2B3EA49D">
      <w:pPr>
        <w:pStyle w:val="4"/>
        <w:ind w:firstLine="562"/>
      </w:pPr>
      <w:r>
        <w:rPr>
          <w:rFonts w:hint="eastAsia"/>
        </w:rPr>
        <w:t>（三）所属专业类：电子信息类</w:t>
      </w:r>
    </w:p>
    <w:p w14:paraId="1D3DEF55">
      <w:pPr>
        <w:pStyle w:val="4"/>
        <w:ind w:firstLine="562"/>
      </w:pPr>
      <w:r>
        <w:rPr>
          <w:rFonts w:hint="eastAsia"/>
        </w:rPr>
        <w:t>（四）授予学位：工学学位</w:t>
      </w:r>
    </w:p>
    <w:p w14:paraId="6C13509D">
      <w:pPr>
        <w:pStyle w:val="4"/>
        <w:ind w:firstLine="562"/>
      </w:pPr>
      <w:r>
        <w:rPr>
          <w:rFonts w:hint="eastAsia"/>
        </w:rPr>
        <w:t>（五）学制：4年</w:t>
      </w:r>
    </w:p>
    <w:p w14:paraId="3C0894D7">
      <w:pPr>
        <w:pStyle w:val="4"/>
        <w:ind w:firstLine="562"/>
      </w:pPr>
      <w:r>
        <w:rPr>
          <w:rFonts w:hint="eastAsia"/>
        </w:rPr>
        <w:t>（六）修业年限：3</w:t>
      </w:r>
      <w:r>
        <w:t>-6</w:t>
      </w:r>
      <w:r>
        <w:rPr>
          <w:rFonts w:hint="eastAsia"/>
        </w:rPr>
        <w:t>年</w:t>
      </w:r>
    </w:p>
    <w:p w14:paraId="3042D50C">
      <w:pPr>
        <w:pStyle w:val="3"/>
      </w:pPr>
      <w:r>
        <w:rPr>
          <w:rFonts w:hint="eastAsia"/>
        </w:rPr>
        <w:t>三、培养目标及毕业要求</w:t>
      </w:r>
    </w:p>
    <w:p w14:paraId="0EF3F824">
      <w:pPr>
        <w:pStyle w:val="4"/>
        <w:ind w:firstLine="562"/>
      </w:pPr>
      <w:r>
        <w:rPr>
          <w:rFonts w:hint="eastAsia"/>
        </w:rPr>
        <w:t>（一）培养目标</w:t>
      </w:r>
    </w:p>
    <w:p w14:paraId="40833B32">
      <w:pPr>
        <w:adjustRightInd w:val="0"/>
        <w:snapToGrid w:val="0"/>
        <w:spacing w:line="430" w:lineRule="exact"/>
        <w:ind w:firstLine="480"/>
        <w:rPr>
          <w:lang w:bidi="zh-CN"/>
        </w:rPr>
      </w:pPr>
      <w:r>
        <w:rPr>
          <w:rFonts w:hint="eastAsia"/>
          <w:lang w:bidi="zh-CN"/>
        </w:rPr>
        <w:t>本专业立足国家新一代人工智能发展战略，面向广西智能制造业、东盟跨境数字经济及粤港澳大湾区战略性新兴产业需求，培养德智体美劳全面发展，掌握扎实的自然科学基础、工程基础与智能视觉工程专业知识，具备智能图像处理、机器视觉算法开发、工业机器视觉采像系统原理和设计、光学系统设计等核心工程应用能力，拥有创新精神、沟通协作能力、全球视野和终身学习意识的宽口径、复合型工程技术人才。能在智能制造、智慧交通、智能医疗等领域，胜任工程设计、系统研发、信息处理、技术管理及学术研究等工作。预期毕业五年左右毕业生：</w:t>
      </w:r>
    </w:p>
    <w:p w14:paraId="0582B6E6">
      <w:pPr>
        <w:shd w:val="clear"/>
        <w:adjustRightInd w:val="0"/>
        <w:snapToGrid w:val="0"/>
        <w:spacing w:line="430" w:lineRule="exact"/>
        <w:ind w:firstLine="482"/>
      </w:pPr>
      <w:r>
        <w:rPr>
          <w:rFonts w:hint="eastAsia"/>
          <w:b/>
          <w:bCs/>
        </w:rPr>
        <w:t>目标1（人文素养）</w:t>
      </w:r>
      <w:r>
        <w:rPr>
          <w:rFonts w:hint="eastAsia"/>
        </w:rPr>
        <w:t>：具备健全人格、高尚品德和深厚的人文社会素养；坚守工程伦理，具有高度的社会责任感和家国情怀，能够在工程实践中体现担当精神。</w:t>
      </w:r>
    </w:p>
    <w:p w14:paraId="02AF3ED8">
      <w:pPr>
        <w:shd w:val="clear"/>
        <w:adjustRightInd w:val="0"/>
        <w:snapToGrid w:val="0"/>
        <w:spacing w:line="430" w:lineRule="exact"/>
        <w:ind w:firstLine="482"/>
        <w:rPr>
          <w:highlight w:val="none"/>
        </w:rPr>
      </w:pPr>
      <w:r>
        <w:rPr>
          <w:rFonts w:hint="eastAsia"/>
          <w:b/>
          <w:bCs/>
        </w:rPr>
        <w:t>目</w:t>
      </w:r>
      <w:r>
        <w:rPr>
          <w:rFonts w:hint="eastAsia"/>
          <w:b/>
          <w:bCs/>
          <w:highlight w:val="none"/>
        </w:rPr>
        <w:t>标2（理论基础）</w:t>
      </w:r>
      <w:r>
        <w:rPr>
          <w:rFonts w:hint="eastAsia"/>
          <w:highlight w:val="none"/>
        </w:rPr>
        <w:t>：</w:t>
      </w:r>
      <w:r>
        <w:rPr>
          <w:rFonts w:hint="eastAsia"/>
          <w:highlight w:val="none"/>
          <w:shd w:val="clear"/>
          <w:lang w:val="en-US" w:eastAsia="zh-CN"/>
        </w:rPr>
        <w:t>具备“数学+光学+信息+智能”多维理论体系</w:t>
      </w:r>
      <w:r>
        <w:rPr>
          <w:rFonts w:hint="eastAsia"/>
          <w:highlight w:val="none"/>
          <w:shd w:val="clear"/>
        </w:rPr>
        <w:t>，能够通过数学工具、专业模型与交叉知识的深度融合，支撑其在</w:t>
      </w:r>
      <w:r>
        <w:rPr>
          <w:rFonts w:hint="eastAsia"/>
          <w:highlight w:val="none"/>
          <w:shd w:val="clear"/>
        </w:rPr>
        <w:t>智能视觉工程领域</w:t>
      </w:r>
      <w:r>
        <w:rPr>
          <w:rFonts w:hint="eastAsia"/>
          <w:highlight w:val="none"/>
          <w:shd w:val="clear"/>
        </w:rPr>
        <w:t>解决复杂问题</w:t>
      </w:r>
      <w:r>
        <w:rPr>
          <w:rFonts w:hint="eastAsia"/>
          <w:highlight w:val="none"/>
          <w:shd w:val="clear"/>
        </w:rPr>
        <w:t>。</w:t>
      </w:r>
    </w:p>
    <w:p w14:paraId="180A9B2B">
      <w:pPr>
        <w:shd w:val="clear"/>
        <w:adjustRightInd w:val="0"/>
        <w:snapToGrid w:val="0"/>
        <w:spacing w:line="430" w:lineRule="exact"/>
        <w:ind w:firstLine="482"/>
        <w:rPr>
          <w:highlight w:val="none"/>
        </w:rPr>
      </w:pPr>
      <w:r>
        <w:rPr>
          <w:rFonts w:hint="eastAsia"/>
          <w:b/>
          <w:bCs/>
          <w:highlight w:val="none"/>
        </w:rPr>
        <w:t>目标3（工程能力）</w:t>
      </w:r>
      <w:r>
        <w:rPr>
          <w:rFonts w:hint="eastAsia"/>
          <w:highlight w:val="none"/>
        </w:rPr>
        <w:t>：针对智能视觉工程领域及其他关联领域的复杂工程问题，进行有效分析、设计、开发与应用，并在工程实践中展现创新意识和能力。</w:t>
      </w:r>
    </w:p>
    <w:p w14:paraId="69EF8B06">
      <w:pPr>
        <w:shd w:val="clear"/>
        <w:adjustRightInd w:val="0"/>
        <w:snapToGrid w:val="0"/>
        <w:spacing w:line="430" w:lineRule="exact"/>
        <w:ind w:firstLine="482"/>
        <w:rPr>
          <w:highlight w:val="none"/>
        </w:rPr>
      </w:pPr>
      <w:r>
        <w:rPr>
          <w:rFonts w:hint="eastAsia"/>
          <w:b/>
          <w:bCs/>
          <w:highlight w:val="none"/>
        </w:rPr>
        <w:t>目标</w:t>
      </w:r>
      <w:r>
        <w:rPr>
          <w:b/>
          <w:bCs/>
          <w:highlight w:val="none"/>
        </w:rPr>
        <w:t>4</w:t>
      </w:r>
      <w:r>
        <w:rPr>
          <w:rFonts w:hint="eastAsia"/>
          <w:b/>
          <w:bCs/>
          <w:highlight w:val="none"/>
        </w:rPr>
        <w:t>（个人发展）</w:t>
      </w:r>
      <w:r>
        <w:rPr>
          <w:rFonts w:hint="eastAsia"/>
          <w:highlight w:val="none"/>
        </w:rPr>
        <w:t>：能够在多元文化或跨学科背景的团队中发挥骨干或领导作用，有效开展项目管理和协调。</w:t>
      </w:r>
    </w:p>
    <w:p w14:paraId="25B5642F">
      <w:pPr>
        <w:shd w:val="clear"/>
        <w:adjustRightInd w:val="0"/>
        <w:snapToGrid w:val="0"/>
        <w:spacing w:line="430" w:lineRule="exact"/>
        <w:ind w:firstLine="482"/>
        <w:rPr>
          <w:u w:val="single"/>
        </w:rPr>
      </w:pPr>
      <w:r>
        <w:rPr>
          <w:rFonts w:hint="eastAsia"/>
          <w:b/>
          <w:bCs/>
          <w:highlight w:val="none"/>
        </w:rPr>
        <w:t>目标</w:t>
      </w:r>
      <w:r>
        <w:rPr>
          <w:b/>
          <w:bCs/>
          <w:highlight w:val="none"/>
        </w:rPr>
        <w:t>5</w:t>
      </w:r>
      <w:r>
        <w:rPr>
          <w:rFonts w:hint="eastAsia"/>
          <w:highlight w:val="none"/>
        </w:rPr>
        <w:t>（</w:t>
      </w:r>
      <w:r>
        <w:rPr>
          <w:rFonts w:hint="eastAsia"/>
          <w:b/>
          <w:bCs/>
          <w:highlight w:val="none"/>
        </w:rPr>
        <w:t>终生学习</w:t>
      </w:r>
      <w:r>
        <w:rPr>
          <w:rFonts w:hint="eastAsia"/>
          <w:highlight w:val="none"/>
        </w:rPr>
        <w:t>）：具有</w:t>
      </w:r>
      <w:r>
        <w:rPr>
          <w:rFonts w:hint="eastAsia"/>
        </w:rPr>
        <w:t>国际视野，具备终身学习意识和能力，能持续提升专业素养以应对未来挑战。</w:t>
      </w:r>
    </w:p>
    <w:p w14:paraId="3AD13458">
      <w:pPr>
        <w:pStyle w:val="4"/>
        <w:adjustRightInd w:val="0"/>
        <w:snapToGrid w:val="0"/>
        <w:spacing w:line="430" w:lineRule="exact"/>
        <w:ind w:firstLine="562"/>
      </w:pPr>
      <w:r>
        <w:rPr>
          <w:rFonts w:hint="eastAsia"/>
        </w:rPr>
        <w:t>（二）毕业要求</w:t>
      </w:r>
    </w:p>
    <w:p w14:paraId="06D1E293">
      <w:pPr>
        <w:adjustRightInd w:val="0"/>
        <w:snapToGrid w:val="0"/>
        <w:spacing w:line="430" w:lineRule="exact"/>
        <w:ind w:firstLine="482"/>
      </w:pPr>
      <w:r>
        <w:rPr>
          <w:rFonts w:hint="eastAsia"/>
          <w:b/>
          <w:bCs/>
        </w:rPr>
        <w:t>1、工程知识</w:t>
      </w:r>
      <w:r>
        <w:rPr>
          <w:rFonts w:hint="eastAsia"/>
        </w:rPr>
        <w:t>：具备智能视觉工程专业所需的数学、自然科学、工程基础和专业知识，能够用其解决智能视觉工程领域复杂工程问题。</w:t>
      </w:r>
    </w:p>
    <w:p w14:paraId="3CEDC345">
      <w:pPr>
        <w:adjustRightInd w:val="0"/>
        <w:snapToGrid w:val="0"/>
        <w:spacing w:line="430" w:lineRule="exact"/>
        <w:ind w:firstLine="482"/>
      </w:pPr>
      <w:r>
        <w:rPr>
          <w:rFonts w:hint="eastAsia"/>
          <w:b/>
          <w:bCs/>
        </w:rPr>
        <w:t>2、问题分析</w:t>
      </w:r>
      <w:r>
        <w:rPr>
          <w:rFonts w:hint="eastAsia"/>
        </w:rPr>
        <w:t>：能用数学、自然科学和工程科学的基本原理及专业理论知识，识别、表达、并通过文献研究分析智能视觉工程领域复杂工程问题，以获得有效结论。</w:t>
      </w:r>
    </w:p>
    <w:p w14:paraId="08690BCE">
      <w:pPr>
        <w:adjustRightInd w:val="0"/>
        <w:snapToGrid w:val="0"/>
        <w:spacing w:line="430" w:lineRule="exact"/>
        <w:ind w:firstLine="482"/>
      </w:pPr>
      <w:r>
        <w:rPr>
          <w:rFonts w:hint="eastAsia"/>
          <w:b/>
          <w:bCs/>
        </w:rPr>
        <w:t>3、设计/开发解决方案</w:t>
      </w:r>
      <w:r>
        <w:rPr>
          <w:rFonts w:hint="eastAsia"/>
        </w:rPr>
        <w:t>：能够针对智能视觉工程领域复杂工程问题，理解、分析和明确系统、单元（部件）或工艺流程的设计需求，设计合理有效的解决方案。能够在设计中体现创新意识，综合考虑社会、经济、健康、法律、安全、文化以及环境等因素。</w:t>
      </w:r>
    </w:p>
    <w:p w14:paraId="40F69A3A">
      <w:pPr>
        <w:adjustRightInd w:val="0"/>
        <w:snapToGrid w:val="0"/>
        <w:spacing w:line="430" w:lineRule="exact"/>
        <w:ind w:firstLine="480"/>
      </w:pPr>
      <w:r>
        <w:rPr>
          <w:rFonts w:hint="eastAsia"/>
        </w:rPr>
        <w:t>4、</w:t>
      </w:r>
      <w:r>
        <w:rPr>
          <w:rFonts w:hint="eastAsia"/>
          <w:b/>
          <w:bCs/>
        </w:rPr>
        <w:t>研究</w:t>
      </w:r>
      <w:r>
        <w:rPr>
          <w:rFonts w:hint="eastAsia"/>
        </w:rPr>
        <w:t>：能够基于科学原理、采用科学方法，对智能视觉工程领域复杂工程问题进行研究，包括设计实验、采集数据、分析与解释数据、并通过信息综合得到合理有效的结论。</w:t>
      </w:r>
    </w:p>
    <w:p w14:paraId="4F878C58">
      <w:pPr>
        <w:adjustRightInd w:val="0"/>
        <w:snapToGrid w:val="0"/>
        <w:spacing w:line="430" w:lineRule="exact"/>
        <w:ind w:firstLine="482"/>
      </w:pPr>
      <w:r>
        <w:rPr>
          <w:rFonts w:hint="eastAsia"/>
          <w:b/>
          <w:bCs/>
        </w:rPr>
        <w:t>5、使用现代工具</w:t>
      </w:r>
      <w:r>
        <w:rPr>
          <w:rFonts w:hint="eastAsia"/>
        </w:rPr>
        <w:t>：能够针对智能视觉工程领域复杂工程问题，开发、选择和使用适当的光学、电学、计算机科学等相关技术、资源和工具，包括预测与模拟，并能够理解其局限性。</w:t>
      </w:r>
    </w:p>
    <w:p w14:paraId="1E1FEDAD">
      <w:pPr>
        <w:shd w:val="clear"/>
        <w:adjustRightInd w:val="0"/>
        <w:snapToGrid w:val="0"/>
        <w:spacing w:line="430" w:lineRule="exact"/>
        <w:ind w:firstLine="482"/>
        <w:rPr>
          <w:highlight w:val="none"/>
        </w:rPr>
      </w:pPr>
      <w:r>
        <w:rPr>
          <w:rFonts w:hint="eastAsia"/>
          <w:b/>
          <w:bCs/>
          <w:highlight w:val="none"/>
        </w:rPr>
        <w:t>6、工程与可持续发展</w:t>
      </w:r>
      <w:r>
        <w:rPr>
          <w:rFonts w:hint="eastAsia"/>
          <w:highlight w:val="none"/>
        </w:rPr>
        <w:t>：在解决智能视觉工程领域复杂工程问题时，能够基于工程相关背景知识，分析和评价工程实践对健康、安全、环境、法律以及经济和社会可持续发展的影响，并理解应承担的责任。</w:t>
      </w:r>
    </w:p>
    <w:p w14:paraId="49EDDA4B">
      <w:pPr>
        <w:shd w:val="clear" w:color="auto"/>
        <w:adjustRightInd w:val="0"/>
        <w:snapToGrid w:val="0"/>
        <w:spacing w:line="430" w:lineRule="exact"/>
        <w:ind w:firstLine="482"/>
      </w:pPr>
      <w:r>
        <w:rPr>
          <w:rFonts w:hint="eastAsia"/>
          <w:b/>
          <w:bCs/>
        </w:rPr>
        <w:t>7、工程伦理和职业规范</w:t>
      </w:r>
      <w:r>
        <w:rPr>
          <w:rFonts w:hint="eastAsia"/>
        </w:rPr>
        <w:t>：</w:t>
      </w:r>
      <w:r>
        <w:rPr>
          <w:rFonts w:ascii="宋体" w:hAnsi="宋体" w:cs="宋体"/>
          <w:szCs w:val="24"/>
        </w:rPr>
        <w:t>有工程报国、为民造福的意识，具有人文社会科学素养和社会责任感，能够理解和践行工程伦理，在工程实践中遵守工程职业道德、规范和相关法律，履行责任。</w:t>
      </w:r>
    </w:p>
    <w:p w14:paraId="44DC3DEC">
      <w:pPr>
        <w:adjustRightInd w:val="0"/>
        <w:snapToGrid w:val="0"/>
        <w:spacing w:line="430" w:lineRule="exact"/>
        <w:ind w:firstLine="482"/>
      </w:pPr>
      <w:r>
        <w:rPr>
          <w:rFonts w:hint="eastAsia"/>
          <w:b/>
          <w:bCs/>
        </w:rPr>
        <w:t>8、个人与团队</w:t>
      </w:r>
      <w:r>
        <w:rPr>
          <w:rFonts w:hint="eastAsia"/>
        </w:rPr>
        <w:t>：具有跨学科适应能力，能够在多学科背景下的生产、研究和开发团队中承担个体、成员及负责人的角色并发挥作用。</w:t>
      </w:r>
    </w:p>
    <w:p w14:paraId="504055EF">
      <w:pPr>
        <w:adjustRightInd w:val="0"/>
        <w:snapToGrid w:val="0"/>
        <w:spacing w:line="430" w:lineRule="exact"/>
        <w:ind w:firstLine="482"/>
      </w:pPr>
      <w:r>
        <w:rPr>
          <w:rFonts w:hint="eastAsia"/>
          <w:b/>
          <w:bCs/>
        </w:rPr>
        <w:t>9、沟通</w:t>
      </w:r>
      <w:r>
        <w:rPr>
          <w:rFonts w:hint="eastAsia"/>
        </w:rPr>
        <w:t>：能够就智能视觉工程领域的复杂工程问题与业界同行及社会公众进行有效沟通和交流，包括撰写报告和设计文稿、陈述发言、清晰表达或回应指令。并具有一定的国际视野，能够在跨文化背景下进行沟通和交流。</w:t>
      </w:r>
    </w:p>
    <w:p w14:paraId="4F2D8B70">
      <w:pPr>
        <w:adjustRightInd w:val="0"/>
        <w:snapToGrid w:val="0"/>
        <w:spacing w:line="430" w:lineRule="exact"/>
        <w:ind w:firstLine="482"/>
      </w:pPr>
      <w:r>
        <w:rPr>
          <w:rFonts w:hint="eastAsia"/>
          <w:b/>
          <w:bCs/>
        </w:rPr>
        <w:t>10、项目管理</w:t>
      </w:r>
      <w:r>
        <w:rPr>
          <w:rFonts w:hint="eastAsia"/>
        </w:rPr>
        <w:t>：理解并掌握工程管理原理和经济决策方法，并能够在多学科背景的实践中应用。</w:t>
      </w:r>
    </w:p>
    <w:p w14:paraId="214B2AD2">
      <w:pPr>
        <w:adjustRightInd w:val="0"/>
        <w:snapToGrid w:val="0"/>
        <w:spacing w:line="430" w:lineRule="exact"/>
        <w:ind w:firstLine="482"/>
        <w:sectPr>
          <w:headerReference r:id="rId7" w:type="first"/>
          <w:footerReference r:id="rId10" w:type="first"/>
          <w:headerReference r:id="rId5" w:type="default"/>
          <w:footerReference r:id="rId8" w:type="default"/>
          <w:headerReference r:id="rId6" w:type="even"/>
          <w:footerReference r:id="rId9" w:type="even"/>
          <w:pgSz w:w="11906" w:h="16838"/>
          <w:pgMar w:top="1134" w:right="1134" w:bottom="1134" w:left="1134" w:header="454" w:footer="284" w:gutter="0"/>
          <w:cols w:space="425" w:num="1"/>
          <w:docGrid w:type="linesAndChars" w:linePitch="326" w:charSpace="0"/>
        </w:sectPr>
      </w:pPr>
      <w:r>
        <w:rPr>
          <w:b/>
          <w:bCs/>
        </w:rPr>
        <w:t>1</w:t>
      </w:r>
      <w:r>
        <w:rPr>
          <w:rFonts w:hint="eastAsia"/>
          <w:b/>
          <w:bCs/>
        </w:rPr>
        <w:t>1、终身学习</w:t>
      </w:r>
      <w:r>
        <w:rPr>
          <w:rFonts w:hint="eastAsia"/>
        </w:rPr>
        <w:t>：认识并理解智能视觉工程领域发展迅速、技术更新快的特点，树立自主学习和终身学习的意识，具有不断学习和适应行业发展的能力。</w:t>
      </w:r>
    </w:p>
    <w:p w14:paraId="5BB679AD">
      <w:pPr>
        <w:pStyle w:val="4"/>
        <w:ind w:firstLine="562"/>
      </w:pPr>
      <w:r>
        <w:rPr>
          <w:rFonts w:hint="eastAsia"/>
        </w:rPr>
        <w:t>（三）毕业要求对培养目标的支撑矩阵</w:t>
      </w:r>
    </w:p>
    <w:tbl>
      <w:tblPr>
        <w:tblStyle w:val="16"/>
        <w:tblW w:w="5000" w:type="pct"/>
        <w:jc w:val="center"/>
        <w:tblLayout w:type="autofit"/>
        <w:tblCellMar>
          <w:top w:w="0" w:type="dxa"/>
          <w:left w:w="108" w:type="dxa"/>
          <w:bottom w:w="0" w:type="dxa"/>
          <w:right w:w="108" w:type="dxa"/>
        </w:tblCellMar>
      </w:tblPr>
      <w:tblGrid>
        <w:gridCol w:w="2324"/>
        <w:gridCol w:w="1481"/>
        <w:gridCol w:w="1482"/>
        <w:gridCol w:w="1482"/>
        <w:gridCol w:w="1482"/>
        <w:gridCol w:w="1501"/>
      </w:tblGrid>
      <w:tr w14:paraId="021C2CD5">
        <w:tblPrEx>
          <w:tblCellMar>
            <w:top w:w="0" w:type="dxa"/>
            <w:left w:w="108" w:type="dxa"/>
            <w:bottom w:w="0" w:type="dxa"/>
            <w:right w:w="108" w:type="dxa"/>
          </w:tblCellMar>
        </w:tblPrEx>
        <w:trPr>
          <w:trHeight w:val="559" w:hRule="atLeast"/>
          <w:tblHeader/>
          <w:jc w:val="center"/>
        </w:trPr>
        <w:tc>
          <w:tcPr>
            <w:tcW w:w="1191" w:type="pct"/>
            <w:tcBorders>
              <w:top w:val="single" w:color="auto" w:sz="4" w:space="0"/>
              <w:left w:val="single" w:color="auto" w:sz="4" w:space="0"/>
              <w:bottom w:val="single" w:color="auto" w:sz="4" w:space="0"/>
              <w:right w:val="single" w:color="auto" w:sz="4" w:space="0"/>
              <w:tl2br w:val="single" w:color="auto" w:sz="4" w:space="0"/>
            </w:tcBorders>
            <w:shd w:val="clear" w:color="auto" w:fill="auto"/>
            <w:tcMar>
              <w:left w:w="57" w:type="dxa"/>
              <w:right w:w="57" w:type="dxa"/>
            </w:tcMar>
            <w:vAlign w:val="center"/>
          </w:tcPr>
          <w:p w14:paraId="0266D551">
            <w:pPr>
              <w:spacing w:line="360" w:lineRule="atLeast"/>
              <w:ind w:firstLine="0" w:firstLineChars="0"/>
              <w:jc w:val="center"/>
              <w:rPr>
                <w:b/>
                <w:bCs/>
                <w:sz w:val="21"/>
              </w:rPr>
            </w:pPr>
            <w:r>
              <w:rPr>
                <w:b/>
                <w:bCs/>
                <w:sz w:val="21"/>
              </w:rPr>
              <w:t xml:space="preserve">      培养目标</w:t>
            </w:r>
          </w:p>
          <w:p w14:paraId="3E123461">
            <w:pPr>
              <w:spacing w:line="360" w:lineRule="atLeast"/>
              <w:ind w:firstLine="0" w:firstLineChars="0"/>
              <w:rPr>
                <w:b/>
                <w:bCs/>
                <w:sz w:val="21"/>
              </w:rPr>
            </w:pPr>
            <w:r>
              <w:rPr>
                <w:b/>
                <w:bCs/>
                <w:sz w:val="21"/>
              </w:rPr>
              <w:t>毕业要求</w:t>
            </w:r>
          </w:p>
        </w:tc>
        <w:tc>
          <w:tcPr>
            <w:tcW w:w="759" w:type="pct"/>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5B7050AB">
            <w:pPr>
              <w:spacing w:line="360" w:lineRule="atLeast"/>
              <w:ind w:firstLine="0" w:firstLineChars="0"/>
              <w:jc w:val="center"/>
              <w:rPr>
                <w:b/>
                <w:bCs/>
                <w:sz w:val="21"/>
              </w:rPr>
            </w:pPr>
            <w:r>
              <w:rPr>
                <w:b/>
                <w:bCs/>
                <w:sz w:val="21"/>
              </w:rPr>
              <w:t>培养目标1</w:t>
            </w:r>
          </w:p>
        </w:tc>
        <w:tc>
          <w:tcPr>
            <w:tcW w:w="759" w:type="pct"/>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7ED3A262">
            <w:pPr>
              <w:spacing w:line="360" w:lineRule="atLeast"/>
              <w:ind w:firstLine="0" w:firstLineChars="0"/>
              <w:jc w:val="center"/>
              <w:rPr>
                <w:b/>
                <w:bCs/>
                <w:sz w:val="21"/>
              </w:rPr>
            </w:pPr>
            <w:r>
              <w:rPr>
                <w:b/>
                <w:bCs/>
                <w:sz w:val="21"/>
              </w:rPr>
              <w:t>培养目标2</w:t>
            </w:r>
          </w:p>
        </w:tc>
        <w:tc>
          <w:tcPr>
            <w:tcW w:w="759" w:type="pct"/>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180989E2">
            <w:pPr>
              <w:spacing w:line="360" w:lineRule="atLeast"/>
              <w:ind w:firstLine="0" w:firstLineChars="0"/>
              <w:jc w:val="center"/>
              <w:rPr>
                <w:b/>
                <w:bCs/>
                <w:sz w:val="21"/>
              </w:rPr>
            </w:pPr>
            <w:r>
              <w:rPr>
                <w:b/>
                <w:bCs/>
                <w:sz w:val="21"/>
              </w:rPr>
              <w:t>培养目标3</w:t>
            </w:r>
          </w:p>
        </w:tc>
        <w:tc>
          <w:tcPr>
            <w:tcW w:w="759" w:type="pct"/>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40FB5561">
            <w:pPr>
              <w:spacing w:line="360" w:lineRule="atLeast"/>
              <w:ind w:firstLine="0" w:firstLineChars="0"/>
              <w:jc w:val="center"/>
              <w:rPr>
                <w:b/>
                <w:bCs/>
                <w:sz w:val="21"/>
              </w:rPr>
            </w:pPr>
            <w:r>
              <w:rPr>
                <w:b/>
                <w:bCs/>
                <w:sz w:val="21"/>
              </w:rPr>
              <w:t>培养目标4</w:t>
            </w:r>
          </w:p>
        </w:tc>
        <w:tc>
          <w:tcPr>
            <w:tcW w:w="769" w:type="pct"/>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05073F83">
            <w:pPr>
              <w:spacing w:line="360" w:lineRule="atLeast"/>
              <w:ind w:firstLine="0" w:firstLineChars="0"/>
              <w:jc w:val="center"/>
              <w:rPr>
                <w:b/>
                <w:bCs/>
                <w:sz w:val="21"/>
              </w:rPr>
            </w:pPr>
            <w:r>
              <w:rPr>
                <w:b/>
                <w:bCs/>
                <w:sz w:val="21"/>
              </w:rPr>
              <w:t>培养目标5</w:t>
            </w:r>
          </w:p>
        </w:tc>
      </w:tr>
      <w:tr w14:paraId="74C3D97C">
        <w:tblPrEx>
          <w:tblCellMar>
            <w:top w:w="0" w:type="dxa"/>
            <w:left w:w="108" w:type="dxa"/>
            <w:bottom w:w="0" w:type="dxa"/>
            <w:right w:w="108" w:type="dxa"/>
          </w:tblCellMar>
        </w:tblPrEx>
        <w:trPr>
          <w:trHeight w:val="20" w:hRule="atLeast"/>
          <w:jc w:val="center"/>
        </w:trPr>
        <w:tc>
          <w:tcPr>
            <w:tcW w:w="1191" w:type="pct"/>
            <w:tcBorders>
              <w:top w:val="nil"/>
              <w:left w:val="single" w:color="auto" w:sz="4" w:space="0"/>
              <w:bottom w:val="single" w:color="auto" w:sz="4" w:space="0"/>
              <w:right w:val="single" w:color="auto" w:sz="4" w:space="0"/>
            </w:tcBorders>
            <w:shd w:val="clear" w:color="auto" w:fill="auto"/>
            <w:tcMar>
              <w:left w:w="57" w:type="dxa"/>
              <w:right w:w="57" w:type="dxa"/>
            </w:tcMar>
            <w:vAlign w:val="center"/>
          </w:tcPr>
          <w:p w14:paraId="0DF08940">
            <w:pPr>
              <w:spacing w:line="360" w:lineRule="atLeast"/>
              <w:ind w:firstLine="0" w:firstLineChars="0"/>
              <w:jc w:val="center"/>
              <w:rPr>
                <w:bCs/>
                <w:sz w:val="21"/>
              </w:rPr>
            </w:pPr>
            <w:r>
              <w:rPr>
                <w:rFonts w:hint="eastAsia"/>
                <w:bCs/>
                <w:sz w:val="21"/>
              </w:rPr>
              <w:t>毕业要求1</w:t>
            </w:r>
          </w:p>
        </w:tc>
        <w:tc>
          <w:tcPr>
            <w:tcW w:w="759" w:type="pct"/>
            <w:tcBorders>
              <w:top w:val="nil"/>
              <w:left w:val="nil"/>
              <w:bottom w:val="single" w:color="auto" w:sz="4" w:space="0"/>
              <w:right w:val="single" w:color="auto" w:sz="4" w:space="0"/>
            </w:tcBorders>
            <w:shd w:val="clear" w:color="auto" w:fill="auto"/>
            <w:vAlign w:val="center"/>
          </w:tcPr>
          <w:p w14:paraId="5FCE139F">
            <w:pPr>
              <w:spacing w:line="360" w:lineRule="atLeast"/>
              <w:ind w:firstLine="0" w:firstLineChars="0"/>
              <w:jc w:val="center"/>
              <w:rPr>
                <w:bCs/>
                <w:sz w:val="21"/>
              </w:rPr>
            </w:pPr>
          </w:p>
        </w:tc>
        <w:tc>
          <w:tcPr>
            <w:tcW w:w="759" w:type="pct"/>
            <w:tcBorders>
              <w:top w:val="single" w:color="auto" w:sz="4" w:space="0"/>
              <w:left w:val="nil"/>
              <w:bottom w:val="single" w:color="auto" w:sz="4" w:space="0"/>
              <w:right w:val="single" w:color="auto" w:sz="4" w:space="0"/>
            </w:tcBorders>
            <w:shd w:val="clear" w:color="auto" w:fill="auto"/>
            <w:vAlign w:val="center"/>
          </w:tcPr>
          <w:p w14:paraId="7FD3B484">
            <w:pPr>
              <w:spacing w:line="360" w:lineRule="atLeast"/>
              <w:ind w:firstLine="0" w:firstLineChars="0"/>
              <w:jc w:val="center"/>
              <w:rPr>
                <w:bCs/>
                <w:sz w:val="21"/>
              </w:rPr>
            </w:pPr>
            <w:r>
              <w:rPr>
                <w:rFonts w:cs="Times New Roman"/>
                <w:sz w:val="21"/>
              </w:rPr>
              <w:t>√</w:t>
            </w:r>
          </w:p>
        </w:tc>
        <w:tc>
          <w:tcPr>
            <w:tcW w:w="759" w:type="pct"/>
            <w:tcBorders>
              <w:top w:val="nil"/>
              <w:left w:val="nil"/>
              <w:bottom w:val="single" w:color="auto" w:sz="4" w:space="0"/>
              <w:right w:val="single" w:color="auto" w:sz="4" w:space="0"/>
            </w:tcBorders>
            <w:shd w:val="clear" w:color="auto" w:fill="auto"/>
            <w:vAlign w:val="center"/>
          </w:tcPr>
          <w:p w14:paraId="77C13285">
            <w:pPr>
              <w:spacing w:line="360" w:lineRule="atLeast"/>
              <w:ind w:firstLine="0" w:firstLineChars="0"/>
              <w:jc w:val="center"/>
              <w:rPr>
                <w:bCs/>
                <w:sz w:val="21"/>
              </w:rPr>
            </w:pPr>
            <w:r>
              <w:rPr>
                <w:rFonts w:cs="Times New Roman"/>
                <w:sz w:val="21"/>
              </w:rPr>
              <w:t>√</w:t>
            </w:r>
          </w:p>
        </w:tc>
        <w:tc>
          <w:tcPr>
            <w:tcW w:w="759" w:type="pct"/>
            <w:tcBorders>
              <w:top w:val="single" w:color="auto" w:sz="4" w:space="0"/>
              <w:left w:val="nil"/>
              <w:bottom w:val="single" w:color="auto" w:sz="4" w:space="0"/>
              <w:right w:val="single" w:color="auto" w:sz="4" w:space="0"/>
            </w:tcBorders>
            <w:shd w:val="clear" w:color="auto" w:fill="auto"/>
            <w:vAlign w:val="center"/>
          </w:tcPr>
          <w:p w14:paraId="49BC2136">
            <w:pPr>
              <w:widowControl/>
              <w:spacing w:line="360" w:lineRule="atLeast"/>
              <w:ind w:firstLine="0" w:firstLineChars="0"/>
              <w:jc w:val="center"/>
              <w:rPr>
                <w:bCs/>
                <w:kern w:val="0"/>
                <w:sz w:val="21"/>
              </w:rPr>
            </w:pPr>
          </w:p>
        </w:tc>
        <w:tc>
          <w:tcPr>
            <w:tcW w:w="769" w:type="pct"/>
            <w:tcBorders>
              <w:top w:val="nil"/>
              <w:left w:val="nil"/>
              <w:bottom w:val="single" w:color="auto" w:sz="4" w:space="0"/>
              <w:right w:val="single" w:color="auto" w:sz="4" w:space="0"/>
            </w:tcBorders>
            <w:shd w:val="clear" w:color="auto" w:fill="auto"/>
            <w:vAlign w:val="center"/>
          </w:tcPr>
          <w:p w14:paraId="5152E910">
            <w:pPr>
              <w:spacing w:line="360" w:lineRule="atLeast"/>
              <w:ind w:firstLine="0" w:firstLineChars="0"/>
              <w:jc w:val="center"/>
              <w:rPr>
                <w:bCs/>
                <w:sz w:val="21"/>
              </w:rPr>
            </w:pPr>
          </w:p>
        </w:tc>
      </w:tr>
      <w:tr w14:paraId="0C58157A">
        <w:tblPrEx>
          <w:tblCellMar>
            <w:top w:w="0" w:type="dxa"/>
            <w:left w:w="108" w:type="dxa"/>
            <w:bottom w:w="0" w:type="dxa"/>
            <w:right w:w="108" w:type="dxa"/>
          </w:tblCellMar>
        </w:tblPrEx>
        <w:trPr>
          <w:trHeight w:val="20" w:hRule="atLeast"/>
          <w:jc w:val="center"/>
        </w:trPr>
        <w:tc>
          <w:tcPr>
            <w:tcW w:w="1191" w:type="pct"/>
            <w:tcBorders>
              <w:top w:val="nil"/>
              <w:left w:val="single" w:color="auto" w:sz="4" w:space="0"/>
              <w:bottom w:val="single" w:color="auto" w:sz="4" w:space="0"/>
              <w:right w:val="single" w:color="auto" w:sz="4" w:space="0"/>
            </w:tcBorders>
            <w:shd w:val="clear" w:color="auto" w:fill="auto"/>
            <w:tcMar>
              <w:left w:w="57" w:type="dxa"/>
              <w:right w:w="57" w:type="dxa"/>
            </w:tcMar>
            <w:vAlign w:val="center"/>
          </w:tcPr>
          <w:p w14:paraId="187B5F9D">
            <w:pPr>
              <w:spacing w:line="360" w:lineRule="atLeast"/>
              <w:ind w:firstLine="0" w:firstLineChars="0"/>
              <w:jc w:val="center"/>
              <w:rPr>
                <w:bCs/>
                <w:sz w:val="21"/>
              </w:rPr>
            </w:pPr>
            <w:r>
              <w:rPr>
                <w:rFonts w:hint="eastAsia"/>
                <w:bCs/>
                <w:sz w:val="21"/>
              </w:rPr>
              <w:t>毕业要求2</w:t>
            </w:r>
          </w:p>
        </w:tc>
        <w:tc>
          <w:tcPr>
            <w:tcW w:w="759" w:type="pct"/>
            <w:tcBorders>
              <w:top w:val="nil"/>
              <w:left w:val="nil"/>
              <w:bottom w:val="single" w:color="auto" w:sz="4" w:space="0"/>
              <w:right w:val="single" w:color="auto" w:sz="4" w:space="0"/>
            </w:tcBorders>
            <w:shd w:val="clear" w:color="auto" w:fill="auto"/>
            <w:vAlign w:val="center"/>
          </w:tcPr>
          <w:p w14:paraId="500FBD5C">
            <w:pPr>
              <w:spacing w:line="360" w:lineRule="atLeast"/>
              <w:ind w:firstLine="0" w:firstLineChars="0"/>
              <w:jc w:val="center"/>
              <w:rPr>
                <w:bCs/>
                <w:sz w:val="21"/>
              </w:rPr>
            </w:pPr>
          </w:p>
        </w:tc>
        <w:tc>
          <w:tcPr>
            <w:tcW w:w="759" w:type="pct"/>
            <w:tcBorders>
              <w:top w:val="single" w:color="auto" w:sz="4" w:space="0"/>
              <w:left w:val="nil"/>
              <w:bottom w:val="single" w:color="auto" w:sz="4" w:space="0"/>
              <w:right w:val="single" w:color="auto" w:sz="4" w:space="0"/>
            </w:tcBorders>
            <w:shd w:val="clear" w:color="auto" w:fill="auto"/>
            <w:vAlign w:val="center"/>
          </w:tcPr>
          <w:p w14:paraId="06E05C86">
            <w:pPr>
              <w:spacing w:line="360" w:lineRule="atLeast"/>
              <w:ind w:firstLine="0" w:firstLineChars="0"/>
              <w:jc w:val="center"/>
              <w:rPr>
                <w:bCs/>
                <w:sz w:val="21"/>
              </w:rPr>
            </w:pPr>
            <w:r>
              <w:rPr>
                <w:rFonts w:cs="Times New Roman"/>
                <w:sz w:val="21"/>
              </w:rPr>
              <w:t>√</w:t>
            </w:r>
          </w:p>
        </w:tc>
        <w:tc>
          <w:tcPr>
            <w:tcW w:w="759" w:type="pct"/>
            <w:tcBorders>
              <w:top w:val="nil"/>
              <w:left w:val="nil"/>
              <w:bottom w:val="single" w:color="auto" w:sz="4" w:space="0"/>
              <w:right w:val="single" w:color="auto" w:sz="4" w:space="0"/>
            </w:tcBorders>
            <w:shd w:val="clear" w:color="auto" w:fill="auto"/>
            <w:vAlign w:val="center"/>
          </w:tcPr>
          <w:p w14:paraId="684A3BF2">
            <w:pPr>
              <w:spacing w:line="360" w:lineRule="atLeast"/>
              <w:ind w:firstLine="0" w:firstLineChars="0"/>
              <w:jc w:val="center"/>
              <w:rPr>
                <w:bCs/>
                <w:sz w:val="21"/>
              </w:rPr>
            </w:pPr>
            <w:r>
              <w:rPr>
                <w:rFonts w:cs="Times New Roman"/>
                <w:sz w:val="21"/>
              </w:rPr>
              <w:t>√</w:t>
            </w:r>
          </w:p>
        </w:tc>
        <w:tc>
          <w:tcPr>
            <w:tcW w:w="759" w:type="pct"/>
            <w:tcBorders>
              <w:top w:val="single" w:color="auto" w:sz="4" w:space="0"/>
              <w:left w:val="nil"/>
              <w:bottom w:val="single" w:color="auto" w:sz="4" w:space="0"/>
              <w:right w:val="single" w:color="auto" w:sz="4" w:space="0"/>
            </w:tcBorders>
            <w:shd w:val="clear" w:color="auto" w:fill="auto"/>
            <w:vAlign w:val="center"/>
          </w:tcPr>
          <w:p w14:paraId="02EAA6C2">
            <w:pPr>
              <w:widowControl/>
              <w:spacing w:line="360" w:lineRule="atLeast"/>
              <w:ind w:firstLine="0" w:firstLineChars="0"/>
              <w:jc w:val="center"/>
              <w:rPr>
                <w:bCs/>
                <w:kern w:val="0"/>
                <w:sz w:val="21"/>
              </w:rPr>
            </w:pPr>
          </w:p>
        </w:tc>
        <w:tc>
          <w:tcPr>
            <w:tcW w:w="769" w:type="pct"/>
            <w:tcBorders>
              <w:top w:val="nil"/>
              <w:left w:val="nil"/>
              <w:bottom w:val="single" w:color="auto" w:sz="4" w:space="0"/>
              <w:right w:val="single" w:color="auto" w:sz="4" w:space="0"/>
            </w:tcBorders>
            <w:shd w:val="clear" w:color="auto" w:fill="auto"/>
            <w:vAlign w:val="center"/>
          </w:tcPr>
          <w:p w14:paraId="7F0C0CE8">
            <w:pPr>
              <w:spacing w:line="360" w:lineRule="atLeast"/>
              <w:ind w:firstLine="0" w:firstLineChars="0"/>
              <w:jc w:val="center"/>
              <w:rPr>
                <w:bCs/>
                <w:sz w:val="21"/>
              </w:rPr>
            </w:pPr>
          </w:p>
        </w:tc>
      </w:tr>
      <w:tr w14:paraId="27744FBC">
        <w:tblPrEx>
          <w:tblCellMar>
            <w:top w:w="0" w:type="dxa"/>
            <w:left w:w="108" w:type="dxa"/>
            <w:bottom w:w="0" w:type="dxa"/>
            <w:right w:w="108" w:type="dxa"/>
          </w:tblCellMar>
        </w:tblPrEx>
        <w:trPr>
          <w:trHeight w:val="20" w:hRule="atLeast"/>
          <w:jc w:val="center"/>
        </w:trPr>
        <w:tc>
          <w:tcPr>
            <w:tcW w:w="1191" w:type="pct"/>
            <w:tcBorders>
              <w:top w:val="nil"/>
              <w:left w:val="single" w:color="auto" w:sz="4" w:space="0"/>
              <w:bottom w:val="single" w:color="auto" w:sz="4" w:space="0"/>
              <w:right w:val="single" w:color="auto" w:sz="4" w:space="0"/>
            </w:tcBorders>
            <w:shd w:val="clear" w:color="auto" w:fill="auto"/>
            <w:tcMar>
              <w:left w:w="57" w:type="dxa"/>
              <w:right w:w="57" w:type="dxa"/>
            </w:tcMar>
            <w:vAlign w:val="center"/>
          </w:tcPr>
          <w:p w14:paraId="2A3C90CF">
            <w:pPr>
              <w:spacing w:line="360" w:lineRule="atLeast"/>
              <w:ind w:firstLine="0" w:firstLineChars="0"/>
              <w:jc w:val="center"/>
              <w:rPr>
                <w:bCs/>
                <w:sz w:val="21"/>
              </w:rPr>
            </w:pPr>
            <w:r>
              <w:rPr>
                <w:rFonts w:hint="eastAsia"/>
                <w:bCs/>
                <w:sz w:val="21"/>
              </w:rPr>
              <w:t>毕业要求3</w:t>
            </w:r>
          </w:p>
        </w:tc>
        <w:tc>
          <w:tcPr>
            <w:tcW w:w="759" w:type="pct"/>
            <w:tcBorders>
              <w:top w:val="nil"/>
              <w:left w:val="nil"/>
              <w:bottom w:val="single" w:color="auto" w:sz="4" w:space="0"/>
              <w:right w:val="single" w:color="auto" w:sz="4" w:space="0"/>
            </w:tcBorders>
            <w:shd w:val="clear" w:color="auto" w:fill="auto"/>
            <w:vAlign w:val="center"/>
          </w:tcPr>
          <w:p w14:paraId="708C2479">
            <w:pPr>
              <w:spacing w:line="360" w:lineRule="atLeast"/>
              <w:ind w:firstLine="0" w:firstLineChars="0"/>
              <w:jc w:val="center"/>
              <w:rPr>
                <w:bCs/>
                <w:sz w:val="21"/>
              </w:rPr>
            </w:pPr>
            <w:r>
              <w:rPr>
                <w:rFonts w:cs="Times New Roman"/>
                <w:sz w:val="21"/>
              </w:rPr>
              <w:t>√</w:t>
            </w:r>
          </w:p>
        </w:tc>
        <w:tc>
          <w:tcPr>
            <w:tcW w:w="759" w:type="pct"/>
            <w:tcBorders>
              <w:top w:val="single" w:color="auto" w:sz="4" w:space="0"/>
              <w:left w:val="nil"/>
              <w:bottom w:val="single" w:color="auto" w:sz="4" w:space="0"/>
              <w:right w:val="single" w:color="auto" w:sz="4" w:space="0"/>
            </w:tcBorders>
            <w:shd w:val="clear" w:color="auto" w:fill="auto"/>
            <w:vAlign w:val="center"/>
          </w:tcPr>
          <w:p w14:paraId="4B60168A">
            <w:pPr>
              <w:spacing w:line="360" w:lineRule="atLeast"/>
              <w:ind w:firstLine="0" w:firstLineChars="0"/>
              <w:jc w:val="center"/>
              <w:rPr>
                <w:bCs/>
                <w:sz w:val="21"/>
              </w:rPr>
            </w:pPr>
            <w:r>
              <w:rPr>
                <w:rFonts w:cs="Times New Roman"/>
                <w:sz w:val="21"/>
              </w:rPr>
              <w:t>√</w:t>
            </w:r>
          </w:p>
        </w:tc>
        <w:tc>
          <w:tcPr>
            <w:tcW w:w="759" w:type="pct"/>
            <w:tcBorders>
              <w:top w:val="single" w:color="auto" w:sz="4" w:space="0"/>
              <w:left w:val="nil"/>
              <w:bottom w:val="single" w:color="auto" w:sz="4" w:space="0"/>
              <w:right w:val="single" w:color="auto" w:sz="4" w:space="0"/>
            </w:tcBorders>
            <w:shd w:val="clear" w:color="auto" w:fill="auto"/>
            <w:vAlign w:val="center"/>
          </w:tcPr>
          <w:p w14:paraId="404D8B38">
            <w:pPr>
              <w:spacing w:line="360" w:lineRule="atLeast"/>
              <w:ind w:firstLine="0" w:firstLineChars="0"/>
              <w:jc w:val="center"/>
              <w:rPr>
                <w:bCs/>
                <w:sz w:val="21"/>
              </w:rPr>
            </w:pPr>
            <w:r>
              <w:rPr>
                <w:rFonts w:cs="Times New Roman"/>
                <w:sz w:val="21"/>
              </w:rPr>
              <w:t>√</w:t>
            </w:r>
          </w:p>
        </w:tc>
        <w:tc>
          <w:tcPr>
            <w:tcW w:w="759" w:type="pct"/>
            <w:tcBorders>
              <w:top w:val="nil"/>
              <w:left w:val="nil"/>
              <w:bottom w:val="single" w:color="auto" w:sz="4" w:space="0"/>
              <w:right w:val="single" w:color="auto" w:sz="4" w:space="0"/>
            </w:tcBorders>
            <w:shd w:val="clear" w:color="auto" w:fill="auto"/>
            <w:vAlign w:val="center"/>
          </w:tcPr>
          <w:p w14:paraId="79E2AA13">
            <w:pPr>
              <w:widowControl/>
              <w:spacing w:line="360" w:lineRule="atLeast"/>
              <w:ind w:firstLine="0" w:firstLineChars="0"/>
              <w:jc w:val="center"/>
              <w:rPr>
                <w:bCs/>
                <w:kern w:val="0"/>
                <w:sz w:val="21"/>
              </w:rPr>
            </w:pPr>
          </w:p>
        </w:tc>
        <w:tc>
          <w:tcPr>
            <w:tcW w:w="769" w:type="pct"/>
            <w:tcBorders>
              <w:top w:val="nil"/>
              <w:left w:val="nil"/>
              <w:bottom w:val="single" w:color="auto" w:sz="4" w:space="0"/>
              <w:right w:val="single" w:color="auto" w:sz="4" w:space="0"/>
            </w:tcBorders>
            <w:shd w:val="clear" w:color="auto" w:fill="auto"/>
            <w:vAlign w:val="center"/>
          </w:tcPr>
          <w:p w14:paraId="07A386BA">
            <w:pPr>
              <w:spacing w:line="360" w:lineRule="atLeast"/>
              <w:ind w:firstLine="0" w:firstLineChars="0"/>
              <w:jc w:val="center"/>
              <w:rPr>
                <w:bCs/>
                <w:sz w:val="21"/>
              </w:rPr>
            </w:pPr>
          </w:p>
        </w:tc>
      </w:tr>
      <w:tr w14:paraId="60925C22">
        <w:tblPrEx>
          <w:tblCellMar>
            <w:top w:w="0" w:type="dxa"/>
            <w:left w:w="108" w:type="dxa"/>
            <w:bottom w:w="0" w:type="dxa"/>
            <w:right w:w="108" w:type="dxa"/>
          </w:tblCellMar>
        </w:tblPrEx>
        <w:trPr>
          <w:trHeight w:val="20" w:hRule="atLeast"/>
          <w:jc w:val="center"/>
        </w:trPr>
        <w:tc>
          <w:tcPr>
            <w:tcW w:w="1191" w:type="pct"/>
            <w:tcBorders>
              <w:top w:val="nil"/>
              <w:left w:val="single" w:color="auto" w:sz="4" w:space="0"/>
              <w:bottom w:val="single" w:color="auto" w:sz="4" w:space="0"/>
              <w:right w:val="single" w:color="auto" w:sz="4" w:space="0"/>
            </w:tcBorders>
            <w:shd w:val="clear" w:color="auto" w:fill="auto"/>
            <w:tcMar>
              <w:left w:w="57" w:type="dxa"/>
              <w:right w:w="57" w:type="dxa"/>
            </w:tcMar>
            <w:vAlign w:val="center"/>
          </w:tcPr>
          <w:p w14:paraId="3423A1AF">
            <w:pPr>
              <w:spacing w:line="360" w:lineRule="atLeast"/>
              <w:ind w:firstLine="0" w:firstLineChars="0"/>
              <w:jc w:val="center"/>
              <w:rPr>
                <w:bCs/>
                <w:sz w:val="21"/>
              </w:rPr>
            </w:pPr>
            <w:r>
              <w:rPr>
                <w:rFonts w:hint="eastAsia"/>
                <w:bCs/>
                <w:sz w:val="21"/>
              </w:rPr>
              <w:t>毕业要求4</w:t>
            </w:r>
          </w:p>
        </w:tc>
        <w:tc>
          <w:tcPr>
            <w:tcW w:w="759" w:type="pct"/>
            <w:tcBorders>
              <w:top w:val="nil"/>
              <w:left w:val="nil"/>
              <w:bottom w:val="single" w:color="auto" w:sz="4" w:space="0"/>
              <w:right w:val="single" w:color="auto" w:sz="4" w:space="0"/>
            </w:tcBorders>
            <w:shd w:val="clear" w:color="auto" w:fill="auto"/>
            <w:vAlign w:val="center"/>
          </w:tcPr>
          <w:p w14:paraId="55FE8DDD">
            <w:pPr>
              <w:spacing w:line="360" w:lineRule="atLeast"/>
              <w:ind w:firstLine="0" w:firstLineChars="0"/>
              <w:jc w:val="center"/>
              <w:rPr>
                <w:bCs/>
                <w:sz w:val="21"/>
              </w:rPr>
            </w:pPr>
          </w:p>
        </w:tc>
        <w:tc>
          <w:tcPr>
            <w:tcW w:w="759" w:type="pct"/>
            <w:tcBorders>
              <w:top w:val="single" w:color="auto" w:sz="4" w:space="0"/>
              <w:left w:val="nil"/>
              <w:bottom w:val="single" w:color="auto" w:sz="4" w:space="0"/>
              <w:right w:val="single" w:color="auto" w:sz="4" w:space="0"/>
            </w:tcBorders>
            <w:shd w:val="clear" w:color="auto" w:fill="auto"/>
            <w:vAlign w:val="center"/>
          </w:tcPr>
          <w:p w14:paraId="21954894">
            <w:pPr>
              <w:spacing w:line="360" w:lineRule="atLeast"/>
              <w:ind w:firstLine="0" w:firstLineChars="0"/>
              <w:jc w:val="center"/>
              <w:rPr>
                <w:bCs/>
                <w:sz w:val="21"/>
              </w:rPr>
            </w:pPr>
            <w:r>
              <w:rPr>
                <w:rFonts w:cs="Times New Roman"/>
                <w:sz w:val="21"/>
              </w:rPr>
              <w:t>√</w:t>
            </w:r>
          </w:p>
        </w:tc>
        <w:tc>
          <w:tcPr>
            <w:tcW w:w="759" w:type="pct"/>
            <w:tcBorders>
              <w:top w:val="single" w:color="auto" w:sz="4" w:space="0"/>
              <w:left w:val="nil"/>
              <w:bottom w:val="single" w:color="auto" w:sz="4" w:space="0"/>
              <w:right w:val="single" w:color="auto" w:sz="4" w:space="0"/>
            </w:tcBorders>
            <w:shd w:val="clear" w:color="auto" w:fill="auto"/>
            <w:vAlign w:val="center"/>
          </w:tcPr>
          <w:p w14:paraId="770E21D1">
            <w:pPr>
              <w:spacing w:line="360" w:lineRule="atLeast"/>
              <w:ind w:firstLine="0" w:firstLineChars="0"/>
              <w:jc w:val="center"/>
              <w:rPr>
                <w:bCs/>
                <w:sz w:val="21"/>
              </w:rPr>
            </w:pPr>
            <w:r>
              <w:rPr>
                <w:rFonts w:cs="Times New Roman"/>
                <w:sz w:val="21"/>
              </w:rPr>
              <w:t>√</w:t>
            </w:r>
          </w:p>
        </w:tc>
        <w:tc>
          <w:tcPr>
            <w:tcW w:w="759" w:type="pct"/>
            <w:tcBorders>
              <w:top w:val="nil"/>
              <w:left w:val="nil"/>
              <w:bottom w:val="single" w:color="auto" w:sz="4" w:space="0"/>
              <w:right w:val="single" w:color="auto" w:sz="4" w:space="0"/>
            </w:tcBorders>
            <w:shd w:val="clear" w:color="auto" w:fill="auto"/>
            <w:vAlign w:val="center"/>
          </w:tcPr>
          <w:p w14:paraId="743436C6">
            <w:pPr>
              <w:widowControl/>
              <w:spacing w:line="360" w:lineRule="atLeast"/>
              <w:ind w:firstLine="0" w:firstLineChars="0"/>
              <w:jc w:val="center"/>
              <w:rPr>
                <w:bCs/>
                <w:kern w:val="0"/>
                <w:sz w:val="21"/>
              </w:rPr>
            </w:pPr>
          </w:p>
        </w:tc>
        <w:tc>
          <w:tcPr>
            <w:tcW w:w="769" w:type="pct"/>
            <w:tcBorders>
              <w:top w:val="nil"/>
              <w:left w:val="nil"/>
              <w:bottom w:val="single" w:color="auto" w:sz="4" w:space="0"/>
              <w:right w:val="single" w:color="auto" w:sz="4" w:space="0"/>
            </w:tcBorders>
            <w:shd w:val="clear" w:color="auto" w:fill="auto"/>
            <w:vAlign w:val="center"/>
          </w:tcPr>
          <w:p w14:paraId="122640D8">
            <w:pPr>
              <w:spacing w:line="360" w:lineRule="atLeast"/>
              <w:ind w:firstLine="0" w:firstLineChars="0"/>
              <w:jc w:val="center"/>
              <w:rPr>
                <w:bCs/>
                <w:sz w:val="21"/>
              </w:rPr>
            </w:pPr>
          </w:p>
        </w:tc>
      </w:tr>
      <w:tr w14:paraId="088E71CE">
        <w:tblPrEx>
          <w:tblCellMar>
            <w:top w:w="0" w:type="dxa"/>
            <w:left w:w="108" w:type="dxa"/>
            <w:bottom w:w="0" w:type="dxa"/>
            <w:right w:w="108" w:type="dxa"/>
          </w:tblCellMar>
        </w:tblPrEx>
        <w:trPr>
          <w:trHeight w:val="20" w:hRule="atLeast"/>
          <w:jc w:val="center"/>
        </w:trPr>
        <w:tc>
          <w:tcPr>
            <w:tcW w:w="1191" w:type="pct"/>
            <w:tcBorders>
              <w:top w:val="nil"/>
              <w:left w:val="single" w:color="auto" w:sz="4" w:space="0"/>
              <w:bottom w:val="single" w:color="auto" w:sz="4" w:space="0"/>
              <w:right w:val="single" w:color="auto" w:sz="4" w:space="0"/>
            </w:tcBorders>
            <w:shd w:val="clear" w:color="auto" w:fill="auto"/>
            <w:tcMar>
              <w:left w:w="57" w:type="dxa"/>
              <w:right w:w="57" w:type="dxa"/>
            </w:tcMar>
            <w:vAlign w:val="center"/>
          </w:tcPr>
          <w:p w14:paraId="69E570FF">
            <w:pPr>
              <w:spacing w:line="360" w:lineRule="atLeast"/>
              <w:ind w:firstLine="0" w:firstLineChars="0"/>
              <w:jc w:val="center"/>
              <w:rPr>
                <w:bCs/>
                <w:sz w:val="21"/>
              </w:rPr>
            </w:pPr>
            <w:r>
              <w:rPr>
                <w:rFonts w:hint="eastAsia"/>
                <w:bCs/>
                <w:sz w:val="21"/>
              </w:rPr>
              <w:t>毕业要求5</w:t>
            </w:r>
          </w:p>
        </w:tc>
        <w:tc>
          <w:tcPr>
            <w:tcW w:w="759" w:type="pct"/>
            <w:tcBorders>
              <w:top w:val="single" w:color="auto" w:sz="4" w:space="0"/>
              <w:left w:val="nil"/>
              <w:bottom w:val="single" w:color="auto" w:sz="4" w:space="0"/>
              <w:right w:val="single" w:color="auto" w:sz="4" w:space="0"/>
            </w:tcBorders>
            <w:shd w:val="clear" w:color="auto" w:fill="auto"/>
            <w:vAlign w:val="center"/>
          </w:tcPr>
          <w:p w14:paraId="222CCF04">
            <w:pPr>
              <w:spacing w:line="360" w:lineRule="atLeast"/>
              <w:ind w:firstLine="0" w:firstLineChars="0"/>
              <w:jc w:val="center"/>
              <w:rPr>
                <w:bCs/>
                <w:sz w:val="21"/>
              </w:rPr>
            </w:pPr>
          </w:p>
        </w:tc>
        <w:tc>
          <w:tcPr>
            <w:tcW w:w="759" w:type="pct"/>
            <w:tcBorders>
              <w:top w:val="single" w:color="auto" w:sz="4" w:space="0"/>
              <w:left w:val="nil"/>
              <w:bottom w:val="single" w:color="auto" w:sz="4" w:space="0"/>
              <w:right w:val="single" w:color="auto" w:sz="4" w:space="0"/>
            </w:tcBorders>
            <w:shd w:val="clear" w:color="auto" w:fill="auto"/>
            <w:vAlign w:val="center"/>
          </w:tcPr>
          <w:p w14:paraId="2C0E80E8">
            <w:pPr>
              <w:spacing w:line="360" w:lineRule="atLeast"/>
              <w:ind w:firstLine="0" w:firstLineChars="0"/>
              <w:jc w:val="center"/>
              <w:rPr>
                <w:bCs/>
                <w:sz w:val="21"/>
              </w:rPr>
            </w:pPr>
          </w:p>
        </w:tc>
        <w:tc>
          <w:tcPr>
            <w:tcW w:w="759" w:type="pct"/>
            <w:tcBorders>
              <w:top w:val="single" w:color="auto" w:sz="4" w:space="0"/>
              <w:left w:val="nil"/>
              <w:bottom w:val="single" w:color="auto" w:sz="4" w:space="0"/>
              <w:right w:val="single" w:color="auto" w:sz="4" w:space="0"/>
            </w:tcBorders>
            <w:shd w:val="clear" w:color="auto" w:fill="auto"/>
            <w:vAlign w:val="center"/>
          </w:tcPr>
          <w:p w14:paraId="4373FD74">
            <w:pPr>
              <w:spacing w:line="360" w:lineRule="atLeast"/>
              <w:ind w:firstLine="0" w:firstLineChars="0"/>
              <w:jc w:val="center"/>
              <w:rPr>
                <w:bCs/>
                <w:sz w:val="21"/>
              </w:rPr>
            </w:pPr>
            <w:r>
              <w:rPr>
                <w:rFonts w:cs="Times New Roman"/>
                <w:sz w:val="21"/>
              </w:rPr>
              <w:t>√</w:t>
            </w:r>
          </w:p>
        </w:tc>
        <w:tc>
          <w:tcPr>
            <w:tcW w:w="759" w:type="pct"/>
            <w:tcBorders>
              <w:top w:val="nil"/>
              <w:left w:val="nil"/>
              <w:bottom w:val="single" w:color="auto" w:sz="4" w:space="0"/>
              <w:right w:val="single" w:color="auto" w:sz="4" w:space="0"/>
            </w:tcBorders>
            <w:shd w:val="clear" w:color="auto" w:fill="auto"/>
            <w:vAlign w:val="center"/>
          </w:tcPr>
          <w:p w14:paraId="53CF1552">
            <w:pPr>
              <w:widowControl/>
              <w:spacing w:line="360" w:lineRule="atLeast"/>
              <w:ind w:firstLine="0" w:firstLineChars="0"/>
              <w:jc w:val="center"/>
              <w:rPr>
                <w:bCs/>
                <w:kern w:val="0"/>
                <w:sz w:val="21"/>
              </w:rPr>
            </w:pPr>
          </w:p>
        </w:tc>
        <w:tc>
          <w:tcPr>
            <w:tcW w:w="769" w:type="pct"/>
            <w:tcBorders>
              <w:top w:val="nil"/>
              <w:left w:val="nil"/>
              <w:bottom w:val="single" w:color="auto" w:sz="4" w:space="0"/>
              <w:right w:val="single" w:color="auto" w:sz="4" w:space="0"/>
            </w:tcBorders>
            <w:shd w:val="clear" w:color="auto" w:fill="auto"/>
            <w:vAlign w:val="center"/>
          </w:tcPr>
          <w:p w14:paraId="4A71BDE2">
            <w:pPr>
              <w:spacing w:line="360" w:lineRule="atLeast"/>
              <w:ind w:firstLine="0" w:firstLineChars="0"/>
              <w:jc w:val="center"/>
              <w:rPr>
                <w:bCs/>
                <w:sz w:val="21"/>
              </w:rPr>
            </w:pPr>
          </w:p>
        </w:tc>
      </w:tr>
      <w:tr w14:paraId="07CF7BE1">
        <w:tblPrEx>
          <w:tblCellMar>
            <w:top w:w="0" w:type="dxa"/>
            <w:left w:w="108" w:type="dxa"/>
            <w:bottom w:w="0" w:type="dxa"/>
            <w:right w:w="108" w:type="dxa"/>
          </w:tblCellMar>
        </w:tblPrEx>
        <w:trPr>
          <w:trHeight w:val="20" w:hRule="atLeast"/>
          <w:jc w:val="center"/>
        </w:trPr>
        <w:tc>
          <w:tcPr>
            <w:tcW w:w="1191" w:type="pct"/>
            <w:tcBorders>
              <w:top w:val="nil"/>
              <w:left w:val="single" w:color="auto" w:sz="4" w:space="0"/>
              <w:bottom w:val="single" w:color="auto" w:sz="4" w:space="0"/>
              <w:right w:val="single" w:color="auto" w:sz="4" w:space="0"/>
            </w:tcBorders>
            <w:shd w:val="clear" w:color="auto" w:fill="auto"/>
            <w:tcMar>
              <w:left w:w="57" w:type="dxa"/>
              <w:right w:w="57" w:type="dxa"/>
            </w:tcMar>
            <w:vAlign w:val="center"/>
          </w:tcPr>
          <w:p w14:paraId="5BB0921F">
            <w:pPr>
              <w:spacing w:line="360" w:lineRule="atLeast"/>
              <w:ind w:firstLine="0" w:firstLineChars="0"/>
              <w:jc w:val="center"/>
              <w:rPr>
                <w:bCs/>
                <w:sz w:val="21"/>
              </w:rPr>
            </w:pPr>
            <w:r>
              <w:rPr>
                <w:rFonts w:hint="eastAsia"/>
                <w:bCs/>
                <w:sz w:val="21"/>
              </w:rPr>
              <w:t>毕业要求6</w:t>
            </w:r>
          </w:p>
        </w:tc>
        <w:tc>
          <w:tcPr>
            <w:tcW w:w="759" w:type="pct"/>
            <w:tcBorders>
              <w:top w:val="nil"/>
              <w:left w:val="nil"/>
              <w:bottom w:val="single" w:color="auto" w:sz="4" w:space="0"/>
              <w:right w:val="single" w:color="auto" w:sz="4" w:space="0"/>
            </w:tcBorders>
            <w:shd w:val="clear" w:color="auto" w:fill="auto"/>
            <w:vAlign w:val="center"/>
          </w:tcPr>
          <w:p w14:paraId="1FE2A87F">
            <w:pPr>
              <w:spacing w:line="360" w:lineRule="atLeast"/>
              <w:ind w:firstLine="0" w:firstLineChars="0"/>
              <w:jc w:val="center"/>
              <w:rPr>
                <w:bCs/>
                <w:sz w:val="21"/>
                <w:highlight w:val="yellow"/>
              </w:rPr>
            </w:pPr>
            <w:r>
              <w:rPr>
                <w:rFonts w:cs="Times New Roman"/>
                <w:sz w:val="21"/>
              </w:rPr>
              <w:t>√</w:t>
            </w:r>
          </w:p>
        </w:tc>
        <w:tc>
          <w:tcPr>
            <w:tcW w:w="759" w:type="pct"/>
            <w:tcBorders>
              <w:top w:val="nil"/>
              <w:left w:val="nil"/>
              <w:bottom w:val="single" w:color="auto" w:sz="4" w:space="0"/>
              <w:right w:val="single" w:color="auto" w:sz="4" w:space="0"/>
            </w:tcBorders>
            <w:shd w:val="clear" w:color="auto" w:fill="auto"/>
            <w:vAlign w:val="center"/>
          </w:tcPr>
          <w:p w14:paraId="5566E5EE">
            <w:pPr>
              <w:spacing w:line="360" w:lineRule="atLeast"/>
              <w:ind w:firstLine="0" w:firstLineChars="0"/>
              <w:jc w:val="center"/>
              <w:rPr>
                <w:bCs/>
                <w:sz w:val="21"/>
              </w:rPr>
            </w:pPr>
            <w:r>
              <w:rPr>
                <w:rFonts w:cs="Times New Roman"/>
                <w:sz w:val="21"/>
              </w:rPr>
              <w:t>√</w:t>
            </w:r>
          </w:p>
        </w:tc>
        <w:tc>
          <w:tcPr>
            <w:tcW w:w="759" w:type="pct"/>
            <w:tcBorders>
              <w:top w:val="single" w:color="auto" w:sz="4" w:space="0"/>
              <w:left w:val="nil"/>
              <w:bottom w:val="single" w:color="auto" w:sz="4" w:space="0"/>
              <w:right w:val="single" w:color="auto" w:sz="4" w:space="0"/>
            </w:tcBorders>
            <w:shd w:val="clear" w:color="auto" w:fill="auto"/>
            <w:vAlign w:val="center"/>
          </w:tcPr>
          <w:p w14:paraId="678FB479">
            <w:pPr>
              <w:spacing w:line="360" w:lineRule="atLeast"/>
              <w:ind w:firstLine="0" w:firstLineChars="0"/>
              <w:jc w:val="center"/>
              <w:rPr>
                <w:bCs/>
                <w:sz w:val="21"/>
              </w:rPr>
            </w:pPr>
          </w:p>
        </w:tc>
        <w:tc>
          <w:tcPr>
            <w:tcW w:w="759" w:type="pct"/>
            <w:tcBorders>
              <w:top w:val="nil"/>
              <w:left w:val="nil"/>
              <w:bottom w:val="single" w:color="auto" w:sz="4" w:space="0"/>
              <w:right w:val="single" w:color="auto" w:sz="4" w:space="0"/>
            </w:tcBorders>
            <w:shd w:val="clear" w:color="auto" w:fill="auto"/>
            <w:vAlign w:val="center"/>
          </w:tcPr>
          <w:p w14:paraId="0F0B7E12">
            <w:pPr>
              <w:spacing w:line="360" w:lineRule="atLeast"/>
              <w:ind w:firstLine="0" w:firstLineChars="0"/>
              <w:jc w:val="center"/>
              <w:rPr>
                <w:bCs/>
                <w:sz w:val="21"/>
              </w:rPr>
            </w:pPr>
            <w:r>
              <w:rPr>
                <w:rFonts w:cs="Times New Roman"/>
                <w:sz w:val="21"/>
              </w:rPr>
              <w:t>√</w:t>
            </w:r>
          </w:p>
        </w:tc>
        <w:tc>
          <w:tcPr>
            <w:tcW w:w="769" w:type="pct"/>
            <w:tcBorders>
              <w:top w:val="nil"/>
              <w:left w:val="nil"/>
              <w:bottom w:val="single" w:color="auto" w:sz="4" w:space="0"/>
              <w:right w:val="single" w:color="auto" w:sz="4" w:space="0"/>
            </w:tcBorders>
            <w:shd w:val="clear" w:color="auto" w:fill="auto"/>
            <w:vAlign w:val="center"/>
          </w:tcPr>
          <w:p w14:paraId="46F03289">
            <w:pPr>
              <w:spacing w:line="360" w:lineRule="atLeast"/>
              <w:ind w:firstLine="0" w:firstLineChars="0"/>
              <w:jc w:val="center"/>
              <w:rPr>
                <w:bCs/>
                <w:sz w:val="21"/>
              </w:rPr>
            </w:pPr>
          </w:p>
        </w:tc>
      </w:tr>
      <w:tr w14:paraId="47CE4B7F">
        <w:tblPrEx>
          <w:tblCellMar>
            <w:top w:w="0" w:type="dxa"/>
            <w:left w:w="108" w:type="dxa"/>
            <w:bottom w:w="0" w:type="dxa"/>
            <w:right w:w="108" w:type="dxa"/>
          </w:tblCellMar>
        </w:tblPrEx>
        <w:trPr>
          <w:trHeight w:val="20" w:hRule="atLeast"/>
          <w:jc w:val="center"/>
        </w:trPr>
        <w:tc>
          <w:tcPr>
            <w:tcW w:w="1191" w:type="pct"/>
            <w:tcBorders>
              <w:top w:val="nil"/>
              <w:left w:val="single" w:color="auto" w:sz="4" w:space="0"/>
              <w:bottom w:val="single" w:color="auto" w:sz="4" w:space="0"/>
              <w:right w:val="single" w:color="auto" w:sz="4" w:space="0"/>
            </w:tcBorders>
            <w:shd w:val="clear" w:color="auto" w:fill="auto"/>
            <w:tcMar>
              <w:left w:w="57" w:type="dxa"/>
              <w:right w:w="57" w:type="dxa"/>
            </w:tcMar>
            <w:vAlign w:val="center"/>
          </w:tcPr>
          <w:p w14:paraId="3DD00C81">
            <w:pPr>
              <w:spacing w:line="360" w:lineRule="atLeast"/>
              <w:ind w:firstLine="0" w:firstLineChars="0"/>
              <w:jc w:val="center"/>
              <w:rPr>
                <w:bCs/>
                <w:sz w:val="21"/>
              </w:rPr>
            </w:pPr>
            <w:r>
              <w:rPr>
                <w:rFonts w:hint="eastAsia"/>
                <w:bCs/>
                <w:sz w:val="21"/>
              </w:rPr>
              <w:t>毕业要求7</w:t>
            </w:r>
          </w:p>
        </w:tc>
        <w:tc>
          <w:tcPr>
            <w:tcW w:w="759" w:type="pct"/>
            <w:tcBorders>
              <w:top w:val="nil"/>
              <w:left w:val="nil"/>
              <w:bottom w:val="single" w:color="auto" w:sz="4" w:space="0"/>
              <w:right w:val="single" w:color="auto" w:sz="4" w:space="0"/>
            </w:tcBorders>
            <w:shd w:val="clear" w:color="auto" w:fill="auto"/>
            <w:vAlign w:val="center"/>
          </w:tcPr>
          <w:p w14:paraId="717C7951">
            <w:pPr>
              <w:spacing w:line="360" w:lineRule="atLeast"/>
              <w:ind w:firstLine="0" w:firstLineChars="0"/>
              <w:jc w:val="center"/>
              <w:rPr>
                <w:bCs/>
                <w:sz w:val="21"/>
                <w:highlight w:val="yellow"/>
              </w:rPr>
            </w:pPr>
            <w:r>
              <w:rPr>
                <w:rFonts w:cs="Times New Roman"/>
                <w:sz w:val="21"/>
              </w:rPr>
              <w:t>√</w:t>
            </w:r>
          </w:p>
        </w:tc>
        <w:tc>
          <w:tcPr>
            <w:tcW w:w="759" w:type="pct"/>
            <w:tcBorders>
              <w:top w:val="single" w:color="auto" w:sz="4" w:space="0"/>
              <w:left w:val="nil"/>
              <w:bottom w:val="single" w:color="auto" w:sz="4" w:space="0"/>
              <w:right w:val="single" w:color="auto" w:sz="4" w:space="0"/>
            </w:tcBorders>
            <w:shd w:val="clear" w:color="auto" w:fill="auto"/>
            <w:vAlign w:val="center"/>
          </w:tcPr>
          <w:p w14:paraId="4F470B11">
            <w:pPr>
              <w:spacing w:line="360" w:lineRule="atLeast"/>
              <w:ind w:firstLine="0" w:firstLineChars="0"/>
              <w:jc w:val="center"/>
              <w:rPr>
                <w:bCs/>
                <w:sz w:val="21"/>
              </w:rPr>
            </w:pPr>
          </w:p>
        </w:tc>
        <w:tc>
          <w:tcPr>
            <w:tcW w:w="759" w:type="pct"/>
            <w:tcBorders>
              <w:top w:val="single" w:color="auto" w:sz="4" w:space="0"/>
              <w:left w:val="nil"/>
              <w:bottom w:val="single" w:color="auto" w:sz="4" w:space="0"/>
              <w:right w:val="single" w:color="auto" w:sz="4" w:space="0"/>
            </w:tcBorders>
            <w:shd w:val="clear" w:color="auto" w:fill="auto"/>
            <w:vAlign w:val="center"/>
          </w:tcPr>
          <w:p w14:paraId="738061B7">
            <w:pPr>
              <w:spacing w:line="360" w:lineRule="atLeast"/>
              <w:ind w:firstLine="0" w:firstLineChars="0"/>
              <w:jc w:val="center"/>
              <w:rPr>
                <w:bCs/>
                <w:sz w:val="21"/>
              </w:rPr>
            </w:pPr>
          </w:p>
        </w:tc>
        <w:tc>
          <w:tcPr>
            <w:tcW w:w="759" w:type="pct"/>
            <w:tcBorders>
              <w:top w:val="nil"/>
              <w:left w:val="nil"/>
              <w:bottom w:val="single" w:color="auto" w:sz="4" w:space="0"/>
              <w:right w:val="single" w:color="auto" w:sz="4" w:space="0"/>
            </w:tcBorders>
            <w:shd w:val="clear" w:color="auto" w:fill="auto"/>
            <w:vAlign w:val="center"/>
          </w:tcPr>
          <w:p w14:paraId="1F31A1D1">
            <w:pPr>
              <w:spacing w:line="360" w:lineRule="atLeast"/>
              <w:ind w:firstLine="0" w:firstLineChars="0"/>
              <w:jc w:val="center"/>
              <w:rPr>
                <w:bCs/>
                <w:sz w:val="21"/>
              </w:rPr>
            </w:pPr>
          </w:p>
        </w:tc>
        <w:tc>
          <w:tcPr>
            <w:tcW w:w="769" w:type="pct"/>
            <w:tcBorders>
              <w:top w:val="nil"/>
              <w:left w:val="nil"/>
              <w:bottom w:val="single" w:color="auto" w:sz="4" w:space="0"/>
              <w:right w:val="single" w:color="auto" w:sz="4" w:space="0"/>
            </w:tcBorders>
            <w:shd w:val="clear" w:color="auto" w:fill="auto"/>
            <w:vAlign w:val="center"/>
          </w:tcPr>
          <w:p w14:paraId="4E199DF9">
            <w:pPr>
              <w:spacing w:line="360" w:lineRule="atLeast"/>
              <w:ind w:firstLine="0" w:firstLineChars="0"/>
              <w:jc w:val="center"/>
              <w:rPr>
                <w:bCs/>
                <w:sz w:val="21"/>
              </w:rPr>
            </w:pPr>
          </w:p>
        </w:tc>
      </w:tr>
      <w:tr w14:paraId="667604CD">
        <w:tblPrEx>
          <w:tblCellMar>
            <w:top w:w="0" w:type="dxa"/>
            <w:left w:w="108" w:type="dxa"/>
            <w:bottom w:w="0" w:type="dxa"/>
            <w:right w:w="108" w:type="dxa"/>
          </w:tblCellMar>
        </w:tblPrEx>
        <w:trPr>
          <w:trHeight w:val="20" w:hRule="atLeast"/>
          <w:jc w:val="center"/>
        </w:trPr>
        <w:tc>
          <w:tcPr>
            <w:tcW w:w="1191" w:type="pct"/>
            <w:tcBorders>
              <w:top w:val="nil"/>
              <w:left w:val="single" w:color="auto" w:sz="4" w:space="0"/>
              <w:bottom w:val="single" w:color="auto" w:sz="4" w:space="0"/>
              <w:right w:val="single" w:color="auto" w:sz="4" w:space="0"/>
            </w:tcBorders>
            <w:shd w:val="clear" w:color="auto" w:fill="auto"/>
            <w:tcMar>
              <w:left w:w="57" w:type="dxa"/>
              <w:right w:w="57" w:type="dxa"/>
            </w:tcMar>
            <w:vAlign w:val="center"/>
          </w:tcPr>
          <w:p w14:paraId="50333282">
            <w:pPr>
              <w:spacing w:line="360" w:lineRule="atLeast"/>
              <w:ind w:firstLine="0" w:firstLineChars="0"/>
              <w:jc w:val="center"/>
              <w:rPr>
                <w:bCs/>
                <w:sz w:val="21"/>
              </w:rPr>
            </w:pPr>
            <w:r>
              <w:rPr>
                <w:rFonts w:hint="eastAsia"/>
                <w:bCs/>
                <w:sz w:val="21"/>
              </w:rPr>
              <w:t>毕业要求8</w:t>
            </w:r>
          </w:p>
        </w:tc>
        <w:tc>
          <w:tcPr>
            <w:tcW w:w="759" w:type="pct"/>
            <w:tcBorders>
              <w:top w:val="single" w:color="auto" w:sz="4" w:space="0"/>
              <w:left w:val="nil"/>
              <w:bottom w:val="single" w:color="auto" w:sz="4" w:space="0"/>
              <w:right w:val="single" w:color="auto" w:sz="4" w:space="0"/>
            </w:tcBorders>
            <w:shd w:val="clear" w:color="auto" w:fill="auto"/>
            <w:vAlign w:val="center"/>
          </w:tcPr>
          <w:p w14:paraId="57258A3B">
            <w:pPr>
              <w:spacing w:line="360" w:lineRule="atLeast"/>
              <w:ind w:firstLine="0" w:firstLineChars="0"/>
              <w:jc w:val="center"/>
              <w:rPr>
                <w:bCs/>
                <w:sz w:val="21"/>
              </w:rPr>
            </w:pPr>
          </w:p>
        </w:tc>
        <w:tc>
          <w:tcPr>
            <w:tcW w:w="759" w:type="pct"/>
            <w:tcBorders>
              <w:top w:val="single" w:color="auto" w:sz="4" w:space="0"/>
              <w:left w:val="nil"/>
              <w:bottom w:val="single" w:color="auto" w:sz="4" w:space="0"/>
              <w:right w:val="single" w:color="auto" w:sz="4" w:space="0"/>
            </w:tcBorders>
            <w:shd w:val="clear" w:color="auto" w:fill="auto"/>
            <w:vAlign w:val="center"/>
          </w:tcPr>
          <w:p w14:paraId="5634CD94">
            <w:pPr>
              <w:spacing w:line="360" w:lineRule="atLeast"/>
              <w:ind w:firstLine="0" w:firstLineChars="0"/>
              <w:jc w:val="center"/>
              <w:rPr>
                <w:bCs/>
                <w:sz w:val="21"/>
              </w:rPr>
            </w:pPr>
          </w:p>
        </w:tc>
        <w:tc>
          <w:tcPr>
            <w:tcW w:w="759" w:type="pct"/>
            <w:tcBorders>
              <w:top w:val="nil"/>
              <w:left w:val="nil"/>
              <w:bottom w:val="single" w:color="auto" w:sz="4" w:space="0"/>
              <w:right w:val="single" w:color="auto" w:sz="4" w:space="0"/>
            </w:tcBorders>
            <w:shd w:val="clear" w:color="auto" w:fill="auto"/>
            <w:vAlign w:val="center"/>
          </w:tcPr>
          <w:p w14:paraId="42BF7FEE">
            <w:pPr>
              <w:spacing w:line="360" w:lineRule="atLeast"/>
              <w:ind w:firstLine="0" w:firstLineChars="0"/>
              <w:jc w:val="center"/>
              <w:rPr>
                <w:bCs/>
                <w:sz w:val="21"/>
              </w:rPr>
            </w:pPr>
          </w:p>
        </w:tc>
        <w:tc>
          <w:tcPr>
            <w:tcW w:w="759" w:type="pct"/>
            <w:tcBorders>
              <w:top w:val="nil"/>
              <w:left w:val="nil"/>
              <w:bottom w:val="single" w:color="auto" w:sz="4" w:space="0"/>
              <w:right w:val="single" w:color="auto" w:sz="4" w:space="0"/>
            </w:tcBorders>
            <w:shd w:val="clear" w:color="auto" w:fill="auto"/>
            <w:vAlign w:val="center"/>
          </w:tcPr>
          <w:p w14:paraId="479BAD25">
            <w:pPr>
              <w:spacing w:line="360" w:lineRule="atLeast"/>
              <w:ind w:firstLine="0" w:firstLineChars="0"/>
              <w:jc w:val="center"/>
              <w:rPr>
                <w:bCs/>
                <w:sz w:val="21"/>
              </w:rPr>
            </w:pPr>
            <w:r>
              <w:rPr>
                <w:rFonts w:cs="Times New Roman"/>
                <w:sz w:val="21"/>
              </w:rPr>
              <w:t>√</w:t>
            </w:r>
          </w:p>
        </w:tc>
        <w:tc>
          <w:tcPr>
            <w:tcW w:w="769" w:type="pct"/>
            <w:tcBorders>
              <w:top w:val="nil"/>
              <w:left w:val="nil"/>
              <w:bottom w:val="single" w:color="auto" w:sz="4" w:space="0"/>
              <w:right w:val="single" w:color="auto" w:sz="4" w:space="0"/>
            </w:tcBorders>
            <w:shd w:val="clear" w:color="auto" w:fill="auto"/>
            <w:vAlign w:val="center"/>
          </w:tcPr>
          <w:p w14:paraId="3A4E3C8F">
            <w:pPr>
              <w:spacing w:line="360" w:lineRule="atLeast"/>
              <w:ind w:firstLine="0" w:firstLineChars="0"/>
              <w:jc w:val="center"/>
              <w:rPr>
                <w:bCs/>
                <w:sz w:val="21"/>
              </w:rPr>
            </w:pPr>
            <w:r>
              <w:rPr>
                <w:rFonts w:cs="Times New Roman"/>
                <w:sz w:val="21"/>
              </w:rPr>
              <w:t>√</w:t>
            </w:r>
          </w:p>
        </w:tc>
      </w:tr>
      <w:tr w14:paraId="4C7C0A5B">
        <w:tblPrEx>
          <w:tblCellMar>
            <w:top w:w="0" w:type="dxa"/>
            <w:left w:w="108" w:type="dxa"/>
            <w:bottom w:w="0" w:type="dxa"/>
            <w:right w:w="108" w:type="dxa"/>
          </w:tblCellMar>
        </w:tblPrEx>
        <w:trPr>
          <w:trHeight w:val="20" w:hRule="atLeast"/>
          <w:jc w:val="center"/>
        </w:trPr>
        <w:tc>
          <w:tcPr>
            <w:tcW w:w="1191" w:type="pct"/>
            <w:tcBorders>
              <w:top w:val="nil"/>
              <w:left w:val="single" w:color="auto" w:sz="4" w:space="0"/>
              <w:bottom w:val="single" w:color="auto" w:sz="4" w:space="0"/>
              <w:right w:val="single" w:color="auto" w:sz="4" w:space="0"/>
            </w:tcBorders>
            <w:shd w:val="clear" w:color="auto" w:fill="auto"/>
            <w:tcMar>
              <w:left w:w="57" w:type="dxa"/>
              <w:right w:w="57" w:type="dxa"/>
            </w:tcMar>
            <w:vAlign w:val="center"/>
          </w:tcPr>
          <w:p w14:paraId="58A317EB">
            <w:pPr>
              <w:spacing w:line="360" w:lineRule="atLeast"/>
              <w:ind w:firstLine="0" w:firstLineChars="0"/>
              <w:jc w:val="center"/>
              <w:rPr>
                <w:bCs/>
                <w:sz w:val="21"/>
              </w:rPr>
            </w:pPr>
            <w:r>
              <w:rPr>
                <w:rFonts w:hint="eastAsia"/>
                <w:bCs/>
                <w:sz w:val="21"/>
              </w:rPr>
              <w:t>毕业要求9</w:t>
            </w:r>
          </w:p>
        </w:tc>
        <w:tc>
          <w:tcPr>
            <w:tcW w:w="759" w:type="pct"/>
            <w:tcBorders>
              <w:top w:val="single" w:color="auto" w:sz="4" w:space="0"/>
              <w:left w:val="nil"/>
              <w:bottom w:val="single" w:color="auto" w:sz="4" w:space="0"/>
              <w:right w:val="single" w:color="auto" w:sz="4" w:space="0"/>
            </w:tcBorders>
            <w:shd w:val="clear" w:color="auto" w:fill="auto"/>
            <w:vAlign w:val="center"/>
          </w:tcPr>
          <w:p w14:paraId="03D97E59">
            <w:pPr>
              <w:spacing w:line="360" w:lineRule="atLeast"/>
              <w:ind w:firstLine="0" w:firstLineChars="0"/>
              <w:jc w:val="center"/>
              <w:rPr>
                <w:bCs/>
                <w:sz w:val="21"/>
              </w:rPr>
            </w:pPr>
          </w:p>
        </w:tc>
        <w:tc>
          <w:tcPr>
            <w:tcW w:w="759" w:type="pct"/>
            <w:tcBorders>
              <w:top w:val="single" w:color="auto" w:sz="4" w:space="0"/>
              <w:left w:val="nil"/>
              <w:bottom w:val="single" w:color="auto" w:sz="4" w:space="0"/>
              <w:right w:val="single" w:color="auto" w:sz="4" w:space="0"/>
            </w:tcBorders>
            <w:shd w:val="clear" w:color="auto" w:fill="auto"/>
            <w:vAlign w:val="center"/>
          </w:tcPr>
          <w:p w14:paraId="49D0C5FE">
            <w:pPr>
              <w:spacing w:line="360" w:lineRule="atLeast"/>
              <w:ind w:firstLine="0" w:firstLineChars="0"/>
              <w:jc w:val="center"/>
              <w:rPr>
                <w:bCs/>
                <w:sz w:val="21"/>
              </w:rPr>
            </w:pPr>
          </w:p>
        </w:tc>
        <w:tc>
          <w:tcPr>
            <w:tcW w:w="759" w:type="pct"/>
            <w:tcBorders>
              <w:top w:val="single" w:color="auto" w:sz="4" w:space="0"/>
              <w:left w:val="nil"/>
              <w:bottom w:val="single" w:color="auto" w:sz="4" w:space="0"/>
              <w:right w:val="single" w:color="auto" w:sz="4" w:space="0"/>
            </w:tcBorders>
            <w:shd w:val="clear" w:color="auto" w:fill="auto"/>
            <w:vAlign w:val="center"/>
          </w:tcPr>
          <w:p w14:paraId="69487AD0">
            <w:pPr>
              <w:spacing w:line="360" w:lineRule="atLeast"/>
              <w:ind w:firstLine="0" w:firstLineChars="0"/>
              <w:jc w:val="center"/>
              <w:rPr>
                <w:bCs/>
                <w:sz w:val="21"/>
              </w:rPr>
            </w:pPr>
          </w:p>
        </w:tc>
        <w:tc>
          <w:tcPr>
            <w:tcW w:w="759" w:type="pct"/>
            <w:tcBorders>
              <w:top w:val="nil"/>
              <w:left w:val="nil"/>
              <w:bottom w:val="single" w:color="auto" w:sz="4" w:space="0"/>
              <w:right w:val="single" w:color="auto" w:sz="4" w:space="0"/>
            </w:tcBorders>
            <w:shd w:val="clear" w:color="auto" w:fill="auto"/>
            <w:vAlign w:val="center"/>
          </w:tcPr>
          <w:p w14:paraId="1C9C59BA">
            <w:pPr>
              <w:spacing w:line="360" w:lineRule="atLeast"/>
              <w:ind w:firstLine="0" w:firstLineChars="0"/>
              <w:jc w:val="center"/>
              <w:rPr>
                <w:bCs/>
                <w:sz w:val="21"/>
              </w:rPr>
            </w:pPr>
            <w:r>
              <w:rPr>
                <w:rFonts w:cs="Times New Roman"/>
                <w:sz w:val="21"/>
              </w:rPr>
              <w:t>√</w:t>
            </w:r>
          </w:p>
        </w:tc>
        <w:tc>
          <w:tcPr>
            <w:tcW w:w="769" w:type="pct"/>
            <w:tcBorders>
              <w:top w:val="nil"/>
              <w:left w:val="nil"/>
              <w:bottom w:val="single" w:color="auto" w:sz="4" w:space="0"/>
              <w:right w:val="single" w:color="auto" w:sz="4" w:space="0"/>
            </w:tcBorders>
            <w:shd w:val="clear" w:color="auto" w:fill="auto"/>
            <w:vAlign w:val="center"/>
          </w:tcPr>
          <w:p w14:paraId="352AF815">
            <w:pPr>
              <w:spacing w:line="360" w:lineRule="atLeast"/>
              <w:ind w:firstLine="0" w:firstLineChars="0"/>
              <w:jc w:val="center"/>
              <w:rPr>
                <w:bCs/>
                <w:sz w:val="21"/>
              </w:rPr>
            </w:pPr>
            <w:r>
              <w:rPr>
                <w:rFonts w:cs="Times New Roman"/>
                <w:sz w:val="21"/>
              </w:rPr>
              <w:t>√</w:t>
            </w:r>
          </w:p>
        </w:tc>
      </w:tr>
      <w:tr w14:paraId="0137A6CE">
        <w:tblPrEx>
          <w:tblCellMar>
            <w:top w:w="0" w:type="dxa"/>
            <w:left w:w="108" w:type="dxa"/>
            <w:bottom w:w="0" w:type="dxa"/>
            <w:right w:w="108" w:type="dxa"/>
          </w:tblCellMar>
        </w:tblPrEx>
        <w:trPr>
          <w:trHeight w:val="20" w:hRule="atLeast"/>
          <w:jc w:val="center"/>
        </w:trPr>
        <w:tc>
          <w:tcPr>
            <w:tcW w:w="1191" w:type="pct"/>
            <w:tcBorders>
              <w:top w:val="nil"/>
              <w:left w:val="single" w:color="auto" w:sz="4" w:space="0"/>
              <w:bottom w:val="single" w:color="auto" w:sz="4" w:space="0"/>
              <w:right w:val="single" w:color="auto" w:sz="4" w:space="0"/>
            </w:tcBorders>
            <w:shd w:val="clear" w:color="auto" w:fill="auto"/>
            <w:tcMar>
              <w:left w:w="57" w:type="dxa"/>
              <w:right w:w="57" w:type="dxa"/>
            </w:tcMar>
            <w:vAlign w:val="center"/>
          </w:tcPr>
          <w:p w14:paraId="4DA61EE6">
            <w:pPr>
              <w:spacing w:line="360" w:lineRule="atLeast"/>
              <w:ind w:firstLine="0" w:firstLineChars="0"/>
              <w:jc w:val="center"/>
              <w:rPr>
                <w:bCs/>
                <w:sz w:val="21"/>
              </w:rPr>
            </w:pPr>
            <w:r>
              <w:rPr>
                <w:rFonts w:hint="eastAsia"/>
                <w:bCs/>
                <w:sz w:val="21"/>
              </w:rPr>
              <w:t>毕业要求1</w:t>
            </w:r>
            <w:r>
              <w:rPr>
                <w:bCs/>
                <w:sz w:val="21"/>
              </w:rPr>
              <w:t>0</w:t>
            </w:r>
          </w:p>
        </w:tc>
        <w:tc>
          <w:tcPr>
            <w:tcW w:w="759" w:type="pct"/>
            <w:tcBorders>
              <w:top w:val="single" w:color="auto" w:sz="4" w:space="0"/>
              <w:left w:val="nil"/>
              <w:bottom w:val="single" w:color="auto" w:sz="4" w:space="0"/>
              <w:right w:val="single" w:color="auto" w:sz="4" w:space="0"/>
            </w:tcBorders>
            <w:shd w:val="clear" w:color="auto" w:fill="auto"/>
            <w:vAlign w:val="center"/>
          </w:tcPr>
          <w:p w14:paraId="78FC2F39">
            <w:pPr>
              <w:spacing w:line="360" w:lineRule="atLeast"/>
              <w:ind w:firstLine="0" w:firstLineChars="0"/>
              <w:jc w:val="center"/>
              <w:rPr>
                <w:bCs/>
                <w:sz w:val="21"/>
              </w:rPr>
            </w:pPr>
          </w:p>
        </w:tc>
        <w:tc>
          <w:tcPr>
            <w:tcW w:w="759" w:type="pct"/>
            <w:tcBorders>
              <w:top w:val="single" w:color="auto" w:sz="4" w:space="0"/>
              <w:left w:val="nil"/>
              <w:bottom w:val="single" w:color="auto" w:sz="4" w:space="0"/>
              <w:right w:val="single" w:color="auto" w:sz="4" w:space="0"/>
            </w:tcBorders>
            <w:shd w:val="clear" w:color="auto" w:fill="auto"/>
            <w:vAlign w:val="center"/>
          </w:tcPr>
          <w:p w14:paraId="7DAC9D75">
            <w:pPr>
              <w:spacing w:line="360" w:lineRule="atLeast"/>
              <w:ind w:firstLine="0" w:firstLineChars="0"/>
              <w:jc w:val="center"/>
              <w:rPr>
                <w:bCs/>
                <w:sz w:val="21"/>
              </w:rPr>
            </w:pPr>
          </w:p>
        </w:tc>
        <w:tc>
          <w:tcPr>
            <w:tcW w:w="759" w:type="pct"/>
            <w:tcBorders>
              <w:top w:val="single" w:color="auto" w:sz="4" w:space="0"/>
              <w:left w:val="nil"/>
              <w:bottom w:val="single" w:color="auto" w:sz="4" w:space="0"/>
              <w:right w:val="single" w:color="auto" w:sz="4" w:space="0"/>
            </w:tcBorders>
            <w:shd w:val="clear" w:color="auto" w:fill="auto"/>
            <w:vAlign w:val="center"/>
          </w:tcPr>
          <w:p w14:paraId="6221862A">
            <w:pPr>
              <w:spacing w:line="360" w:lineRule="atLeast"/>
              <w:ind w:firstLine="0" w:firstLineChars="0"/>
              <w:jc w:val="center"/>
              <w:rPr>
                <w:bCs/>
                <w:sz w:val="21"/>
              </w:rPr>
            </w:pPr>
            <w:r>
              <w:rPr>
                <w:rFonts w:cs="Times New Roman"/>
                <w:sz w:val="21"/>
              </w:rPr>
              <w:t>√</w:t>
            </w:r>
          </w:p>
        </w:tc>
        <w:tc>
          <w:tcPr>
            <w:tcW w:w="759" w:type="pct"/>
            <w:tcBorders>
              <w:top w:val="nil"/>
              <w:left w:val="nil"/>
              <w:bottom w:val="single" w:color="auto" w:sz="4" w:space="0"/>
              <w:right w:val="single" w:color="auto" w:sz="4" w:space="0"/>
            </w:tcBorders>
            <w:shd w:val="clear" w:color="auto" w:fill="auto"/>
            <w:vAlign w:val="center"/>
          </w:tcPr>
          <w:p w14:paraId="3B24F26B">
            <w:pPr>
              <w:spacing w:line="360" w:lineRule="atLeast"/>
              <w:ind w:firstLine="0" w:firstLineChars="0"/>
              <w:jc w:val="center"/>
              <w:rPr>
                <w:bCs/>
                <w:sz w:val="21"/>
              </w:rPr>
            </w:pPr>
            <w:r>
              <w:rPr>
                <w:rFonts w:cs="Times New Roman"/>
                <w:sz w:val="21"/>
              </w:rPr>
              <w:t>√</w:t>
            </w:r>
          </w:p>
        </w:tc>
        <w:tc>
          <w:tcPr>
            <w:tcW w:w="769" w:type="pct"/>
            <w:tcBorders>
              <w:top w:val="nil"/>
              <w:left w:val="nil"/>
              <w:bottom w:val="single" w:color="auto" w:sz="4" w:space="0"/>
              <w:right w:val="single" w:color="auto" w:sz="4" w:space="0"/>
            </w:tcBorders>
            <w:shd w:val="clear" w:color="auto" w:fill="auto"/>
            <w:vAlign w:val="center"/>
          </w:tcPr>
          <w:p w14:paraId="1374C1B3">
            <w:pPr>
              <w:spacing w:line="360" w:lineRule="atLeast"/>
              <w:ind w:firstLine="0" w:firstLineChars="0"/>
              <w:jc w:val="center"/>
              <w:rPr>
                <w:bCs/>
                <w:sz w:val="21"/>
              </w:rPr>
            </w:pPr>
          </w:p>
        </w:tc>
      </w:tr>
      <w:tr w14:paraId="654AB5EE">
        <w:tblPrEx>
          <w:tblCellMar>
            <w:top w:w="0" w:type="dxa"/>
            <w:left w:w="108" w:type="dxa"/>
            <w:bottom w:w="0" w:type="dxa"/>
            <w:right w:w="108" w:type="dxa"/>
          </w:tblCellMar>
        </w:tblPrEx>
        <w:trPr>
          <w:trHeight w:val="20" w:hRule="atLeast"/>
          <w:jc w:val="center"/>
        </w:trPr>
        <w:tc>
          <w:tcPr>
            <w:tcW w:w="1191" w:type="pct"/>
            <w:tcBorders>
              <w:top w:val="nil"/>
              <w:left w:val="single" w:color="auto" w:sz="4" w:space="0"/>
              <w:bottom w:val="single" w:color="auto" w:sz="4" w:space="0"/>
              <w:right w:val="single" w:color="auto" w:sz="4" w:space="0"/>
            </w:tcBorders>
            <w:shd w:val="clear" w:color="auto" w:fill="auto"/>
            <w:tcMar>
              <w:left w:w="57" w:type="dxa"/>
              <w:right w:w="57" w:type="dxa"/>
            </w:tcMar>
            <w:vAlign w:val="center"/>
          </w:tcPr>
          <w:p w14:paraId="4F06D7D8">
            <w:pPr>
              <w:spacing w:line="360" w:lineRule="atLeast"/>
              <w:ind w:firstLine="0" w:firstLineChars="0"/>
              <w:jc w:val="center"/>
              <w:rPr>
                <w:bCs/>
                <w:sz w:val="21"/>
              </w:rPr>
            </w:pPr>
            <w:r>
              <w:rPr>
                <w:rFonts w:hint="eastAsia"/>
                <w:bCs/>
                <w:sz w:val="21"/>
              </w:rPr>
              <w:t>毕业要求1</w:t>
            </w:r>
            <w:r>
              <w:rPr>
                <w:bCs/>
                <w:sz w:val="21"/>
              </w:rPr>
              <w:t>1</w:t>
            </w:r>
          </w:p>
        </w:tc>
        <w:tc>
          <w:tcPr>
            <w:tcW w:w="759" w:type="pct"/>
            <w:tcBorders>
              <w:top w:val="single" w:color="auto" w:sz="4" w:space="0"/>
              <w:left w:val="nil"/>
              <w:bottom w:val="single" w:color="auto" w:sz="4" w:space="0"/>
              <w:right w:val="single" w:color="auto" w:sz="4" w:space="0"/>
            </w:tcBorders>
            <w:shd w:val="clear" w:color="auto" w:fill="auto"/>
            <w:vAlign w:val="center"/>
          </w:tcPr>
          <w:p w14:paraId="54935D59">
            <w:pPr>
              <w:spacing w:line="360" w:lineRule="atLeast"/>
              <w:ind w:firstLine="0" w:firstLineChars="0"/>
              <w:jc w:val="center"/>
              <w:rPr>
                <w:bCs/>
                <w:sz w:val="21"/>
              </w:rPr>
            </w:pPr>
          </w:p>
        </w:tc>
        <w:tc>
          <w:tcPr>
            <w:tcW w:w="759" w:type="pct"/>
            <w:tcBorders>
              <w:top w:val="single" w:color="auto" w:sz="4" w:space="0"/>
              <w:left w:val="nil"/>
              <w:bottom w:val="single" w:color="auto" w:sz="4" w:space="0"/>
              <w:right w:val="single" w:color="auto" w:sz="4" w:space="0"/>
            </w:tcBorders>
            <w:shd w:val="clear" w:color="auto" w:fill="auto"/>
            <w:vAlign w:val="center"/>
          </w:tcPr>
          <w:p w14:paraId="34710982">
            <w:pPr>
              <w:spacing w:line="360" w:lineRule="atLeast"/>
              <w:ind w:firstLine="0" w:firstLineChars="0"/>
              <w:jc w:val="center"/>
              <w:rPr>
                <w:bCs/>
                <w:sz w:val="21"/>
              </w:rPr>
            </w:pPr>
            <w:r>
              <w:rPr>
                <w:rFonts w:cs="Times New Roman"/>
                <w:sz w:val="21"/>
              </w:rPr>
              <w:t>√</w:t>
            </w:r>
          </w:p>
        </w:tc>
        <w:tc>
          <w:tcPr>
            <w:tcW w:w="759" w:type="pct"/>
            <w:tcBorders>
              <w:top w:val="single" w:color="auto" w:sz="4" w:space="0"/>
              <w:left w:val="nil"/>
              <w:bottom w:val="single" w:color="auto" w:sz="4" w:space="0"/>
              <w:right w:val="single" w:color="auto" w:sz="4" w:space="0"/>
            </w:tcBorders>
            <w:shd w:val="clear" w:color="auto" w:fill="auto"/>
            <w:vAlign w:val="center"/>
          </w:tcPr>
          <w:p w14:paraId="6F868276">
            <w:pPr>
              <w:spacing w:line="360" w:lineRule="atLeast"/>
              <w:ind w:firstLine="0" w:firstLineChars="0"/>
              <w:jc w:val="center"/>
              <w:rPr>
                <w:bCs/>
                <w:sz w:val="21"/>
              </w:rPr>
            </w:pPr>
          </w:p>
        </w:tc>
        <w:tc>
          <w:tcPr>
            <w:tcW w:w="759" w:type="pct"/>
            <w:tcBorders>
              <w:top w:val="nil"/>
              <w:left w:val="nil"/>
              <w:bottom w:val="single" w:color="auto" w:sz="4" w:space="0"/>
              <w:right w:val="single" w:color="auto" w:sz="4" w:space="0"/>
            </w:tcBorders>
            <w:shd w:val="clear" w:color="auto" w:fill="auto"/>
            <w:vAlign w:val="center"/>
          </w:tcPr>
          <w:p w14:paraId="1647D897">
            <w:pPr>
              <w:spacing w:line="360" w:lineRule="atLeast"/>
              <w:ind w:firstLine="0" w:firstLineChars="0"/>
              <w:jc w:val="center"/>
              <w:rPr>
                <w:bCs/>
                <w:sz w:val="21"/>
              </w:rPr>
            </w:pPr>
          </w:p>
        </w:tc>
        <w:tc>
          <w:tcPr>
            <w:tcW w:w="769" w:type="pct"/>
            <w:tcBorders>
              <w:top w:val="single" w:color="auto" w:sz="4" w:space="0"/>
              <w:left w:val="nil"/>
              <w:bottom w:val="single" w:color="auto" w:sz="4" w:space="0"/>
              <w:right w:val="single" w:color="auto" w:sz="4" w:space="0"/>
            </w:tcBorders>
            <w:shd w:val="clear" w:color="auto" w:fill="auto"/>
            <w:vAlign w:val="center"/>
          </w:tcPr>
          <w:p w14:paraId="5D4CC5BC">
            <w:pPr>
              <w:spacing w:line="360" w:lineRule="atLeast"/>
              <w:ind w:firstLine="0" w:firstLineChars="0"/>
              <w:jc w:val="center"/>
              <w:rPr>
                <w:bCs/>
                <w:sz w:val="21"/>
              </w:rPr>
            </w:pPr>
            <w:r>
              <w:rPr>
                <w:rFonts w:cs="Times New Roman"/>
                <w:sz w:val="21"/>
              </w:rPr>
              <w:t>√</w:t>
            </w:r>
          </w:p>
        </w:tc>
      </w:tr>
    </w:tbl>
    <w:p w14:paraId="7E32563B">
      <w:pPr>
        <w:pStyle w:val="3"/>
        <w:adjustRightInd w:val="0"/>
        <w:snapToGrid w:val="0"/>
        <w:spacing w:before="120"/>
      </w:pPr>
      <w:r>
        <w:rPr>
          <w:rFonts w:hint="eastAsia"/>
        </w:rPr>
        <w:t>四、课程计划与毕业要求的对应矩阵</w:t>
      </w:r>
    </w:p>
    <w:tbl>
      <w:tblPr>
        <w:tblStyle w:val="16"/>
        <w:tblW w:w="9351" w:type="dxa"/>
        <w:jc w:val="center"/>
        <w:tblLayout w:type="autofit"/>
        <w:tblCellMar>
          <w:top w:w="0" w:type="dxa"/>
          <w:left w:w="108" w:type="dxa"/>
          <w:bottom w:w="0" w:type="dxa"/>
          <w:right w:w="108" w:type="dxa"/>
        </w:tblCellMar>
      </w:tblPr>
      <w:tblGrid>
        <w:gridCol w:w="2263"/>
        <w:gridCol w:w="3828"/>
        <w:gridCol w:w="3260"/>
      </w:tblGrid>
      <w:tr w14:paraId="4361DED3">
        <w:tblPrEx>
          <w:tblCellMar>
            <w:top w:w="0" w:type="dxa"/>
            <w:left w:w="108" w:type="dxa"/>
            <w:bottom w:w="0" w:type="dxa"/>
            <w:right w:w="108" w:type="dxa"/>
          </w:tblCellMar>
        </w:tblPrEx>
        <w:trPr>
          <w:trHeight w:val="277" w:hRule="atLeast"/>
          <w:tblHeader/>
          <w:jc w:val="center"/>
        </w:trPr>
        <w:tc>
          <w:tcPr>
            <w:tcW w:w="2263" w:type="dxa"/>
            <w:tcBorders>
              <w:top w:val="single" w:color="auto" w:sz="4" w:space="0"/>
              <w:left w:val="single" w:color="auto" w:sz="4" w:space="0"/>
              <w:bottom w:val="single" w:color="auto" w:sz="4" w:space="0"/>
              <w:right w:val="single" w:color="auto" w:sz="4" w:space="0"/>
            </w:tcBorders>
            <w:shd w:val="clear" w:color="auto" w:fill="BFBFBF"/>
            <w:noWrap/>
            <w:vAlign w:val="center"/>
          </w:tcPr>
          <w:p w14:paraId="6C230F6A">
            <w:pPr>
              <w:adjustRightInd w:val="0"/>
              <w:snapToGrid w:val="0"/>
              <w:spacing w:line="290" w:lineRule="exact"/>
              <w:ind w:firstLine="0" w:firstLineChars="0"/>
              <w:jc w:val="center"/>
              <w:rPr>
                <w:rFonts w:cs="Times New Roman"/>
                <w:b/>
                <w:sz w:val="18"/>
                <w:szCs w:val="18"/>
              </w:rPr>
            </w:pPr>
            <w:r>
              <w:rPr>
                <w:rFonts w:hint="eastAsia" w:cs="Times New Roman"/>
                <w:b/>
                <w:sz w:val="18"/>
                <w:szCs w:val="18"/>
              </w:rPr>
              <w:t>毕业要求</w:t>
            </w:r>
          </w:p>
        </w:tc>
        <w:tc>
          <w:tcPr>
            <w:tcW w:w="3828" w:type="dxa"/>
            <w:tcBorders>
              <w:top w:val="single" w:color="auto" w:sz="4" w:space="0"/>
              <w:left w:val="nil"/>
              <w:bottom w:val="single" w:color="auto" w:sz="4" w:space="0"/>
              <w:right w:val="single" w:color="auto" w:sz="4" w:space="0"/>
            </w:tcBorders>
            <w:shd w:val="clear" w:color="auto" w:fill="BFBFBF"/>
            <w:noWrap/>
            <w:vAlign w:val="center"/>
          </w:tcPr>
          <w:p w14:paraId="18134AA0">
            <w:pPr>
              <w:adjustRightInd w:val="0"/>
              <w:snapToGrid w:val="0"/>
              <w:spacing w:line="290" w:lineRule="exact"/>
              <w:ind w:firstLine="0" w:firstLineChars="0"/>
              <w:jc w:val="center"/>
              <w:rPr>
                <w:rFonts w:cs="Times New Roman"/>
                <w:b/>
                <w:sz w:val="18"/>
                <w:szCs w:val="18"/>
              </w:rPr>
            </w:pPr>
            <w:bookmarkStart w:id="2" w:name="_Hlk27946992"/>
            <w:r>
              <w:rPr>
                <w:rFonts w:hint="eastAsia" w:cs="Times New Roman"/>
                <w:b/>
                <w:sz w:val="18"/>
                <w:szCs w:val="18"/>
              </w:rPr>
              <w:t>毕业要求观测点</w:t>
            </w:r>
            <w:bookmarkEnd w:id="2"/>
          </w:p>
        </w:tc>
        <w:tc>
          <w:tcPr>
            <w:tcW w:w="3260" w:type="dxa"/>
            <w:tcBorders>
              <w:top w:val="single" w:color="auto" w:sz="4" w:space="0"/>
              <w:left w:val="nil"/>
              <w:bottom w:val="single" w:color="auto" w:sz="4" w:space="0"/>
              <w:right w:val="single" w:color="auto" w:sz="4" w:space="0"/>
            </w:tcBorders>
            <w:shd w:val="clear" w:color="auto" w:fill="BFBFBF"/>
            <w:noWrap/>
            <w:vAlign w:val="center"/>
          </w:tcPr>
          <w:p w14:paraId="37228C01">
            <w:pPr>
              <w:adjustRightInd w:val="0"/>
              <w:snapToGrid w:val="0"/>
              <w:spacing w:line="290" w:lineRule="exact"/>
              <w:ind w:firstLine="0" w:firstLineChars="0"/>
              <w:jc w:val="center"/>
              <w:rPr>
                <w:rFonts w:cs="Times New Roman"/>
                <w:b/>
                <w:color w:val="00B050"/>
                <w:sz w:val="18"/>
                <w:szCs w:val="18"/>
              </w:rPr>
            </w:pPr>
            <w:r>
              <w:rPr>
                <w:rFonts w:hint="eastAsia" w:cs="Times New Roman"/>
                <w:b/>
                <w:sz w:val="18"/>
                <w:szCs w:val="18"/>
              </w:rPr>
              <w:t>课程</w:t>
            </w:r>
          </w:p>
        </w:tc>
      </w:tr>
      <w:tr w14:paraId="219FA1A2">
        <w:tblPrEx>
          <w:tblCellMar>
            <w:top w:w="0" w:type="dxa"/>
            <w:left w:w="108" w:type="dxa"/>
            <w:bottom w:w="0" w:type="dxa"/>
            <w:right w:w="108" w:type="dxa"/>
          </w:tblCellMar>
        </w:tblPrEx>
        <w:trPr>
          <w:trHeight w:val="277" w:hRule="atLeast"/>
          <w:jc w:val="center"/>
        </w:trPr>
        <w:tc>
          <w:tcPr>
            <w:tcW w:w="226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1CAE240A">
            <w:pPr>
              <w:adjustRightInd w:val="0"/>
              <w:snapToGrid w:val="0"/>
              <w:spacing w:line="290" w:lineRule="exact"/>
              <w:ind w:firstLine="0" w:firstLineChars="0"/>
              <w:rPr>
                <w:rFonts w:cs="宋体"/>
                <w:bCs/>
                <w:kern w:val="0"/>
                <w:sz w:val="18"/>
                <w:szCs w:val="18"/>
              </w:rPr>
            </w:pPr>
            <w:r>
              <w:rPr>
                <w:rFonts w:hint="eastAsia" w:cs="Times New Roman"/>
                <w:bCs/>
                <w:kern w:val="0"/>
                <w:sz w:val="18"/>
                <w:szCs w:val="18"/>
              </w:rPr>
              <w:t>1.工程知识：具备智能视觉工程专业所需的数学、自然科学、工程基础和专业知识，能够用其解决智能视觉工程领域复杂工程问题。</w:t>
            </w:r>
          </w:p>
        </w:tc>
        <w:tc>
          <w:tcPr>
            <w:tcW w:w="3828" w:type="dxa"/>
            <w:tcBorders>
              <w:top w:val="single" w:color="auto" w:sz="4" w:space="0"/>
              <w:left w:val="nil"/>
              <w:bottom w:val="single" w:color="auto" w:sz="4" w:space="0"/>
              <w:right w:val="single" w:color="auto" w:sz="4" w:space="0"/>
            </w:tcBorders>
            <w:shd w:val="clear" w:color="auto" w:fill="auto"/>
            <w:noWrap/>
            <w:vAlign w:val="center"/>
          </w:tcPr>
          <w:p w14:paraId="5FA94FE0">
            <w:pPr>
              <w:adjustRightInd w:val="0"/>
              <w:snapToGrid w:val="0"/>
              <w:spacing w:line="290" w:lineRule="exact"/>
              <w:ind w:firstLine="0" w:firstLineChars="0"/>
              <w:rPr>
                <w:rFonts w:cs="Times New Roman"/>
                <w:bCs/>
                <w:sz w:val="18"/>
                <w:szCs w:val="18"/>
              </w:rPr>
            </w:pPr>
            <w:r>
              <w:rPr>
                <w:rFonts w:hint="eastAsia" w:cs="Times New Roman"/>
                <w:bCs/>
                <w:sz w:val="18"/>
                <w:szCs w:val="18"/>
              </w:rPr>
              <w:t>1-1</w:t>
            </w:r>
            <w:bookmarkStart w:id="3" w:name="_Hlk29225507"/>
            <w:r>
              <w:rPr>
                <w:rFonts w:hint="eastAsia" w:cs="Times New Roman"/>
                <w:bCs/>
                <w:sz w:val="18"/>
                <w:szCs w:val="18"/>
              </w:rPr>
              <w:t>领会智能视觉工程问题的数理本质，</w:t>
            </w:r>
            <w:bookmarkEnd w:id="3"/>
            <w:r>
              <w:rPr>
                <w:rFonts w:hint="eastAsia" w:cs="Times New Roman"/>
                <w:bCs/>
                <w:sz w:val="18"/>
                <w:szCs w:val="18"/>
              </w:rPr>
              <w:t>能系统理解数学、自然科学、计算、工程科学理论基础并用于智能视觉工程问题的表述。</w:t>
            </w:r>
          </w:p>
        </w:tc>
        <w:tc>
          <w:tcPr>
            <w:tcW w:w="3260" w:type="dxa"/>
            <w:tcBorders>
              <w:top w:val="single" w:color="auto" w:sz="4" w:space="0"/>
              <w:left w:val="nil"/>
              <w:bottom w:val="single" w:color="auto" w:sz="4" w:space="0"/>
              <w:right w:val="single" w:color="auto" w:sz="4" w:space="0"/>
            </w:tcBorders>
            <w:shd w:val="clear" w:color="auto" w:fill="auto"/>
            <w:noWrap/>
            <w:vAlign w:val="center"/>
          </w:tcPr>
          <w:p w14:paraId="7D6A1FB6">
            <w:pPr>
              <w:adjustRightInd w:val="0"/>
              <w:snapToGrid w:val="0"/>
              <w:spacing w:line="290" w:lineRule="exact"/>
              <w:ind w:firstLine="0" w:firstLineChars="0"/>
              <w:jc w:val="left"/>
              <w:rPr>
                <w:rFonts w:cs="Times New Roman"/>
                <w:bCs/>
                <w:kern w:val="0"/>
                <w:sz w:val="18"/>
                <w:szCs w:val="18"/>
              </w:rPr>
            </w:pPr>
            <w:r>
              <w:rPr>
                <w:rFonts w:hint="eastAsia" w:cs="Times New Roman"/>
                <w:bCs/>
                <w:kern w:val="0"/>
                <w:sz w:val="18"/>
                <w:szCs w:val="18"/>
              </w:rPr>
              <w:t>高等数学A1-A2</w:t>
            </w:r>
          </w:p>
          <w:p w14:paraId="6B4F7310">
            <w:pPr>
              <w:adjustRightInd w:val="0"/>
              <w:snapToGrid w:val="0"/>
              <w:spacing w:line="290" w:lineRule="exact"/>
              <w:ind w:firstLine="0" w:firstLineChars="0"/>
              <w:jc w:val="left"/>
              <w:rPr>
                <w:rFonts w:cs="Times New Roman"/>
                <w:bCs/>
                <w:kern w:val="0"/>
                <w:sz w:val="18"/>
                <w:szCs w:val="18"/>
              </w:rPr>
            </w:pPr>
            <w:r>
              <w:rPr>
                <w:rFonts w:hint="eastAsia" w:cs="Times New Roman"/>
                <w:bCs/>
                <w:kern w:val="0"/>
                <w:sz w:val="18"/>
                <w:szCs w:val="18"/>
              </w:rPr>
              <w:t>线性代数A</w:t>
            </w:r>
          </w:p>
          <w:p w14:paraId="61FE2705">
            <w:pPr>
              <w:adjustRightInd w:val="0"/>
              <w:snapToGrid w:val="0"/>
              <w:spacing w:line="290" w:lineRule="exact"/>
              <w:ind w:firstLine="0" w:firstLineChars="0"/>
              <w:jc w:val="left"/>
              <w:rPr>
                <w:rFonts w:cs="Times New Roman"/>
                <w:bCs/>
                <w:kern w:val="0"/>
                <w:sz w:val="18"/>
                <w:szCs w:val="18"/>
              </w:rPr>
            </w:pPr>
            <w:r>
              <w:rPr>
                <w:rFonts w:hint="eastAsia" w:cs="Times New Roman"/>
                <w:bCs/>
                <w:kern w:val="0"/>
                <w:sz w:val="18"/>
                <w:szCs w:val="18"/>
              </w:rPr>
              <w:t>大学物理A1-A2</w:t>
            </w:r>
          </w:p>
          <w:p w14:paraId="6E2BCE8B">
            <w:pPr>
              <w:adjustRightInd w:val="0"/>
              <w:snapToGrid w:val="0"/>
              <w:spacing w:line="290" w:lineRule="exact"/>
              <w:ind w:firstLine="0" w:firstLineChars="0"/>
              <w:jc w:val="left"/>
              <w:rPr>
                <w:rFonts w:cs="Times New Roman"/>
                <w:bCs/>
                <w:color w:val="00B050"/>
                <w:kern w:val="0"/>
                <w:sz w:val="18"/>
                <w:szCs w:val="18"/>
              </w:rPr>
            </w:pPr>
            <w:r>
              <w:rPr>
                <w:rFonts w:hint="eastAsia" w:cs="Times New Roman"/>
                <w:bCs/>
                <w:kern w:val="0"/>
                <w:sz w:val="18"/>
                <w:szCs w:val="18"/>
              </w:rPr>
              <w:t>概率论与数理统计</w:t>
            </w:r>
          </w:p>
        </w:tc>
      </w:tr>
      <w:tr w14:paraId="6618D6D9">
        <w:tblPrEx>
          <w:tblCellMar>
            <w:top w:w="0" w:type="dxa"/>
            <w:left w:w="108" w:type="dxa"/>
            <w:bottom w:w="0" w:type="dxa"/>
            <w:right w:w="108" w:type="dxa"/>
          </w:tblCellMar>
        </w:tblPrEx>
        <w:trPr>
          <w:trHeight w:val="277" w:hRule="atLeast"/>
          <w:jc w:val="center"/>
        </w:trPr>
        <w:tc>
          <w:tcPr>
            <w:tcW w:w="2263" w:type="dxa"/>
            <w:vMerge w:val="continue"/>
            <w:tcBorders>
              <w:top w:val="single" w:color="auto" w:sz="4" w:space="0"/>
              <w:left w:val="single" w:color="auto" w:sz="4" w:space="0"/>
              <w:bottom w:val="single" w:color="auto" w:sz="4" w:space="0"/>
              <w:right w:val="single" w:color="auto" w:sz="4" w:space="0"/>
            </w:tcBorders>
            <w:vAlign w:val="center"/>
          </w:tcPr>
          <w:p w14:paraId="04089680">
            <w:pPr>
              <w:adjustRightInd w:val="0"/>
              <w:snapToGrid w:val="0"/>
              <w:spacing w:line="290" w:lineRule="exact"/>
              <w:ind w:firstLine="0" w:firstLineChars="0"/>
              <w:rPr>
                <w:rFonts w:cs="宋体"/>
                <w:bCs/>
                <w:sz w:val="18"/>
                <w:szCs w:val="18"/>
              </w:rPr>
            </w:pPr>
          </w:p>
        </w:tc>
        <w:tc>
          <w:tcPr>
            <w:tcW w:w="3828" w:type="dxa"/>
            <w:tcBorders>
              <w:top w:val="nil"/>
              <w:left w:val="nil"/>
              <w:bottom w:val="single" w:color="auto" w:sz="4" w:space="0"/>
              <w:right w:val="single" w:color="auto" w:sz="4" w:space="0"/>
            </w:tcBorders>
            <w:shd w:val="clear" w:color="auto" w:fill="auto"/>
            <w:noWrap/>
            <w:vAlign w:val="center"/>
          </w:tcPr>
          <w:p w14:paraId="58826D63">
            <w:pPr>
              <w:adjustRightInd w:val="0"/>
              <w:snapToGrid w:val="0"/>
              <w:spacing w:line="290" w:lineRule="exact"/>
              <w:ind w:firstLine="0" w:firstLineChars="0"/>
              <w:rPr>
                <w:rFonts w:cs="Times New Roman"/>
                <w:bCs/>
                <w:sz w:val="18"/>
                <w:szCs w:val="18"/>
              </w:rPr>
            </w:pPr>
            <w:r>
              <w:rPr>
                <w:rFonts w:hint="eastAsia" w:cs="Times New Roman"/>
                <w:bCs/>
                <w:sz w:val="18"/>
                <w:szCs w:val="18"/>
              </w:rPr>
              <w:t>1-2具有智能视觉需要的数据分析能力，能够运用相关的数学、自然科学、计算、工程基础和专业知识，针对智能视觉中的具体对象建立数学模型并利用计算机求解。</w:t>
            </w:r>
          </w:p>
        </w:tc>
        <w:tc>
          <w:tcPr>
            <w:tcW w:w="3260" w:type="dxa"/>
            <w:tcBorders>
              <w:top w:val="nil"/>
              <w:left w:val="nil"/>
              <w:bottom w:val="single" w:color="auto" w:sz="4" w:space="0"/>
              <w:right w:val="single" w:color="auto" w:sz="4" w:space="0"/>
            </w:tcBorders>
            <w:shd w:val="clear" w:color="auto" w:fill="auto"/>
            <w:noWrap/>
            <w:vAlign w:val="center"/>
          </w:tcPr>
          <w:p w14:paraId="1EAB5458">
            <w:pPr>
              <w:adjustRightInd w:val="0"/>
              <w:snapToGrid w:val="0"/>
              <w:spacing w:line="290" w:lineRule="exact"/>
              <w:ind w:firstLine="0" w:firstLineChars="0"/>
              <w:jc w:val="left"/>
              <w:rPr>
                <w:rFonts w:cs="Times New Roman"/>
                <w:bCs/>
                <w:kern w:val="0"/>
                <w:sz w:val="18"/>
                <w:szCs w:val="18"/>
              </w:rPr>
            </w:pPr>
            <w:r>
              <w:rPr>
                <w:rFonts w:hint="eastAsia" w:cs="Times New Roman"/>
                <w:bCs/>
                <w:kern w:val="0"/>
                <w:sz w:val="18"/>
                <w:szCs w:val="18"/>
              </w:rPr>
              <w:t>C语言程序设计</w:t>
            </w:r>
          </w:p>
          <w:p w14:paraId="2DCF8498">
            <w:pPr>
              <w:adjustRightInd w:val="0"/>
              <w:snapToGrid w:val="0"/>
              <w:spacing w:line="290" w:lineRule="exact"/>
              <w:ind w:firstLine="0" w:firstLineChars="0"/>
              <w:jc w:val="left"/>
              <w:rPr>
                <w:rFonts w:hint="eastAsia" w:ascii="宋体" w:hAnsi="宋体" w:cs="宋体"/>
                <w:color w:val="000000"/>
                <w:kern w:val="0"/>
                <w:sz w:val="18"/>
                <w:szCs w:val="18"/>
              </w:rPr>
            </w:pPr>
            <w:r>
              <w:rPr>
                <w:rFonts w:hint="eastAsia" w:ascii="宋体" w:hAnsi="宋体" w:cs="宋体"/>
                <w:color w:val="000000"/>
                <w:kern w:val="0"/>
                <w:sz w:val="18"/>
                <w:szCs w:val="18"/>
              </w:rPr>
              <w:t>神经网络与深度学习</w:t>
            </w:r>
          </w:p>
          <w:p w14:paraId="0D1E7FC8">
            <w:pPr>
              <w:adjustRightInd w:val="0"/>
              <w:snapToGrid w:val="0"/>
              <w:spacing w:line="290" w:lineRule="exact"/>
              <w:ind w:firstLine="0" w:firstLineChars="0"/>
              <w:jc w:val="left"/>
              <w:rPr>
                <w:rFonts w:hint="eastAsia" w:eastAsia="宋体" w:cs="Times New Roman"/>
                <w:bCs/>
                <w:kern w:val="0"/>
                <w:sz w:val="18"/>
                <w:szCs w:val="18"/>
                <w:lang w:eastAsia="zh-CN"/>
              </w:rPr>
            </w:pPr>
            <w:r>
              <w:rPr>
                <w:rFonts w:hint="eastAsia" w:ascii="宋体" w:hAnsi="宋体" w:cs="宋体"/>
                <w:color w:val="000000"/>
                <w:kern w:val="0"/>
                <w:sz w:val="18"/>
                <w:szCs w:val="18"/>
                <w:lang w:eastAsia="zh-CN"/>
              </w:rPr>
              <w:t>机器学习与模式识别</w:t>
            </w:r>
          </w:p>
        </w:tc>
      </w:tr>
      <w:tr w14:paraId="068E327B">
        <w:tblPrEx>
          <w:tblCellMar>
            <w:top w:w="0" w:type="dxa"/>
            <w:left w:w="108" w:type="dxa"/>
            <w:bottom w:w="0" w:type="dxa"/>
            <w:right w:w="108" w:type="dxa"/>
          </w:tblCellMar>
        </w:tblPrEx>
        <w:trPr>
          <w:trHeight w:val="277" w:hRule="atLeast"/>
          <w:jc w:val="center"/>
        </w:trPr>
        <w:tc>
          <w:tcPr>
            <w:tcW w:w="2263" w:type="dxa"/>
            <w:vMerge w:val="continue"/>
            <w:tcBorders>
              <w:top w:val="single" w:color="auto" w:sz="4" w:space="0"/>
              <w:left w:val="single" w:color="auto" w:sz="4" w:space="0"/>
              <w:bottom w:val="single" w:color="auto" w:sz="4" w:space="0"/>
              <w:right w:val="single" w:color="auto" w:sz="4" w:space="0"/>
            </w:tcBorders>
            <w:vAlign w:val="center"/>
          </w:tcPr>
          <w:p w14:paraId="61F72FB3">
            <w:pPr>
              <w:adjustRightInd w:val="0"/>
              <w:snapToGrid w:val="0"/>
              <w:spacing w:line="290" w:lineRule="exact"/>
              <w:ind w:firstLine="0" w:firstLineChars="0"/>
              <w:rPr>
                <w:rFonts w:cs="宋体"/>
                <w:bCs/>
                <w:sz w:val="18"/>
                <w:szCs w:val="18"/>
              </w:rPr>
            </w:pPr>
          </w:p>
        </w:tc>
        <w:tc>
          <w:tcPr>
            <w:tcW w:w="3828" w:type="dxa"/>
            <w:tcBorders>
              <w:top w:val="nil"/>
              <w:left w:val="nil"/>
              <w:bottom w:val="single" w:color="auto" w:sz="4" w:space="0"/>
              <w:right w:val="single" w:color="auto" w:sz="4" w:space="0"/>
            </w:tcBorders>
            <w:shd w:val="clear" w:color="auto" w:fill="auto"/>
            <w:noWrap/>
            <w:vAlign w:val="center"/>
          </w:tcPr>
          <w:p w14:paraId="62EDE34E">
            <w:pPr>
              <w:adjustRightInd w:val="0"/>
              <w:snapToGrid w:val="0"/>
              <w:spacing w:line="290" w:lineRule="exact"/>
              <w:ind w:firstLine="0" w:firstLineChars="0"/>
              <w:rPr>
                <w:rFonts w:cs="Times New Roman"/>
                <w:bCs/>
                <w:sz w:val="18"/>
                <w:szCs w:val="18"/>
              </w:rPr>
            </w:pPr>
            <w:r>
              <w:rPr>
                <w:rFonts w:hint="eastAsia" w:cs="Times New Roman"/>
                <w:bCs/>
                <w:sz w:val="18"/>
                <w:szCs w:val="18"/>
              </w:rPr>
              <w:t>1-3能够应用相关知识和数学模型方法，推演、分析智能视觉中的专业工程问题。</w:t>
            </w:r>
          </w:p>
        </w:tc>
        <w:tc>
          <w:tcPr>
            <w:tcW w:w="3260" w:type="dxa"/>
            <w:tcBorders>
              <w:top w:val="nil"/>
              <w:left w:val="nil"/>
              <w:bottom w:val="single" w:color="auto" w:sz="4" w:space="0"/>
              <w:right w:val="single" w:color="auto" w:sz="4" w:space="0"/>
            </w:tcBorders>
            <w:shd w:val="clear" w:color="auto" w:fill="auto"/>
            <w:noWrap/>
            <w:vAlign w:val="center"/>
          </w:tcPr>
          <w:p w14:paraId="45E2BE76">
            <w:pPr>
              <w:adjustRightInd w:val="0"/>
              <w:snapToGrid w:val="0"/>
              <w:spacing w:line="290" w:lineRule="exact"/>
              <w:ind w:firstLine="0" w:firstLineChars="0"/>
              <w:jc w:val="left"/>
              <w:rPr>
                <w:rFonts w:cs="Times New Roman"/>
                <w:bCs/>
                <w:kern w:val="0"/>
                <w:sz w:val="18"/>
                <w:szCs w:val="18"/>
              </w:rPr>
            </w:pPr>
            <w:r>
              <w:rPr>
                <w:rFonts w:hint="eastAsia" w:cs="Times New Roman"/>
                <w:bCs/>
                <w:kern w:val="0"/>
                <w:sz w:val="18"/>
                <w:szCs w:val="18"/>
                <w:lang w:eastAsia="zh-CN"/>
              </w:rPr>
              <w:t>图像处理</w:t>
            </w:r>
            <w:r>
              <w:rPr>
                <w:rFonts w:hint="eastAsia" w:cs="Times New Roman"/>
                <w:bCs/>
                <w:kern w:val="0"/>
                <w:sz w:val="18"/>
                <w:szCs w:val="18"/>
              </w:rPr>
              <w:t>（双语）</w:t>
            </w:r>
          </w:p>
          <w:p w14:paraId="783397B2">
            <w:pPr>
              <w:adjustRightInd w:val="0"/>
              <w:snapToGrid w:val="0"/>
              <w:spacing w:line="290" w:lineRule="exact"/>
              <w:ind w:firstLine="0" w:firstLineChars="0"/>
              <w:jc w:val="left"/>
              <w:rPr>
                <w:rFonts w:hint="eastAsia" w:ascii="宋体" w:hAnsi="宋体" w:cs="宋体"/>
                <w:color w:val="000000"/>
                <w:kern w:val="0"/>
                <w:sz w:val="18"/>
                <w:szCs w:val="18"/>
              </w:rPr>
            </w:pPr>
            <w:r>
              <w:rPr>
                <w:rFonts w:hint="eastAsia" w:ascii="宋体" w:hAnsi="宋体" w:cs="宋体"/>
                <w:color w:val="000000"/>
                <w:kern w:val="0"/>
                <w:sz w:val="18"/>
                <w:szCs w:val="18"/>
              </w:rPr>
              <w:t>3D计算机视觉</w:t>
            </w:r>
          </w:p>
          <w:p w14:paraId="0FEB40D6">
            <w:pPr>
              <w:adjustRightInd w:val="0"/>
              <w:snapToGrid w:val="0"/>
              <w:spacing w:line="290" w:lineRule="exact"/>
              <w:ind w:firstLine="0" w:firstLineChars="0"/>
              <w:jc w:val="left"/>
              <w:rPr>
                <w:rFonts w:hint="eastAsia" w:ascii="宋体" w:hAnsi="宋体" w:cs="宋体"/>
                <w:color w:val="000000"/>
                <w:kern w:val="0"/>
                <w:sz w:val="18"/>
                <w:szCs w:val="18"/>
              </w:rPr>
            </w:pPr>
            <w:r>
              <w:rPr>
                <w:rFonts w:hint="eastAsia" w:ascii="宋体" w:hAnsi="宋体" w:cs="宋体"/>
                <w:color w:val="000000"/>
                <w:kern w:val="0"/>
                <w:sz w:val="18"/>
                <w:szCs w:val="18"/>
              </w:rPr>
              <w:t>信号与系统分析</w:t>
            </w:r>
          </w:p>
          <w:p w14:paraId="26B19AD9">
            <w:pPr>
              <w:adjustRightInd w:val="0"/>
              <w:snapToGrid w:val="0"/>
              <w:spacing w:line="290" w:lineRule="exact"/>
              <w:ind w:firstLine="0" w:firstLineChars="0"/>
              <w:jc w:val="left"/>
              <w:rPr>
                <w:rFonts w:cs="Times New Roman"/>
                <w:bCs/>
                <w:kern w:val="0"/>
                <w:sz w:val="18"/>
                <w:szCs w:val="18"/>
              </w:rPr>
            </w:pPr>
            <w:r>
              <w:rPr>
                <w:rFonts w:hint="eastAsia" w:ascii="宋体" w:hAnsi="宋体" w:cs="宋体"/>
                <w:color w:val="000000"/>
                <w:kern w:val="0"/>
                <w:sz w:val="18"/>
                <w:szCs w:val="18"/>
              </w:rPr>
              <w:t>数字信号处理</w:t>
            </w:r>
          </w:p>
        </w:tc>
      </w:tr>
      <w:tr w14:paraId="2AAF4FFB">
        <w:tblPrEx>
          <w:tblCellMar>
            <w:top w:w="0" w:type="dxa"/>
            <w:left w:w="108" w:type="dxa"/>
            <w:bottom w:w="0" w:type="dxa"/>
            <w:right w:w="108" w:type="dxa"/>
          </w:tblCellMar>
        </w:tblPrEx>
        <w:trPr>
          <w:trHeight w:val="277" w:hRule="atLeast"/>
          <w:jc w:val="center"/>
        </w:trPr>
        <w:tc>
          <w:tcPr>
            <w:tcW w:w="2263" w:type="dxa"/>
            <w:vMerge w:val="continue"/>
            <w:tcBorders>
              <w:top w:val="single" w:color="auto" w:sz="4" w:space="0"/>
              <w:left w:val="single" w:color="auto" w:sz="4" w:space="0"/>
              <w:bottom w:val="single" w:color="auto" w:sz="4" w:space="0"/>
              <w:right w:val="single" w:color="auto" w:sz="4" w:space="0"/>
            </w:tcBorders>
            <w:vAlign w:val="center"/>
          </w:tcPr>
          <w:p w14:paraId="18333C47">
            <w:pPr>
              <w:adjustRightInd w:val="0"/>
              <w:snapToGrid w:val="0"/>
              <w:spacing w:line="290" w:lineRule="exact"/>
              <w:ind w:firstLine="0" w:firstLineChars="0"/>
              <w:rPr>
                <w:rFonts w:cs="宋体"/>
                <w:bCs/>
                <w:sz w:val="18"/>
                <w:szCs w:val="18"/>
              </w:rPr>
            </w:pPr>
          </w:p>
        </w:tc>
        <w:tc>
          <w:tcPr>
            <w:tcW w:w="3828" w:type="dxa"/>
            <w:tcBorders>
              <w:top w:val="nil"/>
              <w:left w:val="nil"/>
              <w:bottom w:val="single" w:color="auto" w:sz="4" w:space="0"/>
              <w:right w:val="single" w:color="auto" w:sz="4" w:space="0"/>
            </w:tcBorders>
            <w:shd w:val="clear" w:color="auto" w:fill="auto"/>
            <w:noWrap/>
            <w:vAlign w:val="center"/>
          </w:tcPr>
          <w:p w14:paraId="009C2DFD">
            <w:pPr>
              <w:adjustRightInd w:val="0"/>
              <w:snapToGrid w:val="0"/>
              <w:spacing w:line="290" w:lineRule="exact"/>
              <w:ind w:firstLine="0" w:firstLineChars="0"/>
              <w:rPr>
                <w:rFonts w:cs="Times New Roman"/>
                <w:bCs/>
                <w:sz w:val="18"/>
                <w:szCs w:val="18"/>
              </w:rPr>
            </w:pPr>
            <w:r>
              <w:rPr>
                <w:rFonts w:hint="eastAsia" w:cs="Times New Roman"/>
                <w:bCs/>
                <w:sz w:val="18"/>
                <w:szCs w:val="18"/>
              </w:rPr>
              <w:t>1-4能够利用系统思维的能力，将工程知识用于智能视觉工程问题解决方案的比较与综合，并体现本智能视觉先进的技术。</w:t>
            </w:r>
          </w:p>
        </w:tc>
        <w:tc>
          <w:tcPr>
            <w:tcW w:w="3260" w:type="dxa"/>
            <w:tcBorders>
              <w:top w:val="nil"/>
              <w:left w:val="nil"/>
              <w:bottom w:val="single" w:color="auto" w:sz="4" w:space="0"/>
              <w:right w:val="single" w:color="auto" w:sz="4" w:space="0"/>
            </w:tcBorders>
            <w:shd w:val="clear" w:color="auto" w:fill="auto"/>
            <w:noWrap/>
            <w:vAlign w:val="center"/>
          </w:tcPr>
          <w:p w14:paraId="029CED40">
            <w:pPr>
              <w:adjustRightInd w:val="0"/>
              <w:snapToGrid w:val="0"/>
              <w:spacing w:line="290" w:lineRule="exact"/>
              <w:ind w:firstLine="0" w:firstLineChars="0"/>
              <w:jc w:val="left"/>
              <w:rPr>
                <w:rFonts w:hint="eastAsia" w:ascii="宋体" w:hAnsi="宋体" w:cs="宋体"/>
                <w:color w:val="000000"/>
                <w:kern w:val="0"/>
                <w:sz w:val="18"/>
                <w:szCs w:val="18"/>
              </w:rPr>
            </w:pPr>
            <w:r>
              <w:rPr>
                <w:rFonts w:hint="eastAsia" w:ascii="宋体" w:hAnsi="宋体" w:cs="宋体"/>
                <w:color w:val="000000"/>
                <w:kern w:val="0"/>
                <w:sz w:val="18"/>
                <w:szCs w:val="18"/>
              </w:rPr>
              <w:t>自动控制原理及应用</w:t>
            </w:r>
          </w:p>
          <w:p w14:paraId="5946556A">
            <w:pPr>
              <w:adjustRightInd w:val="0"/>
              <w:snapToGrid w:val="0"/>
              <w:spacing w:line="290" w:lineRule="exact"/>
              <w:ind w:firstLine="0" w:firstLineChars="0"/>
              <w:jc w:val="left"/>
              <w:rPr>
                <w:rFonts w:hint="eastAsia" w:eastAsia="宋体" w:cs="Times New Roman"/>
                <w:bCs/>
                <w:kern w:val="0"/>
                <w:sz w:val="18"/>
                <w:szCs w:val="18"/>
                <w:lang w:eastAsia="zh-CN"/>
              </w:rPr>
            </w:pPr>
            <w:r>
              <w:rPr>
                <w:rFonts w:hint="eastAsia" w:ascii="宋体" w:hAnsi="宋体" w:cs="宋体"/>
                <w:color w:val="000000"/>
                <w:kern w:val="0"/>
                <w:sz w:val="18"/>
                <w:szCs w:val="18"/>
                <w:lang w:eastAsia="zh-CN"/>
              </w:rPr>
              <w:t>光电检测技术与系统</w:t>
            </w:r>
          </w:p>
          <w:p w14:paraId="7A47AC70">
            <w:pPr>
              <w:adjustRightInd w:val="0"/>
              <w:snapToGrid w:val="0"/>
              <w:spacing w:line="290" w:lineRule="exact"/>
              <w:ind w:firstLine="0" w:firstLineChars="0"/>
              <w:jc w:val="left"/>
              <w:rPr>
                <w:rFonts w:cs="Times New Roman"/>
                <w:bCs/>
                <w:sz w:val="18"/>
                <w:szCs w:val="18"/>
              </w:rPr>
            </w:pPr>
            <w:r>
              <w:rPr>
                <w:rFonts w:hint="eastAsia" w:ascii="宋体" w:hAnsi="宋体" w:cs="宋体"/>
                <w:color w:val="000000"/>
                <w:kern w:val="0"/>
                <w:sz w:val="18"/>
                <w:szCs w:val="18"/>
              </w:rPr>
              <w:t>3D</w:t>
            </w:r>
            <w:r>
              <w:rPr>
                <w:rFonts w:hint="eastAsia" w:cs="Times New Roman"/>
                <w:bCs/>
                <w:kern w:val="0"/>
                <w:sz w:val="18"/>
                <w:szCs w:val="18"/>
              </w:rPr>
              <w:t>计算机视觉</w:t>
            </w:r>
          </w:p>
        </w:tc>
      </w:tr>
      <w:tr w14:paraId="46B7E8E2">
        <w:tblPrEx>
          <w:tblCellMar>
            <w:top w:w="0" w:type="dxa"/>
            <w:left w:w="108" w:type="dxa"/>
            <w:bottom w:w="0" w:type="dxa"/>
            <w:right w:w="108" w:type="dxa"/>
          </w:tblCellMar>
        </w:tblPrEx>
        <w:trPr>
          <w:trHeight w:val="277" w:hRule="atLeast"/>
          <w:jc w:val="center"/>
        </w:trPr>
        <w:tc>
          <w:tcPr>
            <w:tcW w:w="226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29C1D70">
            <w:pPr>
              <w:adjustRightInd w:val="0"/>
              <w:snapToGrid w:val="0"/>
              <w:spacing w:line="290" w:lineRule="exact"/>
              <w:ind w:firstLine="0" w:firstLineChars="0"/>
              <w:rPr>
                <w:rFonts w:cs="Times New Roman"/>
                <w:bCs/>
                <w:sz w:val="18"/>
                <w:szCs w:val="18"/>
              </w:rPr>
            </w:pPr>
            <w:r>
              <w:rPr>
                <w:rFonts w:hint="eastAsia" w:cs="Times New Roman"/>
                <w:bCs/>
                <w:kern w:val="0"/>
                <w:sz w:val="18"/>
                <w:szCs w:val="18"/>
              </w:rPr>
              <w:t>2.问题分析：能够用数学、自然科学和工程科学的基本原理及专业理论知识，识别、表达、并通过文献研究分析智能视觉工程领域复杂工程问题，以获得有效结论。</w:t>
            </w:r>
          </w:p>
        </w:tc>
        <w:tc>
          <w:tcPr>
            <w:tcW w:w="3828" w:type="dxa"/>
            <w:tcBorders>
              <w:top w:val="nil"/>
              <w:left w:val="nil"/>
              <w:bottom w:val="single" w:color="auto" w:sz="4" w:space="0"/>
              <w:right w:val="single" w:color="auto" w:sz="4" w:space="0"/>
            </w:tcBorders>
            <w:shd w:val="clear" w:color="auto" w:fill="auto"/>
            <w:noWrap/>
            <w:vAlign w:val="center"/>
          </w:tcPr>
          <w:p w14:paraId="5A220F94">
            <w:pPr>
              <w:adjustRightInd w:val="0"/>
              <w:snapToGrid w:val="0"/>
              <w:spacing w:line="290" w:lineRule="exact"/>
              <w:ind w:firstLine="0" w:firstLineChars="0"/>
              <w:rPr>
                <w:rFonts w:cs="Times New Roman"/>
                <w:bCs/>
                <w:sz w:val="18"/>
                <w:szCs w:val="18"/>
              </w:rPr>
            </w:pPr>
            <w:r>
              <w:rPr>
                <w:rFonts w:hint="eastAsia" w:cs="Times New Roman"/>
                <w:bCs/>
                <w:sz w:val="18"/>
                <w:szCs w:val="18"/>
              </w:rPr>
              <w:t>2-1能够运用相关科学原理，识别和判断智能视觉复杂工程问题的关键环节。</w:t>
            </w:r>
          </w:p>
        </w:tc>
        <w:tc>
          <w:tcPr>
            <w:tcW w:w="3260" w:type="dxa"/>
            <w:tcBorders>
              <w:top w:val="nil"/>
              <w:left w:val="nil"/>
              <w:bottom w:val="single" w:color="auto" w:sz="4" w:space="0"/>
              <w:right w:val="single" w:color="auto" w:sz="4" w:space="0"/>
            </w:tcBorders>
            <w:shd w:val="clear" w:color="auto" w:fill="auto"/>
            <w:noWrap/>
            <w:vAlign w:val="center"/>
          </w:tcPr>
          <w:p w14:paraId="67BC7BF4">
            <w:pPr>
              <w:adjustRightInd w:val="0"/>
              <w:snapToGrid w:val="0"/>
              <w:spacing w:line="290" w:lineRule="exact"/>
              <w:ind w:firstLine="0" w:firstLineChars="0"/>
              <w:jc w:val="left"/>
              <w:rPr>
                <w:rFonts w:hint="eastAsia" w:ascii="宋体" w:hAnsi="宋体" w:cs="宋体"/>
                <w:color w:val="000000"/>
                <w:kern w:val="0"/>
                <w:sz w:val="18"/>
                <w:szCs w:val="18"/>
              </w:rPr>
            </w:pPr>
            <w:r>
              <w:rPr>
                <w:rFonts w:hint="eastAsia" w:ascii="宋体" w:hAnsi="宋体" w:cs="宋体"/>
                <w:color w:val="000000"/>
                <w:kern w:val="0"/>
                <w:sz w:val="18"/>
                <w:szCs w:val="18"/>
              </w:rPr>
              <w:t>工程光学</w:t>
            </w:r>
          </w:p>
          <w:p w14:paraId="7AEA754D">
            <w:pPr>
              <w:adjustRightInd w:val="0"/>
              <w:snapToGrid w:val="0"/>
              <w:spacing w:line="290" w:lineRule="exact"/>
              <w:ind w:firstLine="0" w:firstLineChars="0"/>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lang w:eastAsia="zh-CN"/>
              </w:rPr>
              <w:t>模拟电子技术</w:t>
            </w:r>
          </w:p>
          <w:p w14:paraId="30EDB19B">
            <w:pPr>
              <w:adjustRightInd w:val="0"/>
              <w:snapToGrid w:val="0"/>
              <w:spacing w:line="290" w:lineRule="exact"/>
              <w:ind w:firstLine="0" w:firstLineChars="0"/>
              <w:jc w:val="left"/>
              <w:rPr>
                <w:rFonts w:hint="eastAsia" w:eastAsia="宋体" w:cs="Times New Roman"/>
                <w:bCs/>
                <w:kern w:val="0"/>
                <w:sz w:val="18"/>
                <w:szCs w:val="18"/>
                <w:lang w:eastAsia="zh-CN"/>
              </w:rPr>
            </w:pPr>
            <w:r>
              <w:rPr>
                <w:rFonts w:hint="eastAsia" w:cs="Times New Roman"/>
                <w:bCs/>
                <w:kern w:val="0"/>
                <w:sz w:val="18"/>
                <w:szCs w:val="18"/>
                <w:lang w:eastAsia="zh-CN"/>
              </w:rPr>
              <w:t>数字逻辑</w:t>
            </w:r>
          </w:p>
          <w:p w14:paraId="29C35C47">
            <w:pPr>
              <w:adjustRightInd w:val="0"/>
              <w:snapToGrid w:val="0"/>
              <w:spacing w:line="290" w:lineRule="exact"/>
              <w:ind w:firstLine="0" w:firstLineChars="0"/>
              <w:jc w:val="left"/>
              <w:rPr>
                <w:rFonts w:hint="eastAsia" w:eastAsia="宋体" w:cs="Times New Roman"/>
                <w:bCs/>
                <w:kern w:val="0"/>
                <w:sz w:val="18"/>
                <w:szCs w:val="18"/>
                <w:lang w:eastAsia="zh-CN"/>
              </w:rPr>
            </w:pPr>
            <w:r>
              <w:rPr>
                <w:rFonts w:hint="eastAsia" w:cs="Times New Roman"/>
                <w:bCs/>
                <w:kern w:val="0"/>
                <w:sz w:val="18"/>
                <w:szCs w:val="18"/>
                <w:lang w:eastAsia="zh-CN"/>
              </w:rPr>
              <w:t>信号与系统分析</w:t>
            </w:r>
          </w:p>
        </w:tc>
      </w:tr>
      <w:tr w14:paraId="2BF9D765">
        <w:tblPrEx>
          <w:tblCellMar>
            <w:top w:w="0" w:type="dxa"/>
            <w:left w:w="108" w:type="dxa"/>
            <w:bottom w:w="0" w:type="dxa"/>
            <w:right w:w="108" w:type="dxa"/>
          </w:tblCellMar>
        </w:tblPrEx>
        <w:trPr>
          <w:trHeight w:val="277" w:hRule="atLeast"/>
          <w:jc w:val="center"/>
        </w:trPr>
        <w:tc>
          <w:tcPr>
            <w:tcW w:w="2263" w:type="dxa"/>
            <w:vMerge w:val="continue"/>
            <w:tcBorders>
              <w:top w:val="single" w:color="auto" w:sz="4" w:space="0"/>
              <w:left w:val="single" w:color="auto" w:sz="4" w:space="0"/>
              <w:bottom w:val="single" w:color="auto" w:sz="4" w:space="0"/>
              <w:right w:val="single" w:color="auto" w:sz="4" w:space="0"/>
            </w:tcBorders>
            <w:vAlign w:val="center"/>
          </w:tcPr>
          <w:p w14:paraId="186DFED2">
            <w:pPr>
              <w:adjustRightInd w:val="0"/>
              <w:snapToGrid w:val="0"/>
              <w:spacing w:line="290" w:lineRule="exact"/>
              <w:ind w:firstLine="0" w:firstLineChars="0"/>
              <w:rPr>
                <w:rFonts w:cs="宋体"/>
                <w:bCs/>
                <w:sz w:val="18"/>
                <w:szCs w:val="18"/>
              </w:rPr>
            </w:pPr>
          </w:p>
        </w:tc>
        <w:tc>
          <w:tcPr>
            <w:tcW w:w="3828" w:type="dxa"/>
            <w:tcBorders>
              <w:top w:val="nil"/>
              <w:left w:val="nil"/>
              <w:bottom w:val="single" w:color="auto" w:sz="4" w:space="0"/>
              <w:right w:val="single" w:color="auto" w:sz="4" w:space="0"/>
            </w:tcBorders>
            <w:shd w:val="clear" w:color="auto" w:fill="auto"/>
            <w:noWrap/>
            <w:vAlign w:val="center"/>
          </w:tcPr>
          <w:p w14:paraId="4ED57429">
            <w:pPr>
              <w:adjustRightInd w:val="0"/>
              <w:snapToGrid w:val="0"/>
              <w:spacing w:line="290" w:lineRule="exact"/>
              <w:ind w:firstLine="0" w:firstLineChars="0"/>
              <w:rPr>
                <w:rFonts w:cs="Times New Roman"/>
                <w:bCs/>
                <w:sz w:val="18"/>
                <w:szCs w:val="18"/>
              </w:rPr>
            </w:pPr>
            <w:r>
              <w:rPr>
                <w:rFonts w:hint="eastAsia" w:cs="Times New Roman"/>
                <w:bCs/>
                <w:sz w:val="18"/>
                <w:szCs w:val="18"/>
              </w:rPr>
              <w:t>2-2能基于相关科学原理和数学模型方法，正确表达智能视觉复杂工程问题，具备将复杂系统简化分解和模块化表达的能力。</w:t>
            </w:r>
          </w:p>
        </w:tc>
        <w:tc>
          <w:tcPr>
            <w:tcW w:w="3260" w:type="dxa"/>
            <w:tcBorders>
              <w:top w:val="nil"/>
              <w:left w:val="nil"/>
              <w:bottom w:val="single" w:color="auto" w:sz="4" w:space="0"/>
              <w:right w:val="single" w:color="auto" w:sz="4" w:space="0"/>
            </w:tcBorders>
            <w:shd w:val="clear" w:color="auto" w:fill="auto"/>
            <w:noWrap/>
            <w:vAlign w:val="center"/>
          </w:tcPr>
          <w:p w14:paraId="6DD639BC">
            <w:pPr>
              <w:adjustRightInd w:val="0"/>
              <w:snapToGrid w:val="0"/>
              <w:spacing w:line="290" w:lineRule="exact"/>
              <w:ind w:firstLine="0" w:firstLineChars="0"/>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lang w:eastAsia="zh-CN"/>
              </w:rPr>
              <w:t>模拟电子技术</w:t>
            </w:r>
          </w:p>
          <w:p w14:paraId="4E71D044">
            <w:pPr>
              <w:adjustRightInd w:val="0"/>
              <w:snapToGrid w:val="0"/>
              <w:spacing w:line="290" w:lineRule="exact"/>
              <w:ind w:firstLine="0" w:firstLineChars="0"/>
              <w:jc w:val="left"/>
              <w:rPr>
                <w:rFonts w:hint="eastAsia" w:ascii="宋体" w:hAnsi="宋体" w:cs="宋体"/>
                <w:color w:val="000000"/>
                <w:kern w:val="0"/>
                <w:sz w:val="18"/>
                <w:szCs w:val="18"/>
              </w:rPr>
            </w:pPr>
            <w:r>
              <w:rPr>
                <w:rFonts w:hint="eastAsia" w:ascii="宋体" w:hAnsi="宋体" w:cs="宋体"/>
                <w:color w:val="000000"/>
                <w:kern w:val="0"/>
                <w:sz w:val="18"/>
                <w:szCs w:val="18"/>
              </w:rPr>
              <w:t>嵌入式系统原理及应用</w:t>
            </w:r>
          </w:p>
          <w:p w14:paraId="7F4F9AFD">
            <w:pPr>
              <w:adjustRightInd w:val="0"/>
              <w:snapToGrid w:val="0"/>
              <w:spacing w:line="290" w:lineRule="exact"/>
              <w:ind w:firstLine="0" w:firstLineChars="0"/>
              <w:jc w:val="left"/>
              <w:rPr>
                <w:rFonts w:cs="Times New Roman"/>
                <w:bCs/>
                <w:kern w:val="0"/>
                <w:sz w:val="18"/>
                <w:szCs w:val="18"/>
              </w:rPr>
            </w:pPr>
            <w:r>
              <w:rPr>
                <w:rFonts w:hint="eastAsia" w:ascii="宋体" w:hAnsi="宋体" w:cs="宋体"/>
                <w:color w:val="000000"/>
                <w:kern w:val="0"/>
                <w:sz w:val="18"/>
                <w:szCs w:val="18"/>
              </w:rPr>
              <w:t>神经网络与深度学习</w:t>
            </w:r>
          </w:p>
        </w:tc>
      </w:tr>
      <w:tr w14:paraId="154D373E">
        <w:tblPrEx>
          <w:tblCellMar>
            <w:top w:w="0" w:type="dxa"/>
            <w:left w:w="108" w:type="dxa"/>
            <w:bottom w:w="0" w:type="dxa"/>
            <w:right w:w="108" w:type="dxa"/>
          </w:tblCellMar>
        </w:tblPrEx>
        <w:trPr>
          <w:trHeight w:val="277" w:hRule="atLeast"/>
          <w:jc w:val="center"/>
        </w:trPr>
        <w:tc>
          <w:tcPr>
            <w:tcW w:w="2263" w:type="dxa"/>
            <w:vMerge w:val="continue"/>
            <w:tcBorders>
              <w:top w:val="single" w:color="auto" w:sz="4" w:space="0"/>
              <w:left w:val="single" w:color="auto" w:sz="4" w:space="0"/>
              <w:bottom w:val="single" w:color="auto" w:sz="4" w:space="0"/>
              <w:right w:val="single" w:color="auto" w:sz="4" w:space="0"/>
            </w:tcBorders>
            <w:vAlign w:val="center"/>
          </w:tcPr>
          <w:p w14:paraId="2AC8FE5B">
            <w:pPr>
              <w:adjustRightInd w:val="0"/>
              <w:snapToGrid w:val="0"/>
              <w:spacing w:line="290" w:lineRule="exact"/>
              <w:ind w:firstLine="0" w:firstLineChars="0"/>
              <w:rPr>
                <w:rFonts w:cs="宋体"/>
                <w:bCs/>
                <w:sz w:val="18"/>
                <w:szCs w:val="18"/>
              </w:rPr>
            </w:pPr>
          </w:p>
        </w:tc>
        <w:tc>
          <w:tcPr>
            <w:tcW w:w="3828" w:type="dxa"/>
            <w:tcBorders>
              <w:top w:val="nil"/>
              <w:left w:val="nil"/>
              <w:bottom w:val="single" w:color="auto" w:sz="4" w:space="0"/>
              <w:right w:val="single" w:color="auto" w:sz="4" w:space="0"/>
            </w:tcBorders>
            <w:shd w:val="clear" w:color="auto" w:fill="auto"/>
            <w:noWrap/>
            <w:vAlign w:val="center"/>
          </w:tcPr>
          <w:p w14:paraId="7BD2B987">
            <w:pPr>
              <w:adjustRightInd w:val="0"/>
              <w:snapToGrid w:val="0"/>
              <w:spacing w:line="290" w:lineRule="exact"/>
              <w:ind w:firstLine="0" w:firstLineChars="0"/>
              <w:rPr>
                <w:rFonts w:cs="Times New Roman"/>
                <w:bCs/>
                <w:sz w:val="18"/>
                <w:szCs w:val="18"/>
              </w:rPr>
            </w:pPr>
            <w:r>
              <w:rPr>
                <w:rFonts w:hint="eastAsia" w:cs="Times New Roman"/>
                <w:bCs/>
                <w:sz w:val="18"/>
                <w:szCs w:val="18"/>
              </w:rPr>
              <w:t>2-3 能认识到解决问题有多种方案可选择，会通过文献研究寻求可替代的解决方案。</w:t>
            </w:r>
          </w:p>
        </w:tc>
        <w:tc>
          <w:tcPr>
            <w:tcW w:w="3260" w:type="dxa"/>
            <w:tcBorders>
              <w:top w:val="nil"/>
              <w:left w:val="nil"/>
              <w:bottom w:val="single" w:color="auto" w:sz="4" w:space="0"/>
              <w:right w:val="single" w:color="auto" w:sz="4" w:space="0"/>
            </w:tcBorders>
            <w:shd w:val="clear" w:color="auto" w:fill="auto"/>
            <w:noWrap/>
            <w:vAlign w:val="center"/>
          </w:tcPr>
          <w:p w14:paraId="376BAD34">
            <w:pPr>
              <w:adjustRightInd w:val="0"/>
              <w:snapToGrid w:val="0"/>
              <w:spacing w:line="290" w:lineRule="exact"/>
              <w:ind w:firstLine="0" w:firstLineChars="0"/>
              <w:jc w:val="left"/>
              <w:rPr>
                <w:rFonts w:hint="eastAsia" w:ascii="宋体" w:hAnsi="宋体" w:cs="宋体"/>
                <w:color w:val="000000"/>
                <w:kern w:val="0"/>
                <w:sz w:val="18"/>
                <w:szCs w:val="18"/>
              </w:rPr>
            </w:pPr>
            <w:r>
              <w:rPr>
                <w:rFonts w:hint="eastAsia" w:ascii="宋体" w:hAnsi="宋体" w:cs="宋体"/>
                <w:color w:val="000000"/>
                <w:kern w:val="0"/>
                <w:sz w:val="18"/>
                <w:szCs w:val="18"/>
              </w:rPr>
              <w:t>神经网络与深度学习</w:t>
            </w:r>
          </w:p>
          <w:p w14:paraId="38E0709E">
            <w:pPr>
              <w:adjustRightInd w:val="0"/>
              <w:snapToGrid w:val="0"/>
              <w:spacing w:line="290" w:lineRule="exact"/>
              <w:ind w:firstLine="0" w:firstLineChars="0"/>
              <w:jc w:val="left"/>
              <w:rPr>
                <w:rFonts w:hint="eastAsia" w:eastAsia="宋体" w:cs="Times New Roman"/>
                <w:bCs/>
                <w:kern w:val="0"/>
                <w:sz w:val="18"/>
                <w:szCs w:val="18"/>
                <w:lang w:eastAsia="zh-CN"/>
              </w:rPr>
            </w:pPr>
            <w:r>
              <w:rPr>
                <w:rFonts w:hint="eastAsia" w:ascii="宋体" w:hAnsi="宋体" w:cs="宋体"/>
                <w:color w:val="000000"/>
                <w:kern w:val="0"/>
                <w:sz w:val="18"/>
                <w:szCs w:val="18"/>
                <w:lang w:eastAsia="zh-CN"/>
              </w:rPr>
              <w:t>光电检测技术与系统</w:t>
            </w:r>
          </w:p>
        </w:tc>
      </w:tr>
      <w:tr w14:paraId="4BF2DD13">
        <w:tblPrEx>
          <w:tblCellMar>
            <w:top w:w="0" w:type="dxa"/>
            <w:left w:w="108" w:type="dxa"/>
            <w:bottom w:w="0" w:type="dxa"/>
            <w:right w:w="108" w:type="dxa"/>
          </w:tblCellMar>
        </w:tblPrEx>
        <w:trPr>
          <w:trHeight w:val="277" w:hRule="atLeast"/>
          <w:jc w:val="center"/>
        </w:trPr>
        <w:tc>
          <w:tcPr>
            <w:tcW w:w="2263" w:type="dxa"/>
            <w:vMerge w:val="continue"/>
            <w:tcBorders>
              <w:top w:val="single" w:color="auto" w:sz="4" w:space="0"/>
              <w:left w:val="single" w:color="auto" w:sz="4" w:space="0"/>
              <w:bottom w:val="single" w:color="auto" w:sz="4" w:space="0"/>
              <w:right w:val="single" w:color="auto" w:sz="4" w:space="0"/>
            </w:tcBorders>
            <w:vAlign w:val="center"/>
          </w:tcPr>
          <w:p w14:paraId="4E4CF0D5">
            <w:pPr>
              <w:adjustRightInd w:val="0"/>
              <w:snapToGrid w:val="0"/>
              <w:spacing w:line="290" w:lineRule="exact"/>
              <w:ind w:firstLine="0" w:firstLineChars="0"/>
              <w:rPr>
                <w:rFonts w:cs="宋体"/>
                <w:bCs/>
                <w:sz w:val="18"/>
                <w:szCs w:val="18"/>
              </w:rPr>
            </w:pPr>
          </w:p>
        </w:tc>
        <w:tc>
          <w:tcPr>
            <w:tcW w:w="3828" w:type="dxa"/>
            <w:tcBorders>
              <w:top w:val="nil"/>
              <w:left w:val="nil"/>
              <w:bottom w:val="single" w:color="auto" w:sz="4" w:space="0"/>
              <w:right w:val="single" w:color="auto" w:sz="4" w:space="0"/>
            </w:tcBorders>
            <w:shd w:val="clear" w:color="auto" w:fill="auto"/>
            <w:noWrap/>
            <w:vAlign w:val="center"/>
          </w:tcPr>
          <w:p w14:paraId="78BFF4C4">
            <w:pPr>
              <w:adjustRightInd w:val="0"/>
              <w:snapToGrid w:val="0"/>
              <w:spacing w:line="290" w:lineRule="exact"/>
              <w:ind w:firstLine="0" w:firstLineChars="0"/>
              <w:rPr>
                <w:rFonts w:cs="Times New Roman"/>
                <w:bCs/>
                <w:sz w:val="18"/>
                <w:szCs w:val="18"/>
              </w:rPr>
            </w:pPr>
            <w:r>
              <w:rPr>
                <w:rFonts w:hint="eastAsia" w:cs="Times New Roman"/>
                <w:bCs/>
                <w:sz w:val="18"/>
                <w:szCs w:val="18"/>
              </w:rPr>
              <w:t>2-4 能运用基本原理，借助文献研究，并从可持续发展的角度分析工程活动过程的影响因素，获得有效结论。</w:t>
            </w:r>
          </w:p>
        </w:tc>
        <w:tc>
          <w:tcPr>
            <w:tcW w:w="3260" w:type="dxa"/>
            <w:tcBorders>
              <w:top w:val="nil"/>
              <w:left w:val="nil"/>
              <w:bottom w:val="single" w:color="auto" w:sz="4" w:space="0"/>
              <w:right w:val="single" w:color="auto" w:sz="4" w:space="0"/>
            </w:tcBorders>
            <w:shd w:val="clear" w:color="auto" w:fill="auto"/>
            <w:noWrap/>
            <w:vAlign w:val="center"/>
          </w:tcPr>
          <w:p w14:paraId="771DF7CA">
            <w:pPr>
              <w:adjustRightInd w:val="0"/>
              <w:snapToGrid w:val="0"/>
              <w:spacing w:line="290" w:lineRule="exact"/>
              <w:ind w:firstLine="0" w:firstLineChars="0"/>
              <w:jc w:val="left"/>
              <w:rPr>
                <w:rFonts w:hint="eastAsia" w:ascii="宋体" w:hAnsi="宋体" w:cs="宋体"/>
                <w:color w:val="000000"/>
                <w:kern w:val="0"/>
                <w:sz w:val="18"/>
                <w:szCs w:val="18"/>
              </w:rPr>
            </w:pPr>
            <w:r>
              <w:rPr>
                <w:rFonts w:hint="eastAsia" w:ascii="宋体" w:hAnsi="宋体" w:cs="宋体"/>
                <w:color w:val="000000"/>
                <w:kern w:val="0"/>
                <w:sz w:val="18"/>
                <w:szCs w:val="18"/>
                <w:lang w:eastAsia="zh-CN"/>
              </w:rPr>
              <w:t>图像处理</w:t>
            </w:r>
            <w:r>
              <w:rPr>
                <w:rFonts w:hint="eastAsia" w:ascii="宋体" w:hAnsi="宋体" w:cs="宋体"/>
                <w:color w:val="000000"/>
                <w:kern w:val="0"/>
                <w:sz w:val="18"/>
                <w:szCs w:val="18"/>
              </w:rPr>
              <w:t>（双语）</w:t>
            </w:r>
          </w:p>
          <w:p w14:paraId="53B7F27F">
            <w:pPr>
              <w:adjustRightInd w:val="0"/>
              <w:snapToGrid w:val="0"/>
              <w:spacing w:line="290" w:lineRule="exact"/>
              <w:ind w:firstLine="0" w:firstLineChars="0"/>
              <w:jc w:val="left"/>
              <w:rPr>
                <w:rFonts w:cs="Times New Roman"/>
                <w:bCs/>
                <w:kern w:val="0"/>
                <w:sz w:val="18"/>
                <w:szCs w:val="18"/>
              </w:rPr>
            </w:pPr>
            <w:r>
              <w:rPr>
                <w:rFonts w:hint="eastAsia" w:ascii="宋体" w:hAnsi="宋体" w:cs="宋体"/>
                <w:color w:val="000000"/>
                <w:kern w:val="0"/>
                <w:sz w:val="18"/>
                <w:szCs w:val="18"/>
              </w:rPr>
              <w:t>3D</w:t>
            </w:r>
            <w:r>
              <w:rPr>
                <w:rFonts w:hint="eastAsia" w:cs="Times New Roman"/>
                <w:bCs/>
                <w:kern w:val="0"/>
                <w:sz w:val="18"/>
                <w:szCs w:val="18"/>
              </w:rPr>
              <w:t>计算机视觉</w:t>
            </w:r>
          </w:p>
          <w:p w14:paraId="52DEE48D">
            <w:pPr>
              <w:adjustRightInd w:val="0"/>
              <w:snapToGrid w:val="0"/>
              <w:spacing w:line="290" w:lineRule="exact"/>
              <w:ind w:firstLine="0" w:firstLineChars="0"/>
              <w:jc w:val="left"/>
              <w:rPr>
                <w:rFonts w:hint="eastAsia" w:eastAsia="宋体" w:cs="Times New Roman"/>
                <w:bCs/>
                <w:kern w:val="0"/>
                <w:sz w:val="18"/>
                <w:szCs w:val="18"/>
                <w:lang w:eastAsia="zh-CN"/>
              </w:rPr>
            </w:pPr>
            <w:r>
              <w:rPr>
                <w:rFonts w:hint="eastAsia" w:ascii="宋体" w:hAnsi="宋体" w:cs="宋体"/>
                <w:color w:val="000000"/>
                <w:kern w:val="0"/>
                <w:sz w:val="18"/>
                <w:szCs w:val="18"/>
                <w:lang w:eastAsia="zh-CN"/>
              </w:rPr>
              <w:t>机器学习与模式识别</w:t>
            </w:r>
          </w:p>
        </w:tc>
      </w:tr>
      <w:tr w14:paraId="1A3E9DB2">
        <w:tblPrEx>
          <w:tblCellMar>
            <w:top w:w="0" w:type="dxa"/>
            <w:left w:w="108" w:type="dxa"/>
            <w:bottom w:w="0" w:type="dxa"/>
            <w:right w:w="108" w:type="dxa"/>
          </w:tblCellMar>
        </w:tblPrEx>
        <w:trPr>
          <w:trHeight w:val="277" w:hRule="atLeast"/>
          <w:jc w:val="center"/>
        </w:trPr>
        <w:tc>
          <w:tcPr>
            <w:tcW w:w="226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F17F24D">
            <w:pPr>
              <w:adjustRightInd w:val="0"/>
              <w:snapToGrid w:val="0"/>
              <w:spacing w:line="290" w:lineRule="exact"/>
              <w:ind w:firstLine="0" w:firstLineChars="0"/>
              <w:rPr>
                <w:rFonts w:cs="Times New Roman"/>
                <w:bCs/>
                <w:sz w:val="18"/>
                <w:szCs w:val="18"/>
              </w:rPr>
            </w:pPr>
            <w:r>
              <w:rPr>
                <w:rFonts w:hint="eastAsia" w:cs="Times New Roman"/>
                <w:bCs/>
                <w:kern w:val="0"/>
                <w:sz w:val="18"/>
                <w:szCs w:val="18"/>
              </w:rPr>
              <w:t>3.设计/开发解决方案：能够针对智能视觉工程领域复杂工程问题，理解、分析和明确系统、单元（部件）或工艺流程的设计需求，设计合理有效的解决方案。能够在设计中体现创新意识，综合考虑社会、经济、健康、法律、安全、文化以及环境等因素。</w:t>
            </w:r>
          </w:p>
        </w:tc>
        <w:tc>
          <w:tcPr>
            <w:tcW w:w="3828" w:type="dxa"/>
            <w:tcBorders>
              <w:top w:val="nil"/>
              <w:left w:val="nil"/>
              <w:bottom w:val="single" w:color="auto" w:sz="4" w:space="0"/>
              <w:right w:val="single" w:color="auto" w:sz="4" w:space="0"/>
            </w:tcBorders>
            <w:shd w:val="clear" w:color="auto" w:fill="auto"/>
            <w:noWrap/>
            <w:vAlign w:val="center"/>
          </w:tcPr>
          <w:p w14:paraId="14B749FE">
            <w:pPr>
              <w:adjustRightInd w:val="0"/>
              <w:snapToGrid w:val="0"/>
              <w:spacing w:line="290" w:lineRule="exact"/>
              <w:ind w:firstLine="0" w:firstLineChars="0"/>
              <w:rPr>
                <w:rFonts w:cs="Times New Roman"/>
                <w:bCs/>
                <w:sz w:val="18"/>
                <w:szCs w:val="18"/>
              </w:rPr>
            </w:pPr>
            <w:r>
              <w:rPr>
                <w:rFonts w:hint="eastAsia" w:cs="Times New Roman"/>
                <w:bCs/>
                <w:sz w:val="18"/>
                <w:szCs w:val="18"/>
              </w:rPr>
              <w:t>3-1 掌握智能视觉工程设计和产品开发全周期、全流程的基本设计/开发方法和技术，了解影响设计目标和技术方案的各种因素。</w:t>
            </w:r>
          </w:p>
        </w:tc>
        <w:tc>
          <w:tcPr>
            <w:tcW w:w="3260" w:type="dxa"/>
            <w:tcBorders>
              <w:top w:val="nil"/>
              <w:left w:val="nil"/>
              <w:bottom w:val="single" w:color="auto" w:sz="4" w:space="0"/>
              <w:right w:val="single" w:color="auto" w:sz="4" w:space="0"/>
            </w:tcBorders>
            <w:shd w:val="clear" w:color="auto" w:fill="auto"/>
            <w:noWrap/>
            <w:vAlign w:val="center"/>
          </w:tcPr>
          <w:p w14:paraId="569E5CD4">
            <w:pPr>
              <w:adjustRightInd w:val="0"/>
              <w:snapToGrid w:val="0"/>
              <w:spacing w:line="290" w:lineRule="exact"/>
              <w:ind w:firstLine="0" w:firstLineChars="0"/>
              <w:jc w:val="left"/>
              <w:rPr>
                <w:rFonts w:hint="eastAsia" w:ascii="宋体" w:hAnsi="宋体" w:cs="宋体"/>
                <w:color w:val="000000"/>
                <w:kern w:val="0"/>
                <w:sz w:val="18"/>
                <w:szCs w:val="18"/>
              </w:rPr>
            </w:pPr>
            <w:r>
              <w:rPr>
                <w:rFonts w:hint="eastAsia" w:ascii="宋体" w:hAnsi="宋体" w:cs="宋体"/>
                <w:color w:val="000000"/>
                <w:kern w:val="0"/>
                <w:sz w:val="18"/>
                <w:szCs w:val="18"/>
              </w:rPr>
              <w:t>机器视觉认知与入门实践</w:t>
            </w:r>
          </w:p>
          <w:p w14:paraId="145C1CC4">
            <w:pPr>
              <w:adjustRightInd w:val="0"/>
              <w:snapToGrid w:val="0"/>
              <w:spacing w:line="290" w:lineRule="exact"/>
              <w:ind w:firstLine="0" w:firstLineChars="0"/>
              <w:jc w:val="left"/>
              <w:rPr>
                <w:rFonts w:cs="Times New Roman"/>
                <w:bCs/>
                <w:kern w:val="0"/>
                <w:sz w:val="18"/>
                <w:szCs w:val="18"/>
              </w:rPr>
            </w:pPr>
            <w:r>
              <w:rPr>
                <w:rFonts w:hint="eastAsia" w:cs="Times New Roman"/>
                <w:bCs/>
                <w:kern w:val="0"/>
                <w:sz w:val="18"/>
                <w:szCs w:val="18"/>
              </w:rPr>
              <w:t>数模电综合工程设计</w:t>
            </w:r>
          </w:p>
          <w:p w14:paraId="2CC84653">
            <w:pPr>
              <w:adjustRightInd w:val="0"/>
              <w:snapToGrid w:val="0"/>
              <w:spacing w:line="290" w:lineRule="exact"/>
              <w:ind w:firstLine="0" w:firstLineChars="0"/>
              <w:jc w:val="left"/>
              <w:rPr>
                <w:rFonts w:cs="Times New Roman"/>
                <w:bCs/>
                <w:color w:val="00B050"/>
                <w:sz w:val="18"/>
                <w:szCs w:val="18"/>
              </w:rPr>
            </w:pPr>
            <w:r>
              <w:rPr>
                <w:rFonts w:hint="eastAsia" w:cs="Times New Roman"/>
                <w:bCs/>
                <w:kern w:val="0"/>
                <w:sz w:val="18"/>
                <w:szCs w:val="18"/>
              </w:rPr>
              <w:t>生产实习</w:t>
            </w:r>
          </w:p>
        </w:tc>
      </w:tr>
      <w:tr w14:paraId="758C8A3E">
        <w:tblPrEx>
          <w:tblCellMar>
            <w:top w:w="0" w:type="dxa"/>
            <w:left w:w="108" w:type="dxa"/>
            <w:bottom w:w="0" w:type="dxa"/>
            <w:right w:w="108" w:type="dxa"/>
          </w:tblCellMar>
        </w:tblPrEx>
        <w:trPr>
          <w:trHeight w:val="277" w:hRule="atLeast"/>
          <w:jc w:val="center"/>
        </w:trPr>
        <w:tc>
          <w:tcPr>
            <w:tcW w:w="2263" w:type="dxa"/>
            <w:vMerge w:val="continue"/>
            <w:tcBorders>
              <w:top w:val="single" w:color="auto" w:sz="4" w:space="0"/>
              <w:left w:val="single" w:color="auto" w:sz="4" w:space="0"/>
              <w:bottom w:val="single" w:color="auto" w:sz="4" w:space="0"/>
              <w:right w:val="single" w:color="auto" w:sz="4" w:space="0"/>
            </w:tcBorders>
            <w:vAlign w:val="center"/>
          </w:tcPr>
          <w:p w14:paraId="6F346A56">
            <w:pPr>
              <w:adjustRightInd w:val="0"/>
              <w:snapToGrid w:val="0"/>
              <w:spacing w:line="290" w:lineRule="exact"/>
              <w:ind w:firstLine="0" w:firstLineChars="0"/>
              <w:rPr>
                <w:rFonts w:cs="宋体"/>
                <w:bCs/>
                <w:sz w:val="18"/>
                <w:szCs w:val="18"/>
              </w:rPr>
            </w:pPr>
          </w:p>
        </w:tc>
        <w:tc>
          <w:tcPr>
            <w:tcW w:w="3828" w:type="dxa"/>
            <w:tcBorders>
              <w:top w:val="nil"/>
              <w:left w:val="nil"/>
              <w:bottom w:val="single" w:color="auto" w:sz="4" w:space="0"/>
              <w:right w:val="single" w:color="auto" w:sz="4" w:space="0"/>
            </w:tcBorders>
            <w:shd w:val="clear" w:color="auto" w:fill="auto"/>
            <w:noWrap/>
            <w:vAlign w:val="center"/>
          </w:tcPr>
          <w:p w14:paraId="48E059AE">
            <w:pPr>
              <w:adjustRightInd w:val="0"/>
              <w:snapToGrid w:val="0"/>
              <w:spacing w:line="290" w:lineRule="exact"/>
              <w:ind w:firstLine="0" w:firstLineChars="0"/>
              <w:rPr>
                <w:rFonts w:cs="Times New Roman"/>
                <w:bCs/>
                <w:sz w:val="18"/>
                <w:szCs w:val="18"/>
              </w:rPr>
            </w:pPr>
            <w:r>
              <w:rPr>
                <w:rFonts w:hint="eastAsia" w:cs="Times New Roman"/>
                <w:bCs/>
                <w:sz w:val="18"/>
                <w:szCs w:val="18"/>
              </w:rPr>
              <w:t>3-2能够根据实际情况明确特定需求，确定设计指标，完成单元（部件）的设计。</w:t>
            </w:r>
          </w:p>
        </w:tc>
        <w:tc>
          <w:tcPr>
            <w:tcW w:w="3260" w:type="dxa"/>
            <w:tcBorders>
              <w:top w:val="nil"/>
              <w:left w:val="nil"/>
              <w:bottom w:val="single" w:color="auto" w:sz="4" w:space="0"/>
              <w:right w:val="single" w:color="auto" w:sz="4" w:space="0"/>
            </w:tcBorders>
            <w:shd w:val="clear" w:color="auto" w:fill="auto"/>
            <w:noWrap/>
            <w:vAlign w:val="center"/>
          </w:tcPr>
          <w:p w14:paraId="61DD4C8A">
            <w:pPr>
              <w:adjustRightInd w:val="0"/>
              <w:snapToGrid w:val="0"/>
              <w:spacing w:line="290" w:lineRule="exact"/>
              <w:ind w:firstLine="0" w:firstLineChars="0"/>
              <w:jc w:val="left"/>
              <w:rPr>
                <w:rFonts w:cs="Times New Roman"/>
                <w:bCs/>
                <w:kern w:val="0"/>
                <w:sz w:val="18"/>
                <w:szCs w:val="18"/>
              </w:rPr>
            </w:pPr>
            <w:r>
              <w:rPr>
                <w:rFonts w:hint="eastAsia" w:cs="Times New Roman"/>
                <w:bCs/>
                <w:kern w:val="0"/>
                <w:sz w:val="18"/>
                <w:szCs w:val="18"/>
              </w:rPr>
              <w:t>嵌入式系统原理及应用</w:t>
            </w:r>
          </w:p>
          <w:p w14:paraId="01CE2C4B">
            <w:pPr>
              <w:adjustRightInd w:val="0"/>
              <w:snapToGrid w:val="0"/>
              <w:spacing w:line="290" w:lineRule="exact"/>
              <w:ind w:firstLine="0" w:firstLineChars="0"/>
              <w:jc w:val="left"/>
              <w:rPr>
                <w:rFonts w:hint="eastAsia" w:ascii="宋体" w:hAnsi="宋体" w:cs="宋体"/>
                <w:color w:val="000000"/>
                <w:kern w:val="0"/>
                <w:sz w:val="18"/>
                <w:szCs w:val="18"/>
                <w:lang w:bidi="zh-CN"/>
              </w:rPr>
            </w:pPr>
            <w:r>
              <w:rPr>
                <w:rFonts w:hint="eastAsia" w:ascii="宋体" w:hAnsi="宋体" w:cs="宋体"/>
                <w:color w:val="000000"/>
                <w:kern w:val="0"/>
                <w:sz w:val="18"/>
                <w:szCs w:val="18"/>
                <w:lang w:bidi="zh-CN"/>
              </w:rPr>
              <w:t>智能视觉导航机器人设计</w:t>
            </w:r>
          </w:p>
          <w:p w14:paraId="5D85EAC6">
            <w:pPr>
              <w:adjustRightInd w:val="0"/>
              <w:snapToGrid w:val="0"/>
              <w:spacing w:line="290" w:lineRule="exact"/>
              <w:ind w:firstLine="0" w:firstLineChars="0"/>
              <w:jc w:val="left"/>
              <w:rPr>
                <w:rFonts w:hint="eastAsia" w:ascii="宋体" w:hAnsi="宋体" w:cs="宋体"/>
                <w:color w:val="000000"/>
                <w:kern w:val="0"/>
                <w:sz w:val="18"/>
                <w:szCs w:val="18"/>
                <w:lang w:bidi="zh-CN"/>
              </w:rPr>
            </w:pPr>
            <w:r>
              <w:rPr>
                <w:rFonts w:hint="eastAsia" w:ascii="宋体" w:hAnsi="宋体" w:cs="宋体"/>
                <w:color w:val="000000"/>
                <w:kern w:val="0"/>
                <w:sz w:val="18"/>
                <w:szCs w:val="18"/>
                <w:lang w:bidi="zh-CN"/>
              </w:rPr>
              <w:t>智能视觉引导分拣系统设计</w:t>
            </w:r>
          </w:p>
        </w:tc>
      </w:tr>
      <w:tr w14:paraId="17C60A99">
        <w:tblPrEx>
          <w:tblCellMar>
            <w:top w:w="0" w:type="dxa"/>
            <w:left w:w="108" w:type="dxa"/>
            <w:bottom w:w="0" w:type="dxa"/>
            <w:right w:w="108" w:type="dxa"/>
          </w:tblCellMar>
        </w:tblPrEx>
        <w:trPr>
          <w:trHeight w:val="1032" w:hRule="atLeast"/>
          <w:jc w:val="center"/>
        </w:trPr>
        <w:tc>
          <w:tcPr>
            <w:tcW w:w="2263" w:type="dxa"/>
            <w:vMerge w:val="continue"/>
            <w:tcBorders>
              <w:top w:val="single" w:color="auto" w:sz="4" w:space="0"/>
              <w:left w:val="single" w:color="auto" w:sz="4" w:space="0"/>
              <w:bottom w:val="single" w:color="auto" w:sz="4" w:space="0"/>
              <w:right w:val="single" w:color="auto" w:sz="4" w:space="0"/>
            </w:tcBorders>
            <w:vAlign w:val="center"/>
          </w:tcPr>
          <w:p w14:paraId="2BA054FA">
            <w:pPr>
              <w:adjustRightInd w:val="0"/>
              <w:snapToGrid w:val="0"/>
              <w:spacing w:line="290" w:lineRule="exact"/>
              <w:ind w:firstLine="0" w:firstLineChars="0"/>
              <w:rPr>
                <w:rFonts w:cs="宋体"/>
                <w:bCs/>
                <w:sz w:val="18"/>
                <w:szCs w:val="18"/>
              </w:rPr>
            </w:pPr>
          </w:p>
        </w:tc>
        <w:tc>
          <w:tcPr>
            <w:tcW w:w="3828" w:type="dxa"/>
            <w:tcBorders>
              <w:top w:val="nil"/>
              <w:left w:val="nil"/>
              <w:bottom w:val="single" w:color="auto" w:sz="4" w:space="0"/>
              <w:right w:val="single" w:color="auto" w:sz="4" w:space="0"/>
            </w:tcBorders>
            <w:shd w:val="clear" w:color="auto" w:fill="auto"/>
            <w:noWrap/>
            <w:vAlign w:val="center"/>
          </w:tcPr>
          <w:p w14:paraId="40E8B663">
            <w:pPr>
              <w:adjustRightInd w:val="0"/>
              <w:snapToGrid w:val="0"/>
              <w:spacing w:line="290" w:lineRule="exact"/>
              <w:ind w:firstLine="0" w:firstLineChars="0"/>
              <w:rPr>
                <w:rFonts w:cs="Times New Roman"/>
                <w:bCs/>
                <w:sz w:val="18"/>
                <w:szCs w:val="18"/>
              </w:rPr>
            </w:pPr>
            <w:r>
              <w:rPr>
                <w:rFonts w:hint="eastAsia" w:cs="Times New Roman"/>
                <w:bCs/>
                <w:sz w:val="18"/>
                <w:szCs w:val="18"/>
              </w:rPr>
              <w:t>3-3能够根据指标要求，考虑单元（部件）和系统之间关联和影响，进行系统或工艺流程设计，并在设计中体现创新意识。</w:t>
            </w:r>
          </w:p>
        </w:tc>
        <w:tc>
          <w:tcPr>
            <w:tcW w:w="3260" w:type="dxa"/>
            <w:tcBorders>
              <w:top w:val="nil"/>
              <w:left w:val="nil"/>
              <w:bottom w:val="single" w:color="auto" w:sz="4" w:space="0"/>
              <w:right w:val="single" w:color="auto" w:sz="4" w:space="0"/>
            </w:tcBorders>
            <w:shd w:val="clear" w:color="auto" w:fill="auto"/>
            <w:noWrap/>
            <w:vAlign w:val="center"/>
          </w:tcPr>
          <w:p w14:paraId="3AA9DD51">
            <w:pPr>
              <w:adjustRightInd w:val="0"/>
              <w:snapToGrid w:val="0"/>
              <w:spacing w:line="290" w:lineRule="exact"/>
              <w:ind w:firstLine="0" w:firstLineChars="0"/>
              <w:jc w:val="left"/>
              <w:rPr>
                <w:rFonts w:cs="Times New Roman"/>
                <w:bCs/>
                <w:kern w:val="0"/>
                <w:sz w:val="18"/>
                <w:szCs w:val="18"/>
              </w:rPr>
            </w:pPr>
            <w:r>
              <w:rPr>
                <w:rFonts w:hint="eastAsia" w:cs="Times New Roman"/>
                <w:bCs/>
                <w:kern w:val="0"/>
                <w:sz w:val="18"/>
                <w:szCs w:val="18"/>
              </w:rPr>
              <w:t>程序设计训练</w:t>
            </w:r>
          </w:p>
          <w:p w14:paraId="219C2EBD">
            <w:pPr>
              <w:adjustRightInd w:val="0"/>
              <w:snapToGrid w:val="0"/>
              <w:spacing w:line="290" w:lineRule="exact"/>
              <w:ind w:firstLine="0" w:firstLineChars="0"/>
              <w:jc w:val="left"/>
              <w:rPr>
                <w:rFonts w:hint="eastAsia" w:ascii="宋体" w:hAnsi="宋体" w:cs="宋体"/>
                <w:color w:val="000000"/>
                <w:kern w:val="0"/>
                <w:sz w:val="18"/>
                <w:szCs w:val="18"/>
              </w:rPr>
            </w:pPr>
            <w:r>
              <w:rPr>
                <w:rFonts w:hint="eastAsia" w:ascii="宋体" w:hAnsi="宋体" w:cs="宋体"/>
                <w:color w:val="000000"/>
                <w:kern w:val="0"/>
                <w:sz w:val="18"/>
                <w:szCs w:val="18"/>
              </w:rPr>
              <w:t>工业智能视觉检测与测量实验</w:t>
            </w:r>
          </w:p>
          <w:p w14:paraId="47ADB56F">
            <w:pPr>
              <w:adjustRightInd w:val="0"/>
              <w:snapToGrid w:val="0"/>
              <w:spacing w:line="290" w:lineRule="exact"/>
              <w:ind w:firstLine="0" w:firstLineChars="0"/>
              <w:jc w:val="left"/>
              <w:rPr>
                <w:rFonts w:hint="eastAsia" w:ascii="宋体" w:hAnsi="宋体" w:cs="宋体"/>
                <w:color w:val="000000"/>
                <w:kern w:val="0"/>
                <w:sz w:val="18"/>
                <w:szCs w:val="18"/>
              </w:rPr>
            </w:pPr>
            <w:r>
              <w:rPr>
                <w:rFonts w:hint="eastAsia" w:ascii="宋体" w:hAnsi="宋体" w:cs="宋体"/>
                <w:color w:val="000000"/>
                <w:kern w:val="0"/>
                <w:sz w:val="18"/>
                <w:szCs w:val="18"/>
              </w:rPr>
              <w:t>嵌入式系统原理及应用实验</w:t>
            </w:r>
          </w:p>
          <w:p w14:paraId="51EBE57D">
            <w:pPr>
              <w:adjustRightInd w:val="0"/>
              <w:snapToGrid w:val="0"/>
              <w:spacing w:line="290" w:lineRule="exact"/>
              <w:ind w:firstLine="0" w:firstLineChars="0"/>
              <w:jc w:val="left"/>
              <w:rPr>
                <w:rFonts w:hint="eastAsia" w:ascii="宋体" w:hAnsi="宋体" w:cs="宋体"/>
                <w:color w:val="000000"/>
                <w:kern w:val="0"/>
                <w:sz w:val="18"/>
                <w:szCs w:val="18"/>
              </w:rPr>
            </w:pPr>
            <w:r>
              <w:rPr>
                <w:rFonts w:hint="eastAsia" w:ascii="宋体" w:hAnsi="宋体" w:cs="宋体"/>
                <w:color w:val="000000"/>
                <w:kern w:val="0"/>
                <w:sz w:val="18"/>
                <w:szCs w:val="18"/>
              </w:rPr>
              <w:t>嵌入式系统视觉应用实验</w:t>
            </w:r>
          </w:p>
        </w:tc>
      </w:tr>
      <w:tr w14:paraId="7CB4BB93">
        <w:tblPrEx>
          <w:tblCellMar>
            <w:top w:w="0" w:type="dxa"/>
            <w:left w:w="108" w:type="dxa"/>
            <w:bottom w:w="0" w:type="dxa"/>
            <w:right w:w="108" w:type="dxa"/>
          </w:tblCellMar>
        </w:tblPrEx>
        <w:trPr>
          <w:trHeight w:val="277" w:hRule="atLeast"/>
          <w:jc w:val="center"/>
        </w:trPr>
        <w:tc>
          <w:tcPr>
            <w:tcW w:w="2263" w:type="dxa"/>
            <w:vMerge w:val="continue"/>
            <w:tcBorders>
              <w:top w:val="single" w:color="auto" w:sz="4" w:space="0"/>
              <w:left w:val="single" w:color="auto" w:sz="4" w:space="0"/>
              <w:bottom w:val="single" w:color="auto" w:sz="4" w:space="0"/>
              <w:right w:val="single" w:color="auto" w:sz="4" w:space="0"/>
            </w:tcBorders>
            <w:vAlign w:val="center"/>
          </w:tcPr>
          <w:p w14:paraId="23915B56">
            <w:pPr>
              <w:adjustRightInd w:val="0"/>
              <w:snapToGrid w:val="0"/>
              <w:spacing w:line="290" w:lineRule="exact"/>
              <w:ind w:firstLine="0" w:firstLineChars="0"/>
              <w:rPr>
                <w:rFonts w:cs="宋体"/>
                <w:bCs/>
                <w:sz w:val="18"/>
                <w:szCs w:val="18"/>
              </w:rPr>
            </w:pPr>
          </w:p>
        </w:tc>
        <w:tc>
          <w:tcPr>
            <w:tcW w:w="3828" w:type="dxa"/>
            <w:tcBorders>
              <w:top w:val="nil"/>
              <w:left w:val="nil"/>
              <w:bottom w:val="single" w:color="auto" w:sz="4" w:space="0"/>
              <w:right w:val="single" w:color="auto" w:sz="4" w:space="0"/>
            </w:tcBorders>
            <w:shd w:val="clear" w:color="auto" w:fill="auto"/>
            <w:noWrap/>
            <w:vAlign w:val="center"/>
          </w:tcPr>
          <w:p w14:paraId="1A69BE39">
            <w:pPr>
              <w:adjustRightInd w:val="0"/>
              <w:snapToGrid w:val="0"/>
              <w:spacing w:line="290" w:lineRule="exact"/>
              <w:ind w:firstLine="0" w:firstLineChars="0"/>
              <w:rPr>
                <w:rFonts w:cs="Times New Roman"/>
                <w:bCs/>
                <w:sz w:val="18"/>
                <w:szCs w:val="18"/>
              </w:rPr>
            </w:pPr>
            <w:r>
              <w:rPr>
                <w:rFonts w:hint="eastAsia" w:cs="Times New Roman"/>
                <w:bCs/>
                <w:sz w:val="18"/>
                <w:szCs w:val="18"/>
              </w:rPr>
              <w:t>3-4 在设计中能够考虑公共健康与安全、节能减排与环境保护、法律与伦理，以及社会与文化等制约因素。</w:t>
            </w:r>
          </w:p>
        </w:tc>
        <w:tc>
          <w:tcPr>
            <w:tcW w:w="3260" w:type="dxa"/>
            <w:tcBorders>
              <w:top w:val="nil"/>
              <w:left w:val="nil"/>
              <w:bottom w:val="single" w:color="auto" w:sz="4" w:space="0"/>
              <w:right w:val="single" w:color="auto" w:sz="4" w:space="0"/>
            </w:tcBorders>
            <w:shd w:val="clear" w:color="auto" w:fill="auto"/>
            <w:noWrap/>
            <w:vAlign w:val="center"/>
          </w:tcPr>
          <w:p w14:paraId="65B34B39">
            <w:pPr>
              <w:adjustRightInd w:val="0"/>
              <w:snapToGrid w:val="0"/>
              <w:spacing w:line="290" w:lineRule="exact"/>
              <w:ind w:firstLine="0" w:firstLineChars="0"/>
              <w:jc w:val="left"/>
              <w:rPr>
                <w:rFonts w:hint="eastAsia" w:ascii="宋体" w:hAnsi="宋体" w:cs="宋体"/>
                <w:color w:val="000000"/>
                <w:kern w:val="0"/>
                <w:sz w:val="18"/>
                <w:szCs w:val="18"/>
              </w:rPr>
            </w:pPr>
            <w:r>
              <w:rPr>
                <w:rFonts w:hint="eastAsia" w:ascii="宋体" w:hAnsi="宋体" w:cs="宋体"/>
                <w:color w:val="000000"/>
                <w:kern w:val="0"/>
                <w:sz w:val="18"/>
                <w:szCs w:val="18"/>
              </w:rPr>
              <w:t>OpenCV与深度学习应用实验</w:t>
            </w:r>
          </w:p>
          <w:p w14:paraId="2A59C497">
            <w:pPr>
              <w:adjustRightInd w:val="0"/>
              <w:snapToGrid w:val="0"/>
              <w:spacing w:line="290" w:lineRule="exact"/>
              <w:ind w:firstLine="0" w:firstLineChars="0"/>
              <w:jc w:val="left"/>
              <w:rPr>
                <w:rFonts w:cs="Times New Roman"/>
                <w:bCs/>
                <w:kern w:val="0"/>
                <w:sz w:val="18"/>
                <w:szCs w:val="18"/>
              </w:rPr>
            </w:pPr>
            <w:r>
              <w:rPr>
                <w:rFonts w:hint="eastAsia" w:ascii="宋体" w:hAnsi="宋体" w:cs="宋体"/>
                <w:color w:val="000000"/>
                <w:kern w:val="0"/>
                <w:sz w:val="18"/>
                <w:szCs w:val="18"/>
              </w:rPr>
              <w:t>物理实验</w:t>
            </w:r>
          </w:p>
          <w:p w14:paraId="50D7AA7F">
            <w:pPr>
              <w:adjustRightInd w:val="0"/>
              <w:snapToGrid w:val="0"/>
              <w:spacing w:line="290" w:lineRule="exact"/>
              <w:ind w:firstLine="0" w:firstLineChars="0"/>
              <w:jc w:val="left"/>
              <w:rPr>
                <w:rFonts w:cs="Times New Roman"/>
                <w:bCs/>
                <w:color w:val="00B050"/>
                <w:sz w:val="18"/>
                <w:szCs w:val="18"/>
              </w:rPr>
            </w:pPr>
            <w:r>
              <w:rPr>
                <w:rFonts w:hint="eastAsia" w:cs="Times New Roman"/>
                <w:bCs/>
                <w:kern w:val="0"/>
                <w:sz w:val="18"/>
                <w:szCs w:val="18"/>
              </w:rPr>
              <w:t>毕业设计(论文)</w:t>
            </w:r>
          </w:p>
        </w:tc>
      </w:tr>
      <w:tr w14:paraId="00BD73B0">
        <w:tblPrEx>
          <w:tblCellMar>
            <w:top w:w="0" w:type="dxa"/>
            <w:left w:w="108" w:type="dxa"/>
            <w:bottom w:w="0" w:type="dxa"/>
            <w:right w:w="108" w:type="dxa"/>
          </w:tblCellMar>
        </w:tblPrEx>
        <w:trPr>
          <w:trHeight w:val="277" w:hRule="atLeast"/>
          <w:jc w:val="center"/>
        </w:trPr>
        <w:tc>
          <w:tcPr>
            <w:tcW w:w="226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C8CF6C1">
            <w:pPr>
              <w:adjustRightInd w:val="0"/>
              <w:snapToGrid w:val="0"/>
              <w:spacing w:line="290" w:lineRule="exact"/>
              <w:ind w:firstLine="0" w:firstLineChars="0"/>
              <w:rPr>
                <w:rFonts w:cs="Times New Roman"/>
                <w:bCs/>
                <w:sz w:val="18"/>
                <w:szCs w:val="18"/>
              </w:rPr>
            </w:pPr>
            <w:r>
              <w:rPr>
                <w:rFonts w:hint="eastAsia" w:cs="Times New Roman"/>
                <w:bCs/>
                <w:kern w:val="0"/>
                <w:sz w:val="18"/>
                <w:szCs w:val="18"/>
              </w:rPr>
              <w:t>4.研究：能够基于科学原理、采用科学方法，对智能视觉工程领域复杂工程问题进行研究，包括设计实验、采集数据、分析与解释数据、并通过信息综合得到合理有效的结论。</w:t>
            </w:r>
          </w:p>
        </w:tc>
        <w:tc>
          <w:tcPr>
            <w:tcW w:w="3828" w:type="dxa"/>
            <w:tcBorders>
              <w:top w:val="nil"/>
              <w:left w:val="nil"/>
              <w:bottom w:val="single" w:color="auto" w:sz="4" w:space="0"/>
              <w:right w:val="single" w:color="auto" w:sz="4" w:space="0"/>
            </w:tcBorders>
            <w:shd w:val="clear" w:color="auto" w:fill="auto"/>
            <w:noWrap/>
            <w:vAlign w:val="center"/>
          </w:tcPr>
          <w:p w14:paraId="06E329CD">
            <w:pPr>
              <w:adjustRightInd w:val="0"/>
              <w:snapToGrid w:val="0"/>
              <w:spacing w:line="290" w:lineRule="exact"/>
              <w:ind w:firstLine="0" w:firstLineChars="0"/>
              <w:rPr>
                <w:rFonts w:cs="Times New Roman"/>
                <w:bCs/>
                <w:sz w:val="18"/>
                <w:szCs w:val="18"/>
              </w:rPr>
            </w:pPr>
            <w:r>
              <w:rPr>
                <w:rFonts w:hint="eastAsia" w:cs="Times New Roman"/>
                <w:bCs/>
                <w:sz w:val="18"/>
                <w:szCs w:val="18"/>
              </w:rPr>
              <w:t>4-1 能够基于科学原理，通过文献研究或相关方法，调研和分析智能视觉复杂工程问题的解决方案。</w:t>
            </w:r>
          </w:p>
        </w:tc>
        <w:tc>
          <w:tcPr>
            <w:tcW w:w="3260" w:type="dxa"/>
            <w:tcBorders>
              <w:top w:val="nil"/>
              <w:left w:val="nil"/>
              <w:bottom w:val="single" w:color="auto" w:sz="4" w:space="0"/>
              <w:right w:val="single" w:color="auto" w:sz="4" w:space="0"/>
            </w:tcBorders>
            <w:shd w:val="clear" w:color="auto" w:fill="auto"/>
            <w:noWrap/>
            <w:vAlign w:val="center"/>
          </w:tcPr>
          <w:p w14:paraId="53C74F39">
            <w:pPr>
              <w:adjustRightInd w:val="0"/>
              <w:snapToGrid w:val="0"/>
              <w:spacing w:line="290" w:lineRule="exact"/>
              <w:ind w:firstLine="0" w:firstLineChars="0"/>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lang w:eastAsia="zh-CN"/>
              </w:rPr>
              <w:t>光电检测技术与系统</w:t>
            </w:r>
          </w:p>
          <w:p w14:paraId="20372EED">
            <w:pPr>
              <w:adjustRightInd w:val="0"/>
              <w:snapToGrid w:val="0"/>
              <w:spacing w:line="290" w:lineRule="exact"/>
              <w:ind w:firstLine="0" w:firstLineChars="0"/>
              <w:jc w:val="left"/>
              <w:rPr>
                <w:rFonts w:cs="Times New Roman"/>
                <w:bCs/>
                <w:kern w:val="0"/>
                <w:sz w:val="18"/>
                <w:szCs w:val="18"/>
              </w:rPr>
            </w:pPr>
            <w:r>
              <w:rPr>
                <w:rFonts w:hint="eastAsia" w:cs="Times New Roman"/>
                <w:bCs/>
                <w:kern w:val="0"/>
                <w:sz w:val="18"/>
                <w:szCs w:val="18"/>
              </w:rPr>
              <w:t>嵌入式系统原理及应用</w:t>
            </w:r>
          </w:p>
          <w:p w14:paraId="000FFF30">
            <w:pPr>
              <w:adjustRightInd w:val="0"/>
              <w:snapToGrid w:val="0"/>
              <w:spacing w:line="290" w:lineRule="exact"/>
              <w:ind w:firstLine="0" w:firstLineChars="0"/>
              <w:jc w:val="left"/>
              <w:rPr>
                <w:rFonts w:cs="Times New Roman"/>
                <w:bCs/>
                <w:kern w:val="0"/>
                <w:sz w:val="18"/>
                <w:szCs w:val="18"/>
              </w:rPr>
            </w:pPr>
            <w:r>
              <w:rPr>
                <w:rFonts w:hint="eastAsia" w:ascii="宋体" w:hAnsi="宋体" w:cs="宋体"/>
                <w:color w:val="000000"/>
                <w:kern w:val="0"/>
                <w:sz w:val="18"/>
                <w:szCs w:val="18"/>
              </w:rPr>
              <w:t>3D计算机视觉</w:t>
            </w:r>
          </w:p>
        </w:tc>
      </w:tr>
      <w:tr w14:paraId="616E8C19">
        <w:tblPrEx>
          <w:tblCellMar>
            <w:top w:w="0" w:type="dxa"/>
            <w:left w:w="108" w:type="dxa"/>
            <w:bottom w:w="0" w:type="dxa"/>
            <w:right w:w="108" w:type="dxa"/>
          </w:tblCellMar>
        </w:tblPrEx>
        <w:trPr>
          <w:trHeight w:val="1346" w:hRule="atLeast"/>
          <w:jc w:val="center"/>
        </w:trPr>
        <w:tc>
          <w:tcPr>
            <w:tcW w:w="2263" w:type="dxa"/>
            <w:vMerge w:val="continue"/>
            <w:tcBorders>
              <w:top w:val="single" w:color="auto" w:sz="4" w:space="0"/>
              <w:left w:val="single" w:color="auto" w:sz="4" w:space="0"/>
              <w:bottom w:val="single" w:color="auto" w:sz="4" w:space="0"/>
              <w:right w:val="single" w:color="auto" w:sz="4" w:space="0"/>
            </w:tcBorders>
            <w:vAlign w:val="center"/>
          </w:tcPr>
          <w:p w14:paraId="7F0BD098">
            <w:pPr>
              <w:adjustRightInd w:val="0"/>
              <w:snapToGrid w:val="0"/>
              <w:spacing w:line="290" w:lineRule="exact"/>
              <w:ind w:firstLine="0" w:firstLineChars="0"/>
              <w:rPr>
                <w:rFonts w:cs="宋体"/>
                <w:bCs/>
                <w:sz w:val="18"/>
                <w:szCs w:val="18"/>
              </w:rPr>
            </w:pPr>
          </w:p>
        </w:tc>
        <w:tc>
          <w:tcPr>
            <w:tcW w:w="3828" w:type="dxa"/>
            <w:tcBorders>
              <w:top w:val="nil"/>
              <w:left w:val="nil"/>
              <w:bottom w:val="single" w:color="auto" w:sz="4" w:space="0"/>
              <w:right w:val="single" w:color="auto" w:sz="4" w:space="0"/>
            </w:tcBorders>
            <w:shd w:val="clear" w:color="auto" w:fill="auto"/>
            <w:noWrap/>
            <w:vAlign w:val="center"/>
          </w:tcPr>
          <w:p w14:paraId="034E64C8">
            <w:pPr>
              <w:adjustRightInd w:val="0"/>
              <w:snapToGrid w:val="0"/>
              <w:spacing w:line="290" w:lineRule="exact"/>
              <w:ind w:firstLine="0" w:firstLineChars="0"/>
              <w:rPr>
                <w:rFonts w:cs="Times New Roman"/>
                <w:bCs/>
                <w:sz w:val="18"/>
                <w:szCs w:val="18"/>
              </w:rPr>
            </w:pPr>
            <w:r>
              <w:rPr>
                <w:rFonts w:hint="eastAsia" w:cs="Times New Roman"/>
                <w:bCs/>
                <w:sz w:val="18"/>
                <w:szCs w:val="18"/>
              </w:rPr>
              <w:t>4-2 能够根据对象特征，确定研究目标，选择合理的研究路线，设计可行的（仿真）实验方案，合理选用工具、器材及设备，构建实验系统，安全地开展实验，正确地采集实验数据。</w:t>
            </w:r>
          </w:p>
        </w:tc>
        <w:tc>
          <w:tcPr>
            <w:tcW w:w="3260" w:type="dxa"/>
            <w:tcBorders>
              <w:top w:val="nil"/>
              <w:left w:val="nil"/>
              <w:bottom w:val="single" w:color="auto" w:sz="4" w:space="0"/>
              <w:right w:val="single" w:color="auto" w:sz="4" w:space="0"/>
            </w:tcBorders>
            <w:shd w:val="clear" w:color="auto" w:fill="auto"/>
            <w:noWrap/>
            <w:vAlign w:val="center"/>
          </w:tcPr>
          <w:p w14:paraId="6221F98B">
            <w:pPr>
              <w:adjustRightInd w:val="0"/>
              <w:snapToGrid w:val="0"/>
              <w:spacing w:line="290" w:lineRule="exact"/>
              <w:ind w:firstLine="0" w:firstLineChars="0"/>
              <w:jc w:val="left"/>
              <w:rPr>
                <w:rFonts w:hint="eastAsia" w:ascii="宋体" w:hAnsi="宋体" w:cs="宋体"/>
                <w:color w:val="000000"/>
                <w:kern w:val="0"/>
                <w:sz w:val="18"/>
                <w:szCs w:val="18"/>
              </w:rPr>
            </w:pPr>
            <w:r>
              <w:rPr>
                <w:rFonts w:hint="eastAsia" w:ascii="宋体" w:hAnsi="宋体" w:cs="宋体"/>
                <w:color w:val="000000"/>
                <w:kern w:val="0"/>
                <w:sz w:val="18"/>
                <w:szCs w:val="18"/>
              </w:rPr>
              <w:t>物理实验</w:t>
            </w:r>
          </w:p>
          <w:p w14:paraId="4C6F35C4">
            <w:pPr>
              <w:adjustRightInd w:val="0"/>
              <w:snapToGrid w:val="0"/>
              <w:spacing w:line="290" w:lineRule="exact"/>
              <w:ind w:firstLine="0" w:firstLineChars="0"/>
              <w:jc w:val="left"/>
              <w:rPr>
                <w:rFonts w:hint="eastAsia" w:ascii="宋体" w:hAnsi="宋体" w:cs="宋体"/>
                <w:color w:val="000000"/>
                <w:kern w:val="0"/>
                <w:sz w:val="18"/>
                <w:szCs w:val="18"/>
                <w:lang w:eastAsia="zh-CN"/>
              </w:rPr>
            </w:pPr>
            <w:r>
              <w:rPr>
                <w:rFonts w:hint="eastAsia" w:ascii="宋体" w:hAnsi="宋体" w:cs="宋体"/>
                <w:color w:val="000000"/>
                <w:kern w:val="0"/>
                <w:sz w:val="18"/>
                <w:szCs w:val="18"/>
                <w:lang w:eastAsia="zh-CN"/>
              </w:rPr>
              <w:t>嵌入式系统原理及应用实验</w:t>
            </w:r>
          </w:p>
          <w:p w14:paraId="2B050D8E">
            <w:pPr>
              <w:adjustRightInd w:val="0"/>
              <w:snapToGrid w:val="0"/>
              <w:spacing w:line="290" w:lineRule="exact"/>
              <w:ind w:firstLine="0" w:firstLineChars="0"/>
              <w:jc w:val="left"/>
              <w:rPr>
                <w:rFonts w:hint="eastAsia" w:ascii="宋体" w:hAnsi="宋体" w:cs="宋体"/>
                <w:color w:val="000000"/>
                <w:kern w:val="0"/>
                <w:sz w:val="18"/>
                <w:szCs w:val="18"/>
                <w:lang w:eastAsia="zh-CN"/>
              </w:rPr>
            </w:pPr>
            <w:r>
              <w:rPr>
                <w:rFonts w:hint="eastAsia" w:ascii="宋体" w:hAnsi="宋体" w:cs="宋体"/>
                <w:color w:val="000000"/>
                <w:kern w:val="0"/>
                <w:sz w:val="18"/>
                <w:szCs w:val="18"/>
              </w:rPr>
              <w:t>嵌入式系统视觉应用实验</w:t>
            </w:r>
          </w:p>
        </w:tc>
      </w:tr>
      <w:tr w14:paraId="1904E184">
        <w:tblPrEx>
          <w:tblCellMar>
            <w:top w:w="0" w:type="dxa"/>
            <w:left w:w="108" w:type="dxa"/>
            <w:bottom w:w="0" w:type="dxa"/>
            <w:right w:w="108" w:type="dxa"/>
          </w:tblCellMar>
        </w:tblPrEx>
        <w:trPr>
          <w:trHeight w:val="277" w:hRule="atLeast"/>
          <w:jc w:val="center"/>
        </w:trPr>
        <w:tc>
          <w:tcPr>
            <w:tcW w:w="2263" w:type="dxa"/>
            <w:vMerge w:val="continue"/>
            <w:tcBorders>
              <w:top w:val="single" w:color="auto" w:sz="4" w:space="0"/>
              <w:left w:val="single" w:color="auto" w:sz="4" w:space="0"/>
              <w:bottom w:val="single" w:color="auto" w:sz="4" w:space="0"/>
              <w:right w:val="single" w:color="auto" w:sz="4" w:space="0"/>
            </w:tcBorders>
            <w:vAlign w:val="center"/>
          </w:tcPr>
          <w:p w14:paraId="69018A80">
            <w:pPr>
              <w:adjustRightInd w:val="0"/>
              <w:snapToGrid w:val="0"/>
              <w:spacing w:line="290" w:lineRule="exact"/>
              <w:ind w:firstLine="0" w:firstLineChars="0"/>
              <w:rPr>
                <w:rFonts w:cs="宋体"/>
                <w:bCs/>
                <w:sz w:val="18"/>
                <w:szCs w:val="18"/>
              </w:rPr>
            </w:pPr>
          </w:p>
        </w:tc>
        <w:tc>
          <w:tcPr>
            <w:tcW w:w="3828" w:type="dxa"/>
            <w:tcBorders>
              <w:top w:val="nil"/>
              <w:left w:val="nil"/>
              <w:bottom w:val="single" w:color="auto" w:sz="4" w:space="0"/>
              <w:right w:val="single" w:color="auto" w:sz="4" w:space="0"/>
            </w:tcBorders>
            <w:shd w:val="clear" w:color="auto" w:fill="auto"/>
            <w:noWrap/>
            <w:vAlign w:val="center"/>
          </w:tcPr>
          <w:p w14:paraId="7B2B2E28">
            <w:pPr>
              <w:adjustRightInd w:val="0"/>
              <w:snapToGrid w:val="0"/>
              <w:spacing w:line="290" w:lineRule="exact"/>
              <w:ind w:firstLine="0" w:firstLineChars="0"/>
              <w:rPr>
                <w:rFonts w:cs="Times New Roman"/>
                <w:bCs/>
                <w:sz w:val="18"/>
                <w:szCs w:val="18"/>
              </w:rPr>
            </w:pPr>
            <w:r>
              <w:rPr>
                <w:rFonts w:hint="eastAsia" w:cs="Times New Roman"/>
                <w:bCs/>
                <w:sz w:val="18"/>
                <w:szCs w:val="18"/>
              </w:rPr>
              <w:t>4-3能够正确分析、解释实验数据，评价实验结果，并在智能视觉复杂工程问题中，通过信息综合得到合理有效的结论。</w:t>
            </w:r>
          </w:p>
        </w:tc>
        <w:tc>
          <w:tcPr>
            <w:tcW w:w="3260" w:type="dxa"/>
            <w:tcBorders>
              <w:top w:val="nil"/>
              <w:left w:val="nil"/>
              <w:bottom w:val="single" w:color="auto" w:sz="4" w:space="0"/>
              <w:right w:val="single" w:color="auto" w:sz="4" w:space="0"/>
            </w:tcBorders>
            <w:shd w:val="clear" w:color="auto" w:fill="auto"/>
            <w:noWrap/>
            <w:vAlign w:val="center"/>
          </w:tcPr>
          <w:p w14:paraId="4296B6AF">
            <w:pPr>
              <w:adjustRightInd w:val="0"/>
              <w:snapToGrid w:val="0"/>
              <w:spacing w:line="290" w:lineRule="exact"/>
              <w:ind w:firstLine="0" w:firstLineChars="0"/>
              <w:jc w:val="left"/>
              <w:rPr>
                <w:rFonts w:cs="Times New Roman"/>
                <w:bCs/>
                <w:kern w:val="0"/>
                <w:sz w:val="18"/>
                <w:szCs w:val="18"/>
              </w:rPr>
            </w:pPr>
            <w:r>
              <w:rPr>
                <w:rFonts w:hint="eastAsia" w:ascii="宋体" w:hAnsi="宋体" w:cs="宋体"/>
                <w:color w:val="000000"/>
                <w:kern w:val="0"/>
                <w:sz w:val="18"/>
                <w:szCs w:val="18"/>
              </w:rPr>
              <w:t>工业智能视觉检测与测量实验</w:t>
            </w:r>
          </w:p>
          <w:p w14:paraId="2AEB1EAF">
            <w:pPr>
              <w:adjustRightInd w:val="0"/>
              <w:snapToGrid w:val="0"/>
              <w:spacing w:line="290" w:lineRule="exact"/>
              <w:ind w:firstLine="0" w:firstLineChars="0"/>
              <w:jc w:val="left"/>
              <w:rPr>
                <w:rFonts w:cs="Times New Roman"/>
                <w:bCs/>
                <w:kern w:val="0"/>
                <w:sz w:val="18"/>
                <w:szCs w:val="18"/>
              </w:rPr>
            </w:pPr>
            <w:r>
              <w:rPr>
                <w:rFonts w:hint="eastAsia" w:ascii="宋体" w:hAnsi="宋体" w:cs="宋体"/>
                <w:color w:val="000000"/>
                <w:kern w:val="0"/>
                <w:sz w:val="18"/>
                <w:szCs w:val="18"/>
              </w:rPr>
              <w:t>OpenCV与深度学习应用实验</w:t>
            </w:r>
          </w:p>
        </w:tc>
      </w:tr>
      <w:tr w14:paraId="24098D5F">
        <w:tblPrEx>
          <w:tblCellMar>
            <w:top w:w="0" w:type="dxa"/>
            <w:left w:w="108" w:type="dxa"/>
            <w:bottom w:w="0" w:type="dxa"/>
            <w:right w:w="108" w:type="dxa"/>
          </w:tblCellMar>
        </w:tblPrEx>
        <w:trPr>
          <w:trHeight w:val="277" w:hRule="atLeast"/>
          <w:jc w:val="center"/>
        </w:trPr>
        <w:tc>
          <w:tcPr>
            <w:tcW w:w="226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B4C326F">
            <w:pPr>
              <w:adjustRightInd w:val="0"/>
              <w:snapToGrid w:val="0"/>
              <w:spacing w:line="290" w:lineRule="exact"/>
              <w:ind w:firstLine="0" w:firstLineChars="0"/>
              <w:rPr>
                <w:rFonts w:cs="Times New Roman"/>
                <w:bCs/>
                <w:sz w:val="18"/>
                <w:szCs w:val="18"/>
              </w:rPr>
            </w:pPr>
            <w:r>
              <w:rPr>
                <w:rFonts w:hint="eastAsia" w:cs="Times New Roman"/>
                <w:bCs/>
                <w:kern w:val="0"/>
                <w:sz w:val="18"/>
                <w:szCs w:val="18"/>
              </w:rPr>
              <w:t>5.使用现代工具：能够针对智能视觉工程领域复杂工程问题，开发、选择和使用适当的光学、电学、光电子学、计算机科学相关的技术、资源和工具，包括预测与模拟，并能够理解其局限性。</w:t>
            </w:r>
          </w:p>
        </w:tc>
        <w:tc>
          <w:tcPr>
            <w:tcW w:w="3828" w:type="dxa"/>
            <w:tcBorders>
              <w:top w:val="nil"/>
              <w:left w:val="nil"/>
              <w:bottom w:val="single" w:color="auto" w:sz="4" w:space="0"/>
              <w:right w:val="single" w:color="auto" w:sz="4" w:space="0"/>
            </w:tcBorders>
            <w:shd w:val="clear" w:color="auto" w:fill="auto"/>
            <w:noWrap/>
            <w:vAlign w:val="center"/>
          </w:tcPr>
          <w:p w14:paraId="6537AFFA">
            <w:pPr>
              <w:adjustRightInd w:val="0"/>
              <w:snapToGrid w:val="0"/>
              <w:spacing w:line="290" w:lineRule="exact"/>
              <w:ind w:firstLine="0" w:firstLineChars="0"/>
              <w:rPr>
                <w:rFonts w:cs="Times New Roman"/>
                <w:bCs/>
                <w:sz w:val="18"/>
                <w:szCs w:val="18"/>
              </w:rPr>
            </w:pPr>
            <w:r>
              <w:rPr>
                <w:rFonts w:hint="eastAsia" w:cs="Times New Roman"/>
                <w:bCs/>
                <w:sz w:val="18"/>
                <w:szCs w:val="18"/>
              </w:rPr>
              <w:t>5-1了解智能视觉工程专业常用的现代仪器、信息技术工具、工程工具和模拟软件的原理和使用方法，并理解其局限性。</w:t>
            </w:r>
          </w:p>
        </w:tc>
        <w:tc>
          <w:tcPr>
            <w:tcW w:w="3260" w:type="dxa"/>
            <w:tcBorders>
              <w:top w:val="nil"/>
              <w:left w:val="nil"/>
              <w:bottom w:val="single" w:color="auto" w:sz="4" w:space="0"/>
              <w:right w:val="single" w:color="auto" w:sz="4" w:space="0"/>
            </w:tcBorders>
            <w:shd w:val="clear" w:color="auto" w:fill="auto"/>
            <w:noWrap/>
            <w:vAlign w:val="center"/>
          </w:tcPr>
          <w:p w14:paraId="2466FA24">
            <w:pPr>
              <w:adjustRightInd w:val="0"/>
              <w:snapToGrid w:val="0"/>
              <w:spacing w:line="290" w:lineRule="exact"/>
              <w:ind w:firstLine="0" w:firstLineChars="0"/>
              <w:jc w:val="left"/>
              <w:rPr>
                <w:rFonts w:hint="eastAsia" w:ascii="宋体" w:hAnsi="宋体" w:cs="宋体"/>
                <w:color w:val="000000"/>
                <w:kern w:val="0"/>
                <w:sz w:val="18"/>
                <w:szCs w:val="18"/>
              </w:rPr>
            </w:pPr>
            <w:r>
              <w:rPr>
                <w:rFonts w:hint="eastAsia" w:ascii="宋体" w:hAnsi="宋体" w:cs="宋体"/>
                <w:color w:val="000000"/>
                <w:kern w:val="0"/>
                <w:sz w:val="18"/>
                <w:szCs w:val="18"/>
              </w:rPr>
              <w:t>程序设计训练</w:t>
            </w:r>
          </w:p>
          <w:p w14:paraId="1D96F545">
            <w:pPr>
              <w:adjustRightInd w:val="0"/>
              <w:snapToGrid w:val="0"/>
              <w:spacing w:line="290" w:lineRule="exact"/>
              <w:ind w:firstLine="0" w:firstLineChars="0"/>
              <w:jc w:val="left"/>
              <w:rPr>
                <w:rFonts w:hint="eastAsia" w:ascii="宋体" w:hAnsi="宋体" w:cs="宋体"/>
                <w:color w:val="000000"/>
                <w:kern w:val="0"/>
                <w:sz w:val="18"/>
                <w:szCs w:val="18"/>
              </w:rPr>
            </w:pPr>
            <w:r>
              <w:rPr>
                <w:rFonts w:hint="eastAsia" w:ascii="宋体" w:hAnsi="宋体" w:cs="宋体"/>
                <w:color w:val="000000"/>
                <w:kern w:val="0"/>
                <w:sz w:val="18"/>
                <w:szCs w:val="18"/>
                <w:lang w:eastAsia="zh-CN"/>
              </w:rPr>
              <w:t>图像处理</w:t>
            </w:r>
            <w:r>
              <w:rPr>
                <w:rFonts w:hint="eastAsia" w:ascii="宋体" w:hAnsi="宋体" w:cs="宋体"/>
                <w:color w:val="000000"/>
                <w:kern w:val="0"/>
                <w:sz w:val="18"/>
                <w:szCs w:val="18"/>
              </w:rPr>
              <w:t>实验</w:t>
            </w:r>
          </w:p>
          <w:p w14:paraId="434C28C4">
            <w:pPr>
              <w:adjustRightInd w:val="0"/>
              <w:snapToGrid w:val="0"/>
              <w:spacing w:line="290" w:lineRule="exact"/>
              <w:ind w:firstLine="0" w:firstLineChars="0"/>
              <w:jc w:val="left"/>
              <w:rPr>
                <w:rFonts w:hint="eastAsia" w:ascii="宋体" w:hAnsi="宋体" w:cs="宋体"/>
                <w:color w:val="000000"/>
                <w:kern w:val="0"/>
                <w:sz w:val="18"/>
                <w:szCs w:val="18"/>
              </w:rPr>
            </w:pPr>
            <w:r>
              <w:rPr>
                <w:rFonts w:hint="eastAsia" w:ascii="宋体" w:hAnsi="宋体" w:cs="宋体"/>
                <w:color w:val="000000"/>
                <w:kern w:val="0"/>
                <w:sz w:val="18"/>
                <w:szCs w:val="18"/>
              </w:rPr>
              <w:t>数模电综合工程设计</w:t>
            </w:r>
          </w:p>
          <w:p w14:paraId="5BC4B2BB">
            <w:pPr>
              <w:adjustRightInd w:val="0"/>
              <w:snapToGrid w:val="0"/>
              <w:spacing w:line="290" w:lineRule="exact"/>
              <w:ind w:firstLine="0" w:firstLineChars="0"/>
              <w:jc w:val="left"/>
              <w:rPr>
                <w:rFonts w:cs="Times New Roman"/>
                <w:bCs/>
                <w:color w:val="00B050"/>
                <w:sz w:val="18"/>
                <w:szCs w:val="18"/>
              </w:rPr>
            </w:pPr>
            <w:r>
              <w:rPr>
                <w:rFonts w:hint="eastAsia" w:ascii="宋体" w:hAnsi="宋体" w:cs="宋体"/>
                <w:color w:val="000000"/>
                <w:kern w:val="0"/>
                <w:sz w:val="18"/>
                <w:szCs w:val="18"/>
              </w:rPr>
              <w:t>OpenCV与深度学习应用实验</w:t>
            </w:r>
          </w:p>
        </w:tc>
      </w:tr>
      <w:tr w14:paraId="63E6DC4A">
        <w:tblPrEx>
          <w:tblCellMar>
            <w:top w:w="0" w:type="dxa"/>
            <w:left w:w="108" w:type="dxa"/>
            <w:bottom w:w="0" w:type="dxa"/>
            <w:right w:w="108" w:type="dxa"/>
          </w:tblCellMar>
        </w:tblPrEx>
        <w:trPr>
          <w:trHeight w:val="277" w:hRule="atLeast"/>
          <w:jc w:val="center"/>
        </w:trPr>
        <w:tc>
          <w:tcPr>
            <w:tcW w:w="2263" w:type="dxa"/>
            <w:vMerge w:val="continue"/>
            <w:tcBorders>
              <w:top w:val="single" w:color="auto" w:sz="4" w:space="0"/>
              <w:left w:val="single" w:color="auto" w:sz="4" w:space="0"/>
              <w:bottom w:val="single" w:color="auto" w:sz="4" w:space="0"/>
              <w:right w:val="single" w:color="auto" w:sz="4" w:space="0"/>
            </w:tcBorders>
            <w:vAlign w:val="center"/>
          </w:tcPr>
          <w:p w14:paraId="1D813C65">
            <w:pPr>
              <w:adjustRightInd w:val="0"/>
              <w:snapToGrid w:val="0"/>
              <w:spacing w:line="290" w:lineRule="exact"/>
              <w:ind w:firstLine="0" w:firstLineChars="0"/>
              <w:rPr>
                <w:rFonts w:cs="宋体"/>
                <w:bCs/>
                <w:sz w:val="18"/>
                <w:szCs w:val="18"/>
              </w:rPr>
            </w:pPr>
          </w:p>
        </w:tc>
        <w:tc>
          <w:tcPr>
            <w:tcW w:w="3828" w:type="dxa"/>
            <w:tcBorders>
              <w:top w:val="nil"/>
              <w:left w:val="nil"/>
              <w:bottom w:val="single" w:color="auto" w:sz="4" w:space="0"/>
              <w:right w:val="single" w:color="auto" w:sz="4" w:space="0"/>
            </w:tcBorders>
            <w:shd w:val="clear" w:color="auto" w:fill="auto"/>
            <w:noWrap/>
            <w:vAlign w:val="center"/>
          </w:tcPr>
          <w:p w14:paraId="01F6C217">
            <w:pPr>
              <w:adjustRightInd w:val="0"/>
              <w:snapToGrid w:val="0"/>
              <w:spacing w:line="290" w:lineRule="exact"/>
              <w:ind w:firstLine="0" w:firstLineChars="0"/>
              <w:rPr>
                <w:rFonts w:cs="Times New Roman"/>
                <w:bCs/>
                <w:sz w:val="18"/>
                <w:szCs w:val="18"/>
              </w:rPr>
            </w:pPr>
            <w:r>
              <w:rPr>
                <w:rFonts w:hint="eastAsia" w:cs="Times New Roman"/>
                <w:bCs/>
                <w:sz w:val="18"/>
                <w:szCs w:val="18"/>
              </w:rPr>
              <w:t>5-2能够选择与使用恰当的光学、电子、计算机的相关技术、仪器设备、信息资源、工程工具和专业模拟软件，对智能视觉复杂工程问题进行分析、测试、计算与设计。</w:t>
            </w:r>
          </w:p>
        </w:tc>
        <w:tc>
          <w:tcPr>
            <w:tcW w:w="3260" w:type="dxa"/>
            <w:tcBorders>
              <w:top w:val="nil"/>
              <w:left w:val="nil"/>
              <w:bottom w:val="single" w:color="auto" w:sz="4" w:space="0"/>
              <w:right w:val="single" w:color="auto" w:sz="4" w:space="0"/>
            </w:tcBorders>
            <w:shd w:val="clear" w:color="auto" w:fill="auto"/>
            <w:noWrap/>
            <w:vAlign w:val="center"/>
          </w:tcPr>
          <w:p w14:paraId="7280A633">
            <w:pPr>
              <w:adjustRightInd w:val="0"/>
              <w:snapToGrid w:val="0"/>
              <w:spacing w:line="290" w:lineRule="exact"/>
              <w:ind w:firstLine="0" w:firstLineChars="0"/>
              <w:jc w:val="left"/>
              <w:rPr>
                <w:rFonts w:hint="eastAsia" w:ascii="宋体" w:hAnsi="宋体" w:cs="宋体"/>
                <w:color w:val="000000"/>
                <w:kern w:val="0"/>
                <w:sz w:val="18"/>
                <w:szCs w:val="18"/>
                <w:lang w:eastAsia="zh-CN"/>
              </w:rPr>
            </w:pPr>
            <w:r>
              <w:rPr>
                <w:rFonts w:hint="eastAsia" w:ascii="宋体" w:hAnsi="宋体" w:cs="宋体"/>
                <w:color w:val="000000"/>
                <w:kern w:val="0"/>
                <w:sz w:val="18"/>
                <w:szCs w:val="18"/>
                <w:lang w:eastAsia="zh-CN"/>
              </w:rPr>
              <w:t>嵌入式系统原理及应用实验</w:t>
            </w:r>
          </w:p>
          <w:p w14:paraId="6E3358FE">
            <w:pPr>
              <w:adjustRightInd w:val="0"/>
              <w:snapToGrid w:val="0"/>
              <w:spacing w:line="290" w:lineRule="exact"/>
              <w:ind w:firstLine="0" w:firstLineChars="0"/>
              <w:jc w:val="left"/>
              <w:rPr>
                <w:rFonts w:hint="eastAsia" w:ascii="宋体" w:hAnsi="宋体" w:cs="宋体"/>
                <w:color w:val="000000"/>
                <w:kern w:val="0"/>
                <w:sz w:val="18"/>
                <w:szCs w:val="18"/>
                <w:lang w:eastAsia="zh-CN"/>
              </w:rPr>
            </w:pPr>
            <w:r>
              <w:rPr>
                <w:rFonts w:hint="eastAsia" w:ascii="宋体" w:hAnsi="宋体" w:cs="宋体"/>
                <w:color w:val="000000"/>
                <w:kern w:val="0"/>
                <w:sz w:val="18"/>
                <w:szCs w:val="18"/>
                <w:lang w:eastAsia="zh-CN"/>
              </w:rPr>
              <w:t>嵌入式系统视觉应用实验</w:t>
            </w:r>
          </w:p>
          <w:p w14:paraId="4C74D50F">
            <w:pPr>
              <w:adjustRightInd w:val="0"/>
              <w:snapToGrid w:val="0"/>
              <w:spacing w:line="290" w:lineRule="exact"/>
              <w:ind w:firstLine="0" w:firstLineChars="0"/>
              <w:jc w:val="left"/>
              <w:rPr>
                <w:rFonts w:cs="Times New Roman"/>
                <w:bCs/>
                <w:kern w:val="0"/>
                <w:sz w:val="18"/>
                <w:szCs w:val="18"/>
              </w:rPr>
            </w:pPr>
            <w:r>
              <w:rPr>
                <w:rFonts w:hint="eastAsia" w:cs="Times New Roman"/>
                <w:bCs/>
                <w:kern w:val="0"/>
                <w:sz w:val="18"/>
                <w:szCs w:val="18"/>
              </w:rPr>
              <w:t>智能视觉引导分拣系统设计</w:t>
            </w:r>
          </w:p>
          <w:p w14:paraId="391E8BD2">
            <w:pPr>
              <w:adjustRightInd w:val="0"/>
              <w:snapToGrid w:val="0"/>
              <w:spacing w:line="290" w:lineRule="exact"/>
              <w:ind w:firstLine="0" w:firstLineChars="0"/>
              <w:jc w:val="left"/>
              <w:rPr>
                <w:rFonts w:cs="Times New Roman"/>
                <w:bCs/>
                <w:kern w:val="0"/>
                <w:sz w:val="18"/>
                <w:szCs w:val="18"/>
              </w:rPr>
            </w:pPr>
            <w:r>
              <w:rPr>
                <w:rFonts w:hint="eastAsia" w:cs="Times New Roman"/>
                <w:bCs/>
                <w:kern w:val="0"/>
                <w:sz w:val="18"/>
                <w:szCs w:val="18"/>
              </w:rPr>
              <w:t>毕业设计</w:t>
            </w:r>
          </w:p>
        </w:tc>
      </w:tr>
      <w:tr w14:paraId="0C811B7C">
        <w:tblPrEx>
          <w:tblCellMar>
            <w:top w:w="0" w:type="dxa"/>
            <w:left w:w="108" w:type="dxa"/>
            <w:bottom w:w="0" w:type="dxa"/>
            <w:right w:w="108" w:type="dxa"/>
          </w:tblCellMar>
        </w:tblPrEx>
        <w:trPr>
          <w:trHeight w:val="277" w:hRule="atLeast"/>
          <w:jc w:val="center"/>
        </w:trPr>
        <w:tc>
          <w:tcPr>
            <w:tcW w:w="2263" w:type="dxa"/>
            <w:vMerge w:val="continue"/>
            <w:tcBorders>
              <w:top w:val="single" w:color="auto" w:sz="4" w:space="0"/>
              <w:left w:val="single" w:color="auto" w:sz="4" w:space="0"/>
              <w:bottom w:val="single" w:color="auto" w:sz="4" w:space="0"/>
              <w:right w:val="single" w:color="auto" w:sz="4" w:space="0"/>
            </w:tcBorders>
            <w:vAlign w:val="center"/>
          </w:tcPr>
          <w:p w14:paraId="2A9DFD64">
            <w:pPr>
              <w:adjustRightInd w:val="0"/>
              <w:snapToGrid w:val="0"/>
              <w:spacing w:line="290" w:lineRule="exact"/>
              <w:ind w:firstLine="0" w:firstLineChars="0"/>
              <w:rPr>
                <w:rFonts w:cs="宋体"/>
                <w:bCs/>
                <w:sz w:val="18"/>
                <w:szCs w:val="18"/>
              </w:rPr>
            </w:pPr>
          </w:p>
        </w:tc>
        <w:tc>
          <w:tcPr>
            <w:tcW w:w="3828" w:type="dxa"/>
            <w:tcBorders>
              <w:top w:val="nil"/>
              <w:left w:val="nil"/>
              <w:bottom w:val="single" w:color="auto" w:sz="4" w:space="0"/>
              <w:right w:val="single" w:color="auto" w:sz="4" w:space="0"/>
            </w:tcBorders>
            <w:shd w:val="clear" w:color="auto" w:fill="auto"/>
            <w:noWrap/>
            <w:vAlign w:val="center"/>
          </w:tcPr>
          <w:p w14:paraId="0A0EBE7F">
            <w:pPr>
              <w:adjustRightInd w:val="0"/>
              <w:snapToGrid w:val="0"/>
              <w:spacing w:line="290" w:lineRule="exact"/>
              <w:ind w:firstLine="0" w:firstLineChars="0"/>
              <w:rPr>
                <w:rFonts w:cs="Times New Roman"/>
                <w:bCs/>
                <w:sz w:val="18"/>
                <w:szCs w:val="18"/>
              </w:rPr>
            </w:pPr>
            <w:r>
              <w:rPr>
                <w:rFonts w:hint="eastAsia" w:cs="Times New Roman"/>
                <w:bCs/>
                <w:sz w:val="18"/>
                <w:szCs w:val="18"/>
              </w:rPr>
              <w:t>5-3能够针对具体的工程问题对象，通过组合、选配、改进、二次开发等方式创造性地使用现代工具进行实验、模拟和预测，满足特定需求，并能够分析其局限性。</w:t>
            </w:r>
          </w:p>
        </w:tc>
        <w:tc>
          <w:tcPr>
            <w:tcW w:w="3260" w:type="dxa"/>
            <w:tcBorders>
              <w:top w:val="nil"/>
              <w:left w:val="nil"/>
              <w:bottom w:val="single" w:color="auto" w:sz="4" w:space="0"/>
              <w:right w:val="single" w:color="auto" w:sz="4" w:space="0"/>
            </w:tcBorders>
            <w:shd w:val="clear" w:color="auto" w:fill="auto"/>
            <w:noWrap/>
            <w:vAlign w:val="center"/>
          </w:tcPr>
          <w:p w14:paraId="72AEC774">
            <w:pPr>
              <w:adjustRightInd w:val="0"/>
              <w:snapToGrid w:val="0"/>
              <w:spacing w:line="290" w:lineRule="exact"/>
              <w:ind w:firstLine="0" w:firstLineChars="0"/>
              <w:jc w:val="left"/>
              <w:rPr>
                <w:rFonts w:cs="Times New Roman"/>
                <w:bCs/>
                <w:kern w:val="0"/>
                <w:sz w:val="18"/>
                <w:szCs w:val="18"/>
              </w:rPr>
            </w:pPr>
            <w:r>
              <w:rPr>
                <w:rFonts w:hint="eastAsia" w:cs="Times New Roman"/>
                <w:bCs/>
                <w:kern w:val="0"/>
                <w:sz w:val="18"/>
                <w:szCs w:val="18"/>
              </w:rPr>
              <w:t>嵌入式系统原理及应用</w:t>
            </w:r>
          </w:p>
          <w:p w14:paraId="3626AB9F">
            <w:pPr>
              <w:adjustRightInd w:val="0"/>
              <w:snapToGrid w:val="0"/>
              <w:spacing w:line="290" w:lineRule="exact"/>
              <w:ind w:firstLine="0" w:firstLineChars="0"/>
              <w:jc w:val="left"/>
              <w:rPr>
                <w:rFonts w:cs="Times New Roman"/>
                <w:bCs/>
                <w:kern w:val="0"/>
                <w:sz w:val="18"/>
                <w:szCs w:val="18"/>
              </w:rPr>
            </w:pPr>
            <w:r>
              <w:rPr>
                <w:rFonts w:hint="eastAsia" w:ascii="宋体" w:hAnsi="宋体" w:cs="宋体"/>
                <w:color w:val="000000"/>
                <w:kern w:val="0"/>
                <w:sz w:val="18"/>
                <w:szCs w:val="18"/>
              </w:rPr>
              <w:t>OpenCV与深度学习应用实验</w:t>
            </w:r>
          </w:p>
          <w:p w14:paraId="0492BD9E">
            <w:pPr>
              <w:adjustRightInd w:val="0"/>
              <w:snapToGrid w:val="0"/>
              <w:spacing w:line="290" w:lineRule="exact"/>
              <w:ind w:firstLine="0" w:firstLineChars="0"/>
              <w:jc w:val="left"/>
              <w:rPr>
                <w:rFonts w:cs="Times New Roman"/>
                <w:bCs/>
                <w:color w:val="00B050"/>
                <w:sz w:val="18"/>
                <w:szCs w:val="18"/>
              </w:rPr>
            </w:pPr>
            <w:r>
              <w:rPr>
                <w:rFonts w:hint="eastAsia" w:ascii="宋体" w:hAnsi="宋体" w:cs="宋体"/>
                <w:color w:val="000000"/>
                <w:kern w:val="0"/>
                <w:sz w:val="18"/>
                <w:szCs w:val="18"/>
              </w:rPr>
              <w:t>工业智能视觉检测与测量实验</w:t>
            </w:r>
          </w:p>
        </w:tc>
      </w:tr>
      <w:tr w14:paraId="59DF636B">
        <w:tblPrEx>
          <w:tblCellMar>
            <w:top w:w="0" w:type="dxa"/>
            <w:left w:w="108" w:type="dxa"/>
            <w:bottom w:w="0" w:type="dxa"/>
            <w:right w:w="108" w:type="dxa"/>
          </w:tblCellMar>
        </w:tblPrEx>
        <w:trPr>
          <w:trHeight w:val="1324" w:hRule="atLeast"/>
          <w:jc w:val="center"/>
        </w:trPr>
        <w:tc>
          <w:tcPr>
            <w:tcW w:w="226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280AF8B">
            <w:pPr>
              <w:adjustRightInd w:val="0"/>
              <w:snapToGrid w:val="0"/>
              <w:spacing w:line="290" w:lineRule="exact"/>
              <w:ind w:firstLine="0" w:firstLineChars="0"/>
              <w:rPr>
                <w:rFonts w:cs="Times New Roman"/>
                <w:bCs/>
                <w:color w:val="auto"/>
                <w:kern w:val="0"/>
                <w:sz w:val="18"/>
                <w:szCs w:val="18"/>
              </w:rPr>
            </w:pPr>
            <w:r>
              <w:rPr>
                <w:rFonts w:hint="eastAsia" w:cs="Times New Roman"/>
                <w:bCs/>
                <w:color w:val="auto"/>
                <w:kern w:val="0"/>
                <w:sz w:val="18"/>
                <w:szCs w:val="18"/>
              </w:rPr>
              <w:t>6. 工程与可持续发展：在解决智能视觉工程领域复杂工程问题时，能够基于工程相关背景知识，分析和评价工程实践对健康、安全、环境、法律以及经济和社会可持续发展的影响，并理解应承担的责任。</w:t>
            </w:r>
          </w:p>
          <w:p w14:paraId="500829A8">
            <w:pPr>
              <w:adjustRightInd w:val="0"/>
              <w:snapToGrid w:val="0"/>
              <w:spacing w:line="290" w:lineRule="exact"/>
              <w:ind w:firstLine="0" w:firstLineChars="0"/>
              <w:rPr>
                <w:rFonts w:cs="Times New Roman"/>
                <w:bCs/>
                <w:color w:val="auto"/>
                <w:kern w:val="0"/>
                <w:sz w:val="18"/>
                <w:szCs w:val="18"/>
              </w:rPr>
            </w:pPr>
          </w:p>
        </w:tc>
        <w:tc>
          <w:tcPr>
            <w:tcW w:w="3828" w:type="dxa"/>
            <w:tcBorders>
              <w:top w:val="nil"/>
              <w:left w:val="nil"/>
              <w:bottom w:val="single" w:color="auto" w:sz="4" w:space="0"/>
              <w:right w:val="single" w:color="auto" w:sz="4" w:space="0"/>
            </w:tcBorders>
            <w:shd w:val="clear" w:color="auto" w:fill="auto"/>
            <w:noWrap/>
            <w:vAlign w:val="center"/>
          </w:tcPr>
          <w:p w14:paraId="6432E20E">
            <w:pPr>
              <w:adjustRightInd w:val="0"/>
              <w:snapToGrid w:val="0"/>
              <w:spacing w:line="290" w:lineRule="exact"/>
              <w:ind w:firstLine="0" w:firstLineChars="0"/>
              <w:rPr>
                <w:rFonts w:cs="Times New Roman"/>
                <w:bCs/>
                <w:color w:val="auto"/>
                <w:sz w:val="18"/>
                <w:szCs w:val="18"/>
              </w:rPr>
            </w:pPr>
            <w:r>
              <w:rPr>
                <w:rFonts w:hint="eastAsia" w:cs="Times New Roman"/>
                <w:bCs/>
                <w:color w:val="auto"/>
                <w:sz w:val="18"/>
                <w:szCs w:val="18"/>
              </w:rPr>
              <w:t>6-1能分析和评价智能视觉工程专业工程实践对社会、健康、安全、法律、文化的影响，以及这些制约因素对项目实施的影响，并理解应承担的责任。</w:t>
            </w:r>
          </w:p>
        </w:tc>
        <w:tc>
          <w:tcPr>
            <w:tcW w:w="3260" w:type="dxa"/>
            <w:tcBorders>
              <w:top w:val="nil"/>
              <w:left w:val="nil"/>
              <w:bottom w:val="single" w:color="auto" w:sz="4" w:space="0"/>
              <w:right w:val="single" w:color="auto" w:sz="4" w:space="0"/>
            </w:tcBorders>
            <w:shd w:val="clear" w:color="auto" w:fill="auto"/>
            <w:noWrap/>
            <w:vAlign w:val="center"/>
          </w:tcPr>
          <w:p w14:paraId="5CDA59A1">
            <w:pPr>
              <w:adjustRightInd w:val="0"/>
              <w:snapToGrid w:val="0"/>
              <w:spacing w:line="290" w:lineRule="exact"/>
              <w:ind w:firstLine="0" w:firstLineChars="0"/>
              <w:jc w:val="left"/>
              <w:rPr>
                <w:rFonts w:cs="Times New Roman"/>
                <w:bCs/>
                <w:color w:val="auto"/>
                <w:kern w:val="0"/>
                <w:sz w:val="18"/>
                <w:szCs w:val="18"/>
              </w:rPr>
            </w:pPr>
            <w:r>
              <w:rPr>
                <w:rFonts w:hint="eastAsia" w:cs="Times New Roman"/>
                <w:bCs/>
                <w:color w:val="auto"/>
                <w:kern w:val="0"/>
                <w:sz w:val="18"/>
                <w:szCs w:val="18"/>
              </w:rPr>
              <w:t>思想道德与法治</w:t>
            </w:r>
          </w:p>
          <w:p w14:paraId="3FAD5313">
            <w:pPr>
              <w:adjustRightInd w:val="0"/>
              <w:snapToGrid w:val="0"/>
              <w:spacing w:line="290" w:lineRule="exact"/>
              <w:ind w:firstLine="0" w:firstLineChars="0"/>
              <w:jc w:val="left"/>
              <w:rPr>
                <w:rFonts w:cs="Times New Roman"/>
                <w:bCs/>
                <w:color w:val="auto"/>
                <w:kern w:val="0"/>
                <w:sz w:val="18"/>
                <w:szCs w:val="18"/>
              </w:rPr>
            </w:pPr>
            <w:r>
              <w:rPr>
                <w:rFonts w:hint="eastAsia" w:cs="Times New Roman"/>
                <w:bCs/>
                <w:color w:val="auto"/>
                <w:kern w:val="0"/>
                <w:sz w:val="18"/>
                <w:szCs w:val="18"/>
              </w:rPr>
              <w:t>计算思维与人工智能导论</w:t>
            </w:r>
          </w:p>
          <w:p w14:paraId="0F170CA1">
            <w:pPr>
              <w:adjustRightInd w:val="0"/>
              <w:snapToGrid w:val="0"/>
              <w:spacing w:line="290" w:lineRule="exact"/>
              <w:ind w:firstLine="0" w:firstLineChars="0"/>
              <w:jc w:val="left"/>
              <w:rPr>
                <w:rFonts w:cs="Times New Roman"/>
                <w:bCs/>
                <w:color w:val="auto"/>
                <w:kern w:val="0"/>
                <w:sz w:val="18"/>
                <w:szCs w:val="18"/>
              </w:rPr>
            </w:pPr>
            <w:r>
              <w:rPr>
                <w:rFonts w:hint="eastAsia" w:cs="Times New Roman"/>
                <w:bCs/>
                <w:color w:val="auto"/>
                <w:kern w:val="0"/>
                <w:sz w:val="18"/>
                <w:szCs w:val="18"/>
              </w:rPr>
              <w:t>毕业设计(论文)</w:t>
            </w:r>
            <w:r>
              <w:rPr>
                <w:rFonts w:cs="Times New Roman"/>
                <w:bCs/>
                <w:color w:val="auto"/>
                <w:kern w:val="0"/>
                <w:sz w:val="18"/>
                <w:szCs w:val="18"/>
              </w:rPr>
              <w:t xml:space="preserve"> </w:t>
            </w:r>
          </w:p>
          <w:p w14:paraId="40320465">
            <w:pPr>
              <w:adjustRightInd w:val="0"/>
              <w:snapToGrid w:val="0"/>
              <w:spacing w:line="290" w:lineRule="exact"/>
              <w:ind w:firstLine="0" w:firstLineChars="0"/>
              <w:jc w:val="left"/>
              <w:rPr>
                <w:rFonts w:cs="Times New Roman"/>
                <w:bCs/>
                <w:color w:val="auto"/>
                <w:kern w:val="0"/>
                <w:sz w:val="18"/>
                <w:szCs w:val="18"/>
              </w:rPr>
            </w:pPr>
          </w:p>
        </w:tc>
      </w:tr>
      <w:tr w14:paraId="042E66C7">
        <w:tblPrEx>
          <w:tblCellMar>
            <w:top w:w="0" w:type="dxa"/>
            <w:left w:w="108" w:type="dxa"/>
            <w:bottom w:w="0" w:type="dxa"/>
            <w:right w:w="108" w:type="dxa"/>
          </w:tblCellMar>
        </w:tblPrEx>
        <w:trPr>
          <w:trHeight w:val="277" w:hRule="atLeast"/>
          <w:jc w:val="center"/>
        </w:trPr>
        <w:tc>
          <w:tcPr>
            <w:tcW w:w="2263" w:type="dxa"/>
            <w:vMerge w:val="continue"/>
            <w:tcBorders>
              <w:top w:val="single" w:color="auto" w:sz="4" w:space="0"/>
              <w:left w:val="single" w:color="auto" w:sz="4" w:space="0"/>
              <w:bottom w:val="single" w:color="auto" w:sz="4" w:space="0"/>
              <w:right w:val="single" w:color="auto" w:sz="4" w:space="0"/>
            </w:tcBorders>
            <w:vAlign w:val="center"/>
          </w:tcPr>
          <w:p w14:paraId="69F5F0B6">
            <w:pPr>
              <w:adjustRightInd w:val="0"/>
              <w:snapToGrid w:val="0"/>
              <w:spacing w:line="290" w:lineRule="exact"/>
              <w:ind w:firstLine="0" w:firstLineChars="0"/>
              <w:rPr>
                <w:rFonts w:cs="宋体"/>
                <w:bCs/>
                <w:color w:val="auto"/>
                <w:sz w:val="18"/>
                <w:szCs w:val="18"/>
              </w:rPr>
            </w:pPr>
          </w:p>
        </w:tc>
        <w:tc>
          <w:tcPr>
            <w:tcW w:w="3828" w:type="dxa"/>
            <w:tcBorders>
              <w:top w:val="nil"/>
              <w:left w:val="nil"/>
              <w:bottom w:val="single" w:color="auto" w:sz="4" w:space="0"/>
              <w:right w:val="single" w:color="auto" w:sz="4" w:space="0"/>
            </w:tcBorders>
            <w:shd w:val="clear" w:color="auto" w:fill="auto"/>
            <w:noWrap/>
            <w:vAlign w:val="center"/>
          </w:tcPr>
          <w:p w14:paraId="1B206517">
            <w:pPr>
              <w:adjustRightInd w:val="0"/>
              <w:snapToGrid w:val="0"/>
              <w:spacing w:line="290" w:lineRule="exact"/>
              <w:ind w:firstLine="0" w:firstLineChars="0"/>
              <w:rPr>
                <w:rFonts w:cs="Times New Roman"/>
                <w:bCs/>
                <w:color w:val="auto"/>
                <w:sz w:val="18"/>
                <w:szCs w:val="18"/>
              </w:rPr>
            </w:pPr>
            <w:r>
              <w:rPr>
                <w:rFonts w:hint="eastAsia" w:cs="Times New Roman"/>
                <w:bCs/>
                <w:color w:val="auto"/>
                <w:sz w:val="18"/>
                <w:szCs w:val="18"/>
              </w:rPr>
              <w:t>6-2 能够站在环境保护和可持续发展的角度思考智能视觉专业工程实践的可持续性，评价产品周期中可能对人类和环境造成的损害和隐患。</w:t>
            </w:r>
          </w:p>
        </w:tc>
        <w:tc>
          <w:tcPr>
            <w:tcW w:w="3260" w:type="dxa"/>
            <w:tcBorders>
              <w:top w:val="nil"/>
              <w:left w:val="nil"/>
              <w:bottom w:val="single" w:color="auto" w:sz="4" w:space="0"/>
              <w:right w:val="single" w:color="auto" w:sz="4" w:space="0"/>
            </w:tcBorders>
            <w:shd w:val="clear" w:color="auto" w:fill="auto"/>
            <w:noWrap/>
            <w:vAlign w:val="center"/>
          </w:tcPr>
          <w:p w14:paraId="0D853088">
            <w:pPr>
              <w:adjustRightInd w:val="0"/>
              <w:snapToGrid w:val="0"/>
              <w:spacing w:line="290" w:lineRule="exact"/>
              <w:ind w:firstLine="0" w:firstLineChars="0"/>
              <w:jc w:val="left"/>
              <w:rPr>
                <w:rFonts w:hint="eastAsia" w:ascii="宋体" w:hAnsi="宋体" w:cs="宋体"/>
                <w:color w:val="auto"/>
                <w:kern w:val="0"/>
                <w:sz w:val="18"/>
                <w:szCs w:val="18"/>
              </w:rPr>
            </w:pPr>
            <w:r>
              <w:rPr>
                <w:rFonts w:hint="eastAsia" w:ascii="宋体" w:hAnsi="宋体" w:cs="宋体"/>
                <w:color w:val="auto"/>
                <w:kern w:val="0"/>
                <w:sz w:val="18"/>
                <w:szCs w:val="18"/>
              </w:rPr>
              <w:t>习近平新时代中国特色社会主义思想概论</w:t>
            </w:r>
          </w:p>
          <w:p w14:paraId="49A38BED">
            <w:pPr>
              <w:adjustRightInd w:val="0"/>
              <w:snapToGrid w:val="0"/>
              <w:spacing w:line="290" w:lineRule="exact"/>
              <w:ind w:firstLine="0" w:firstLineChars="0"/>
              <w:jc w:val="left"/>
              <w:rPr>
                <w:rFonts w:cs="Times New Roman"/>
                <w:bCs/>
                <w:color w:val="auto"/>
                <w:kern w:val="0"/>
                <w:sz w:val="18"/>
                <w:szCs w:val="18"/>
              </w:rPr>
            </w:pPr>
            <w:r>
              <w:rPr>
                <w:rFonts w:hint="eastAsia" w:cs="Times New Roman"/>
                <w:bCs/>
                <w:color w:val="auto"/>
                <w:kern w:val="0"/>
                <w:sz w:val="18"/>
                <w:szCs w:val="18"/>
              </w:rPr>
              <w:t>数模电综合工程设计</w:t>
            </w:r>
          </w:p>
          <w:p w14:paraId="21458C91">
            <w:pPr>
              <w:adjustRightInd w:val="0"/>
              <w:snapToGrid w:val="0"/>
              <w:spacing w:line="290" w:lineRule="exact"/>
              <w:ind w:firstLine="0" w:firstLineChars="0"/>
              <w:jc w:val="left"/>
              <w:rPr>
                <w:rFonts w:cs="Times New Roman"/>
                <w:bCs/>
                <w:color w:val="auto"/>
                <w:sz w:val="18"/>
                <w:szCs w:val="18"/>
              </w:rPr>
            </w:pPr>
            <w:r>
              <w:rPr>
                <w:rFonts w:hint="eastAsia" w:cs="Times New Roman"/>
                <w:bCs/>
                <w:color w:val="auto"/>
                <w:kern w:val="0"/>
                <w:sz w:val="18"/>
                <w:szCs w:val="18"/>
              </w:rPr>
              <w:t>生产实习</w:t>
            </w:r>
          </w:p>
        </w:tc>
      </w:tr>
      <w:tr w14:paraId="291BC5A7">
        <w:tblPrEx>
          <w:tblCellMar>
            <w:top w:w="0" w:type="dxa"/>
            <w:left w:w="108" w:type="dxa"/>
            <w:bottom w:w="0" w:type="dxa"/>
            <w:right w:w="108" w:type="dxa"/>
          </w:tblCellMar>
        </w:tblPrEx>
        <w:trPr>
          <w:trHeight w:val="277" w:hRule="atLeast"/>
          <w:jc w:val="center"/>
        </w:trPr>
        <w:tc>
          <w:tcPr>
            <w:tcW w:w="226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D0DCB36">
            <w:pPr>
              <w:adjustRightInd w:val="0"/>
              <w:snapToGrid w:val="0"/>
              <w:spacing w:line="290" w:lineRule="exact"/>
              <w:ind w:firstLine="0" w:firstLineChars="0"/>
              <w:rPr>
                <w:rFonts w:cs="Times New Roman"/>
                <w:bCs/>
                <w:color w:val="auto"/>
                <w:kern w:val="0"/>
                <w:sz w:val="18"/>
                <w:szCs w:val="18"/>
              </w:rPr>
            </w:pPr>
            <w:r>
              <w:rPr>
                <w:rFonts w:hint="eastAsia" w:cs="Times New Roman"/>
                <w:bCs/>
                <w:color w:val="auto"/>
                <w:kern w:val="0"/>
                <w:sz w:val="18"/>
                <w:szCs w:val="18"/>
              </w:rPr>
              <w:t>7、工程伦理和职业规范：</w:t>
            </w:r>
            <w:r>
              <w:rPr>
                <w:rFonts w:cs="Times New Roman"/>
                <w:bCs/>
                <w:color w:val="auto"/>
                <w:kern w:val="0"/>
                <w:sz w:val="18"/>
                <w:szCs w:val="18"/>
              </w:rPr>
              <w:t>有工程报国、为民造福的意识，具有人文社会科学素养和社会责任感，能够理解和践行工程伦理，在工程实践中遵守工程职业道德、规范和相关法律，履行责任。</w:t>
            </w:r>
          </w:p>
          <w:p w14:paraId="31B556BF">
            <w:pPr>
              <w:adjustRightInd w:val="0"/>
              <w:snapToGrid w:val="0"/>
              <w:spacing w:line="290" w:lineRule="exact"/>
              <w:ind w:firstLine="0" w:firstLineChars="0"/>
              <w:rPr>
                <w:rFonts w:cs="Times New Roman"/>
                <w:bCs/>
                <w:color w:val="auto"/>
                <w:kern w:val="0"/>
                <w:sz w:val="18"/>
                <w:szCs w:val="18"/>
              </w:rPr>
            </w:pPr>
          </w:p>
        </w:tc>
        <w:tc>
          <w:tcPr>
            <w:tcW w:w="3828" w:type="dxa"/>
            <w:tcBorders>
              <w:top w:val="nil"/>
              <w:left w:val="nil"/>
              <w:bottom w:val="single" w:color="auto" w:sz="4" w:space="0"/>
              <w:right w:val="single" w:color="auto" w:sz="4" w:space="0"/>
            </w:tcBorders>
            <w:shd w:val="clear" w:color="auto" w:fill="auto"/>
            <w:noWrap/>
            <w:vAlign w:val="center"/>
          </w:tcPr>
          <w:p w14:paraId="14CDB3B5">
            <w:pPr>
              <w:adjustRightInd w:val="0"/>
              <w:snapToGrid w:val="0"/>
              <w:spacing w:line="290" w:lineRule="exact"/>
              <w:ind w:firstLine="0" w:firstLineChars="0"/>
              <w:rPr>
                <w:rFonts w:cs="Times New Roman"/>
                <w:bCs/>
                <w:color w:val="auto"/>
                <w:sz w:val="18"/>
                <w:szCs w:val="18"/>
              </w:rPr>
            </w:pPr>
            <w:r>
              <w:rPr>
                <w:rFonts w:hint="eastAsia" w:cs="Times New Roman"/>
                <w:bCs/>
                <w:color w:val="auto"/>
                <w:sz w:val="18"/>
                <w:szCs w:val="18"/>
              </w:rPr>
              <w:t>7-1具有良好的人文社会科学素养和家国情怀，树立正确的世界观、人生观和社会主义核心价值观，理解个人与社会的关系，了解中国国情，具有推动民族复兴和社会进步的责任感和使命感。</w:t>
            </w:r>
          </w:p>
        </w:tc>
        <w:tc>
          <w:tcPr>
            <w:tcW w:w="3260" w:type="dxa"/>
            <w:tcBorders>
              <w:top w:val="nil"/>
              <w:left w:val="nil"/>
              <w:bottom w:val="single" w:color="auto" w:sz="4" w:space="0"/>
              <w:right w:val="single" w:color="auto" w:sz="4" w:space="0"/>
            </w:tcBorders>
            <w:shd w:val="clear" w:color="auto" w:fill="auto"/>
            <w:noWrap/>
            <w:vAlign w:val="center"/>
          </w:tcPr>
          <w:p w14:paraId="3273E3D2">
            <w:pPr>
              <w:adjustRightInd w:val="0"/>
              <w:snapToGrid w:val="0"/>
              <w:spacing w:line="290" w:lineRule="exact"/>
              <w:ind w:firstLine="0" w:firstLineChars="0"/>
              <w:jc w:val="left"/>
              <w:rPr>
                <w:rFonts w:cs="Times New Roman"/>
                <w:bCs/>
                <w:color w:val="auto"/>
                <w:kern w:val="0"/>
                <w:sz w:val="18"/>
                <w:szCs w:val="18"/>
              </w:rPr>
            </w:pPr>
            <w:r>
              <w:rPr>
                <w:rFonts w:hint="eastAsia" w:cs="Times New Roman"/>
                <w:bCs/>
                <w:color w:val="auto"/>
                <w:kern w:val="0"/>
                <w:sz w:val="18"/>
                <w:szCs w:val="18"/>
              </w:rPr>
              <w:t>马克思主义基本原理</w:t>
            </w:r>
          </w:p>
          <w:p w14:paraId="22F7CA8E">
            <w:pPr>
              <w:adjustRightInd w:val="0"/>
              <w:snapToGrid w:val="0"/>
              <w:spacing w:line="290" w:lineRule="exact"/>
              <w:ind w:firstLine="0" w:firstLineChars="0"/>
              <w:jc w:val="left"/>
              <w:rPr>
                <w:rFonts w:cs="Times New Roman"/>
                <w:bCs/>
                <w:color w:val="auto"/>
                <w:kern w:val="0"/>
                <w:sz w:val="18"/>
                <w:szCs w:val="18"/>
              </w:rPr>
            </w:pPr>
            <w:r>
              <w:rPr>
                <w:rFonts w:hint="eastAsia" w:cs="Times New Roman"/>
                <w:bCs/>
                <w:color w:val="auto"/>
                <w:kern w:val="0"/>
                <w:sz w:val="18"/>
                <w:szCs w:val="18"/>
              </w:rPr>
              <w:t>形势与政策1-8</w:t>
            </w:r>
          </w:p>
          <w:p w14:paraId="17226635">
            <w:pPr>
              <w:adjustRightInd w:val="0"/>
              <w:snapToGrid w:val="0"/>
              <w:spacing w:line="290" w:lineRule="exact"/>
              <w:ind w:firstLine="0" w:firstLineChars="0"/>
              <w:jc w:val="left"/>
              <w:rPr>
                <w:rFonts w:cs="Times New Roman"/>
                <w:bCs/>
                <w:color w:val="auto"/>
                <w:kern w:val="0"/>
                <w:sz w:val="18"/>
                <w:szCs w:val="18"/>
              </w:rPr>
            </w:pPr>
            <w:r>
              <w:rPr>
                <w:rFonts w:hint="eastAsia" w:cs="Times New Roman"/>
                <w:bCs/>
                <w:color w:val="auto"/>
                <w:kern w:val="0"/>
                <w:sz w:val="18"/>
                <w:szCs w:val="18"/>
              </w:rPr>
              <w:t>思想道德与法治</w:t>
            </w:r>
          </w:p>
          <w:p w14:paraId="1DB7B0B6">
            <w:pPr>
              <w:adjustRightInd w:val="0"/>
              <w:snapToGrid w:val="0"/>
              <w:spacing w:line="290" w:lineRule="exact"/>
              <w:ind w:firstLine="0" w:firstLineChars="0"/>
              <w:jc w:val="left"/>
              <w:rPr>
                <w:rFonts w:cs="Times New Roman"/>
                <w:bCs/>
                <w:color w:val="auto"/>
                <w:kern w:val="0"/>
                <w:sz w:val="18"/>
                <w:szCs w:val="18"/>
              </w:rPr>
            </w:pPr>
            <w:r>
              <w:rPr>
                <w:rFonts w:hint="eastAsia" w:cs="Times New Roman"/>
                <w:bCs/>
                <w:color w:val="auto"/>
                <w:kern w:val="0"/>
                <w:sz w:val="18"/>
                <w:szCs w:val="18"/>
              </w:rPr>
              <w:t>中国近现代史纲要</w:t>
            </w:r>
          </w:p>
          <w:p w14:paraId="2B02E519">
            <w:pPr>
              <w:adjustRightInd w:val="0"/>
              <w:snapToGrid w:val="0"/>
              <w:spacing w:line="290" w:lineRule="exact"/>
              <w:ind w:firstLine="0" w:firstLineChars="0"/>
              <w:jc w:val="left"/>
              <w:rPr>
                <w:rFonts w:cs="Times New Roman"/>
                <w:bCs/>
                <w:color w:val="auto"/>
                <w:kern w:val="0"/>
                <w:sz w:val="18"/>
                <w:szCs w:val="18"/>
              </w:rPr>
            </w:pPr>
            <w:r>
              <w:rPr>
                <w:rFonts w:hint="eastAsia" w:cs="Times New Roman"/>
                <w:bCs/>
                <w:color w:val="auto"/>
                <w:kern w:val="0"/>
                <w:sz w:val="18"/>
                <w:szCs w:val="18"/>
              </w:rPr>
              <w:t>习近平新时代中国特色社会主义思想概论</w:t>
            </w:r>
          </w:p>
        </w:tc>
      </w:tr>
      <w:tr w14:paraId="5396B77D">
        <w:tblPrEx>
          <w:tblCellMar>
            <w:top w:w="0" w:type="dxa"/>
            <w:left w:w="108" w:type="dxa"/>
            <w:bottom w:w="0" w:type="dxa"/>
            <w:right w:w="108" w:type="dxa"/>
          </w:tblCellMar>
        </w:tblPrEx>
        <w:trPr>
          <w:trHeight w:val="277" w:hRule="atLeast"/>
          <w:jc w:val="center"/>
        </w:trPr>
        <w:tc>
          <w:tcPr>
            <w:tcW w:w="2263" w:type="dxa"/>
            <w:vMerge w:val="continue"/>
            <w:tcBorders>
              <w:top w:val="single" w:color="auto" w:sz="4" w:space="0"/>
              <w:left w:val="single" w:color="auto" w:sz="4" w:space="0"/>
              <w:bottom w:val="single" w:color="auto" w:sz="4" w:space="0"/>
              <w:right w:val="single" w:color="auto" w:sz="4" w:space="0"/>
            </w:tcBorders>
            <w:vAlign w:val="center"/>
          </w:tcPr>
          <w:p w14:paraId="297A5BC8">
            <w:pPr>
              <w:adjustRightInd w:val="0"/>
              <w:snapToGrid w:val="0"/>
              <w:spacing w:line="290" w:lineRule="exact"/>
              <w:ind w:firstLine="0" w:firstLineChars="0"/>
              <w:rPr>
                <w:rFonts w:cs="宋体"/>
                <w:bCs/>
                <w:color w:val="auto"/>
                <w:sz w:val="18"/>
                <w:szCs w:val="18"/>
              </w:rPr>
            </w:pPr>
          </w:p>
        </w:tc>
        <w:tc>
          <w:tcPr>
            <w:tcW w:w="3828" w:type="dxa"/>
            <w:tcBorders>
              <w:top w:val="nil"/>
              <w:left w:val="nil"/>
              <w:bottom w:val="single" w:color="auto" w:sz="4" w:space="0"/>
              <w:right w:val="single" w:color="auto" w:sz="4" w:space="0"/>
            </w:tcBorders>
            <w:shd w:val="clear" w:color="auto" w:fill="auto"/>
            <w:noWrap/>
            <w:vAlign w:val="center"/>
          </w:tcPr>
          <w:p w14:paraId="561FBF67">
            <w:pPr>
              <w:adjustRightInd w:val="0"/>
              <w:snapToGrid w:val="0"/>
              <w:spacing w:line="290" w:lineRule="exact"/>
              <w:ind w:firstLine="0" w:firstLineChars="0"/>
              <w:jc w:val="left"/>
              <w:rPr>
                <w:rFonts w:cs="Times New Roman"/>
                <w:bCs/>
                <w:color w:val="auto"/>
                <w:sz w:val="18"/>
                <w:szCs w:val="18"/>
              </w:rPr>
            </w:pPr>
            <w:r>
              <w:rPr>
                <w:rFonts w:hint="eastAsia" w:cs="Times New Roman"/>
                <w:bCs/>
                <w:color w:val="auto"/>
                <w:sz w:val="18"/>
                <w:szCs w:val="18"/>
              </w:rPr>
              <w:t>7-2恪守工程伦理、理解并遵守工程职业道德和规范，尊重相关国家和国际通行的法律法规；在工程实践中，能自觉履行工程师对公众的安全、健康和福祉的社会责任，理解包容性、多元化的社会需求。</w:t>
            </w:r>
          </w:p>
        </w:tc>
        <w:tc>
          <w:tcPr>
            <w:tcW w:w="3260" w:type="dxa"/>
            <w:tcBorders>
              <w:top w:val="nil"/>
              <w:left w:val="nil"/>
              <w:bottom w:val="single" w:color="auto" w:sz="4" w:space="0"/>
              <w:right w:val="single" w:color="auto" w:sz="4" w:space="0"/>
            </w:tcBorders>
            <w:shd w:val="clear" w:color="auto" w:fill="auto"/>
            <w:noWrap/>
            <w:vAlign w:val="center"/>
          </w:tcPr>
          <w:p w14:paraId="1AFEB1A8">
            <w:pPr>
              <w:adjustRightInd w:val="0"/>
              <w:snapToGrid w:val="0"/>
              <w:spacing w:line="290" w:lineRule="exact"/>
              <w:ind w:firstLine="0" w:firstLineChars="0"/>
              <w:jc w:val="left"/>
              <w:rPr>
                <w:rFonts w:cs="Times New Roman"/>
                <w:bCs/>
                <w:color w:val="auto"/>
                <w:kern w:val="0"/>
                <w:sz w:val="18"/>
                <w:szCs w:val="18"/>
              </w:rPr>
            </w:pPr>
            <w:r>
              <w:rPr>
                <w:rFonts w:hint="eastAsia" w:cs="Times New Roman"/>
                <w:bCs/>
                <w:color w:val="auto"/>
                <w:kern w:val="0"/>
                <w:sz w:val="18"/>
                <w:szCs w:val="18"/>
              </w:rPr>
              <w:t>毛泽东思想和中国特色社会主义理论体系概论</w:t>
            </w:r>
          </w:p>
          <w:p w14:paraId="37F22856">
            <w:pPr>
              <w:adjustRightInd w:val="0"/>
              <w:snapToGrid w:val="0"/>
              <w:spacing w:line="290" w:lineRule="exact"/>
              <w:ind w:firstLine="0" w:firstLineChars="0"/>
              <w:jc w:val="left"/>
              <w:rPr>
                <w:rFonts w:cs="Times New Roman"/>
                <w:bCs/>
                <w:color w:val="auto"/>
                <w:kern w:val="0"/>
                <w:sz w:val="18"/>
                <w:szCs w:val="18"/>
              </w:rPr>
            </w:pPr>
            <w:r>
              <w:rPr>
                <w:rFonts w:hint="eastAsia" w:cs="Times New Roman"/>
                <w:bCs/>
                <w:color w:val="auto"/>
                <w:kern w:val="0"/>
                <w:sz w:val="18"/>
                <w:szCs w:val="18"/>
              </w:rPr>
              <w:t>生产实习</w:t>
            </w:r>
          </w:p>
          <w:p w14:paraId="60024ED2">
            <w:pPr>
              <w:adjustRightInd w:val="0"/>
              <w:snapToGrid w:val="0"/>
              <w:spacing w:line="290" w:lineRule="exact"/>
              <w:ind w:firstLine="0" w:firstLineChars="0"/>
              <w:jc w:val="left"/>
              <w:rPr>
                <w:rFonts w:cs="Times New Roman"/>
                <w:bCs/>
                <w:color w:val="auto"/>
                <w:sz w:val="18"/>
                <w:szCs w:val="18"/>
              </w:rPr>
            </w:pPr>
            <w:r>
              <w:rPr>
                <w:rFonts w:hint="eastAsia" w:ascii="宋体" w:hAnsi="宋体"/>
                <w:color w:val="auto"/>
                <w:kern w:val="0"/>
                <w:sz w:val="18"/>
                <w:szCs w:val="18"/>
              </w:rPr>
              <w:t>国家安全教育</w:t>
            </w:r>
          </w:p>
        </w:tc>
      </w:tr>
      <w:tr w14:paraId="283E8039">
        <w:tblPrEx>
          <w:tblCellMar>
            <w:top w:w="0" w:type="dxa"/>
            <w:left w:w="108" w:type="dxa"/>
            <w:bottom w:w="0" w:type="dxa"/>
            <w:right w:w="108" w:type="dxa"/>
          </w:tblCellMar>
        </w:tblPrEx>
        <w:trPr>
          <w:trHeight w:val="277" w:hRule="atLeast"/>
          <w:jc w:val="center"/>
        </w:trPr>
        <w:tc>
          <w:tcPr>
            <w:tcW w:w="226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80A1126">
            <w:pPr>
              <w:adjustRightInd w:val="0"/>
              <w:snapToGrid w:val="0"/>
              <w:spacing w:line="290" w:lineRule="exact"/>
              <w:ind w:firstLine="0" w:firstLineChars="0"/>
              <w:rPr>
                <w:rFonts w:cs="Times New Roman"/>
                <w:bCs/>
                <w:sz w:val="18"/>
                <w:szCs w:val="18"/>
              </w:rPr>
            </w:pPr>
            <w:r>
              <w:rPr>
                <w:rFonts w:hint="eastAsia" w:cs="Times New Roman"/>
                <w:bCs/>
                <w:kern w:val="0"/>
                <w:sz w:val="18"/>
                <w:szCs w:val="18"/>
              </w:rPr>
              <w:t>8.个人和团队：具有跨学科适应能力，能够在多学科背景下的生产、研究和开发团队中承担个体、成员及负责人的角色并发挥作用。</w:t>
            </w:r>
          </w:p>
        </w:tc>
        <w:tc>
          <w:tcPr>
            <w:tcW w:w="3828" w:type="dxa"/>
            <w:tcBorders>
              <w:top w:val="nil"/>
              <w:left w:val="nil"/>
              <w:bottom w:val="single" w:color="auto" w:sz="4" w:space="0"/>
              <w:right w:val="single" w:color="auto" w:sz="4" w:space="0"/>
            </w:tcBorders>
            <w:shd w:val="clear" w:color="auto" w:fill="auto"/>
            <w:noWrap/>
            <w:vAlign w:val="center"/>
          </w:tcPr>
          <w:p w14:paraId="1540B75F">
            <w:pPr>
              <w:adjustRightInd w:val="0"/>
              <w:snapToGrid w:val="0"/>
              <w:spacing w:line="290" w:lineRule="exact"/>
              <w:ind w:firstLine="0" w:firstLineChars="0"/>
              <w:rPr>
                <w:rFonts w:cs="Times New Roman"/>
                <w:bCs/>
                <w:sz w:val="18"/>
                <w:szCs w:val="18"/>
              </w:rPr>
            </w:pPr>
            <w:r>
              <w:rPr>
                <w:rFonts w:hint="eastAsia" w:cs="Times New Roman"/>
                <w:bCs/>
                <w:sz w:val="18"/>
                <w:szCs w:val="18"/>
              </w:rPr>
              <w:t>8-1具有跨学科适应能力和团队合作精神，能在多学科、多元化、多形式（面对面、远程互动）的团队中与其他团队成员进行有效地、包容性地沟通与合作，并能在团队中独立承担任务，合作开展工作，完成工程实践任务。</w:t>
            </w:r>
          </w:p>
        </w:tc>
        <w:tc>
          <w:tcPr>
            <w:tcW w:w="3260" w:type="dxa"/>
            <w:tcBorders>
              <w:top w:val="nil"/>
              <w:left w:val="nil"/>
              <w:bottom w:val="single" w:color="auto" w:sz="4" w:space="0"/>
              <w:right w:val="single" w:color="auto" w:sz="4" w:space="0"/>
            </w:tcBorders>
            <w:shd w:val="clear" w:color="auto" w:fill="auto"/>
            <w:noWrap/>
            <w:vAlign w:val="center"/>
          </w:tcPr>
          <w:p w14:paraId="6EC785CF">
            <w:pPr>
              <w:adjustRightInd w:val="0"/>
              <w:snapToGrid w:val="0"/>
              <w:spacing w:line="290" w:lineRule="exact"/>
              <w:ind w:firstLine="0" w:firstLineChars="0"/>
              <w:jc w:val="left"/>
              <w:rPr>
                <w:rFonts w:cs="Times New Roman"/>
                <w:bCs/>
                <w:kern w:val="0"/>
                <w:sz w:val="18"/>
                <w:szCs w:val="18"/>
              </w:rPr>
            </w:pPr>
            <w:r>
              <w:rPr>
                <w:rFonts w:hint="eastAsia" w:cs="Times New Roman"/>
                <w:bCs/>
                <w:kern w:val="0"/>
                <w:sz w:val="18"/>
                <w:szCs w:val="18"/>
              </w:rPr>
              <w:t>大学生心理健康教育</w:t>
            </w:r>
          </w:p>
          <w:p w14:paraId="049F6B61">
            <w:pPr>
              <w:adjustRightInd w:val="0"/>
              <w:snapToGrid w:val="0"/>
              <w:spacing w:line="290" w:lineRule="exact"/>
              <w:ind w:firstLine="0" w:firstLineChars="0"/>
              <w:jc w:val="left"/>
              <w:rPr>
                <w:rFonts w:cs="Times New Roman"/>
                <w:bCs/>
                <w:kern w:val="0"/>
                <w:sz w:val="18"/>
                <w:szCs w:val="18"/>
              </w:rPr>
            </w:pPr>
            <w:r>
              <w:rPr>
                <w:rFonts w:hint="eastAsia" w:cs="Times New Roman"/>
                <w:bCs/>
                <w:kern w:val="0"/>
                <w:sz w:val="18"/>
                <w:szCs w:val="18"/>
              </w:rPr>
              <w:t>职业生涯规划与就业创业指导</w:t>
            </w:r>
          </w:p>
          <w:p w14:paraId="72E72334">
            <w:pPr>
              <w:adjustRightInd w:val="0"/>
              <w:snapToGrid w:val="0"/>
              <w:spacing w:line="290" w:lineRule="exact"/>
              <w:ind w:firstLine="0" w:firstLineChars="0"/>
              <w:jc w:val="left"/>
              <w:rPr>
                <w:rFonts w:cs="Times New Roman"/>
                <w:bCs/>
                <w:kern w:val="0"/>
                <w:sz w:val="18"/>
                <w:szCs w:val="18"/>
              </w:rPr>
            </w:pPr>
          </w:p>
        </w:tc>
      </w:tr>
      <w:tr w14:paraId="0DF447D1">
        <w:tblPrEx>
          <w:tblCellMar>
            <w:top w:w="0" w:type="dxa"/>
            <w:left w:w="108" w:type="dxa"/>
            <w:bottom w:w="0" w:type="dxa"/>
            <w:right w:w="108" w:type="dxa"/>
          </w:tblCellMar>
        </w:tblPrEx>
        <w:trPr>
          <w:trHeight w:val="277" w:hRule="atLeast"/>
          <w:jc w:val="center"/>
        </w:trPr>
        <w:tc>
          <w:tcPr>
            <w:tcW w:w="2263" w:type="dxa"/>
            <w:vMerge w:val="continue"/>
            <w:tcBorders>
              <w:top w:val="single" w:color="auto" w:sz="4" w:space="0"/>
              <w:left w:val="single" w:color="auto" w:sz="4" w:space="0"/>
              <w:bottom w:val="single" w:color="auto" w:sz="4" w:space="0"/>
              <w:right w:val="single" w:color="auto" w:sz="4" w:space="0"/>
            </w:tcBorders>
            <w:vAlign w:val="center"/>
          </w:tcPr>
          <w:p w14:paraId="00C9C7C7">
            <w:pPr>
              <w:adjustRightInd w:val="0"/>
              <w:snapToGrid w:val="0"/>
              <w:spacing w:line="290" w:lineRule="exact"/>
              <w:ind w:firstLine="0" w:firstLineChars="0"/>
              <w:rPr>
                <w:rFonts w:cs="宋体"/>
                <w:bCs/>
                <w:sz w:val="18"/>
                <w:szCs w:val="18"/>
              </w:rPr>
            </w:pPr>
          </w:p>
        </w:tc>
        <w:tc>
          <w:tcPr>
            <w:tcW w:w="3828" w:type="dxa"/>
            <w:tcBorders>
              <w:top w:val="nil"/>
              <w:left w:val="nil"/>
              <w:bottom w:val="single" w:color="auto" w:sz="4" w:space="0"/>
              <w:right w:val="single" w:color="auto" w:sz="4" w:space="0"/>
            </w:tcBorders>
            <w:shd w:val="clear" w:color="auto" w:fill="auto"/>
            <w:noWrap/>
            <w:vAlign w:val="center"/>
          </w:tcPr>
          <w:p w14:paraId="5801D231">
            <w:pPr>
              <w:adjustRightInd w:val="0"/>
              <w:snapToGrid w:val="0"/>
              <w:spacing w:line="290" w:lineRule="exact"/>
              <w:ind w:firstLine="0" w:firstLineChars="0"/>
              <w:rPr>
                <w:rFonts w:cs="Times New Roman"/>
                <w:bCs/>
                <w:sz w:val="18"/>
                <w:szCs w:val="18"/>
              </w:rPr>
            </w:pPr>
            <w:r>
              <w:rPr>
                <w:rFonts w:hint="eastAsia" w:cs="Times New Roman"/>
                <w:bCs/>
                <w:sz w:val="18"/>
                <w:szCs w:val="18"/>
              </w:rPr>
              <w:t>8-2能够组织、协调和指挥团队开展工作，形成良好的沟通机制，及时完成团队目标。</w:t>
            </w:r>
          </w:p>
        </w:tc>
        <w:tc>
          <w:tcPr>
            <w:tcW w:w="3260" w:type="dxa"/>
            <w:tcBorders>
              <w:top w:val="nil"/>
              <w:left w:val="nil"/>
              <w:bottom w:val="single" w:color="auto" w:sz="4" w:space="0"/>
              <w:right w:val="single" w:color="auto" w:sz="4" w:space="0"/>
            </w:tcBorders>
            <w:shd w:val="clear" w:color="auto" w:fill="auto"/>
            <w:noWrap/>
            <w:vAlign w:val="center"/>
          </w:tcPr>
          <w:p w14:paraId="1197CFF0">
            <w:pPr>
              <w:adjustRightInd w:val="0"/>
              <w:snapToGrid w:val="0"/>
              <w:spacing w:line="290" w:lineRule="exact"/>
              <w:ind w:firstLine="0" w:firstLineChars="0"/>
              <w:jc w:val="left"/>
              <w:rPr>
                <w:rFonts w:hint="eastAsia" w:ascii="宋体" w:hAnsi="宋体" w:cs="宋体"/>
                <w:color w:val="000000"/>
                <w:kern w:val="0"/>
                <w:sz w:val="18"/>
                <w:szCs w:val="18"/>
                <w:lang w:bidi="zh-CN"/>
              </w:rPr>
            </w:pPr>
            <w:r>
              <w:rPr>
                <w:rFonts w:hint="eastAsia" w:ascii="宋体" w:hAnsi="宋体" w:cs="宋体"/>
                <w:color w:val="000000"/>
                <w:kern w:val="0"/>
                <w:sz w:val="18"/>
                <w:szCs w:val="18"/>
                <w:lang w:bidi="zh-CN"/>
              </w:rPr>
              <w:t>智能视觉导航机器人设计</w:t>
            </w:r>
          </w:p>
          <w:p w14:paraId="0810F784">
            <w:pPr>
              <w:adjustRightInd w:val="0"/>
              <w:snapToGrid w:val="0"/>
              <w:spacing w:line="290" w:lineRule="exact"/>
              <w:ind w:firstLine="0" w:firstLineChars="0"/>
              <w:jc w:val="left"/>
              <w:rPr>
                <w:rFonts w:cs="Times New Roman"/>
                <w:bCs/>
                <w:color w:val="00B050"/>
                <w:kern w:val="0"/>
                <w:sz w:val="18"/>
                <w:szCs w:val="18"/>
              </w:rPr>
            </w:pPr>
            <w:r>
              <w:rPr>
                <w:rFonts w:hint="eastAsia" w:ascii="宋体" w:hAnsi="宋体" w:cs="宋体"/>
                <w:color w:val="000000"/>
                <w:kern w:val="0"/>
                <w:sz w:val="18"/>
                <w:szCs w:val="18"/>
                <w:lang w:bidi="zh-CN"/>
              </w:rPr>
              <w:t>智能视觉引导分拣系统设计</w:t>
            </w:r>
          </w:p>
        </w:tc>
      </w:tr>
      <w:tr w14:paraId="72262D06">
        <w:tblPrEx>
          <w:tblCellMar>
            <w:top w:w="0" w:type="dxa"/>
            <w:left w:w="108" w:type="dxa"/>
            <w:bottom w:w="0" w:type="dxa"/>
            <w:right w:w="108" w:type="dxa"/>
          </w:tblCellMar>
        </w:tblPrEx>
        <w:trPr>
          <w:trHeight w:val="277" w:hRule="atLeast"/>
          <w:jc w:val="center"/>
        </w:trPr>
        <w:tc>
          <w:tcPr>
            <w:tcW w:w="226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F73CDA0">
            <w:pPr>
              <w:adjustRightInd w:val="0"/>
              <w:snapToGrid w:val="0"/>
              <w:spacing w:line="290" w:lineRule="exact"/>
              <w:ind w:firstLine="0" w:firstLineChars="0"/>
              <w:rPr>
                <w:rFonts w:cs="Times New Roman"/>
                <w:bCs/>
                <w:sz w:val="18"/>
                <w:szCs w:val="18"/>
              </w:rPr>
            </w:pPr>
            <w:r>
              <w:rPr>
                <w:rFonts w:hint="eastAsia" w:cs="Times New Roman"/>
                <w:bCs/>
                <w:kern w:val="0"/>
                <w:sz w:val="18"/>
                <w:szCs w:val="18"/>
              </w:rPr>
              <w:t>9.沟通：能够就智能视觉工程领域的复杂工程问题与业界同行及社会公众进行有效沟通和交流，包括撰写报告和设计文稿、陈述发言、清晰表达或回应指令。并具有一定的国际视野，能够在跨文化背景下进行沟通和交流。</w:t>
            </w:r>
          </w:p>
        </w:tc>
        <w:tc>
          <w:tcPr>
            <w:tcW w:w="3828" w:type="dxa"/>
            <w:tcBorders>
              <w:top w:val="nil"/>
              <w:left w:val="nil"/>
              <w:bottom w:val="single" w:color="auto" w:sz="4" w:space="0"/>
              <w:right w:val="single" w:color="auto" w:sz="4" w:space="0"/>
            </w:tcBorders>
            <w:shd w:val="clear" w:color="auto" w:fill="auto"/>
            <w:noWrap/>
            <w:vAlign w:val="center"/>
          </w:tcPr>
          <w:p w14:paraId="48A475E0">
            <w:pPr>
              <w:adjustRightInd w:val="0"/>
              <w:snapToGrid w:val="0"/>
              <w:spacing w:line="290" w:lineRule="exact"/>
              <w:ind w:firstLine="0" w:firstLineChars="0"/>
              <w:rPr>
                <w:rFonts w:cs="Times New Roman"/>
                <w:bCs/>
                <w:sz w:val="18"/>
                <w:szCs w:val="18"/>
              </w:rPr>
            </w:pPr>
            <w:r>
              <w:rPr>
                <w:rFonts w:hint="eastAsia" w:cs="Times New Roman"/>
                <w:bCs/>
                <w:sz w:val="18"/>
                <w:szCs w:val="18"/>
              </w:rPr>
              <w:t>9-1能就智能视觉工程专业问题，以书面或者语言等交流方式，准确表达自己的观点，回应质疑，理解与业界同行和社会公众交流的差异性。</w:t>
            </w:r>
          </w:p>
        </w:tc>
        <w:tc>
          <w:tcPr>
            <w:tcW w:w="3260" w:type="dxa"/>
            <w:tcBorders>
              <w:top w:val="nil"/>
              <w:left w:val="nil"/>
              <w:bottom w:val="single" w:color="auto" w:sz="4" w:space="0"/>
              <w:right w:val="single" w:color="auto" w:sz="4" w:space="0"/>
            </w:tcBorders>
            <w:shd w:val="clear" w:color="auto" w:fill="auto"/>
            <w:noWrap/>
            <w:vAlign w:val="center"/>
          </w:tcPr>
          <w:p w14:paraId="684AEADD">
            <w:pPr>
              <w:adjustRightInd w:val="0"/>
              <w:snapToGrid w:val="0"/>
              <w:spacing w:line="290" w:lineRule="exact"/>
              <w:ind w:firstLine="0" w:firstLineChars="0"/>
              <w:jc w:val="left"/>
              <w:rPr>
                <w:rFonts w:cs="Times New Roman"/>
                <w:bCs/>
                <w:kern w:val="0"/>
                <w:sz w:val="18"/>
                <w:szCs w:val="18"/>
              </w:rPr>
            </w:pPr>
            <w:r>
              <w:rPr>
                <w:rFonts w:hint="eastAsia" w:cs="Times New Roman"/>
                <w:bCs/>
                <w:kern w:val="0"/>
                <w:sz w:val="18"/>
                <w:szCs w:val="18"/>
              </w:rPr>
              <w:t>写作与沟通</w:t>
            </w:r>
            <w:r>
              <w:rPr>
                <w:rFonts w:cs="Times New Roman"/>
                <w:bCs/>
                <w:kern w:val="0"/>
                <w:sz w:val="18"/>
                <w:szCs w:val="18"/>
              </w:rPr>
              <w:t>2</w:t>
            </w:r>
          </w:p>
          <w:p w14:paraId="1D210DFC">
            <w:pPr>
              <w:adjustRightInd w:val="0"/>
              <w:snapToGrid w:val="0"/>
              <w:spacing w:line="290" w:lineRule="exact"/>
              <w:ind w:firstLine="0" w:firstLineChars="0"/>
              <w:jc w:val="left"/>
              <w:rPr>
                <w:rFonts w:hint="eastAsia" w:ascii="宋体" w:hAnsi="宋体" w:cs="宋体"/>
                <w:color w:val="000000"/>
                <w:kern w:val="0"/>
                <w:sz w:val="18"/>
                <w:szCs w:val="18"/>
              </w:rPr>
            </w:pPr>
            <w:r>
              <w:rPr>
                <w:rFonts w:hint="eastAsia" w:ascii="宋体" w:hAnsi="宋体" w:cs="宋体"/>
                <w:color w:val="000000"/>
                <w:kern w:val="0"/>
                <w:sz w:val="18"/>
                <w:szCs w:val="18"/>
              </w:rPr>
              <w:t>生产实习</w:t>
            </w:r>
          </w:p>
          <w:p w14:paraId="18222D07">
            <w:pPr>
              <w:adjustRightInd w:val="0"/>
              <w:snapToGrid w:val="0"/>
              <w:spacing w:line="290" w:lineRule="exact"/>
              <w:ind w:firstLine="0" w:firstLineChars="0"/>
              <w:jc w:val="left"/>
              <w:rPr>
                <w:rFonts w:cs="Times New Roman"/>
                <w:bCs/>
                <w:color w:val="00B050"/>
                <w:sz w:val="18"/>
                <w:szCs w:val="18"/>
              </w:rPr>
            </w:pPr>
            <w:r>
              <w:rPr>
                <w:rFonts w:hint="eastAsia" w:cs="Times New Roman"/>
                <w:bCs/>
                <w:kern w:val="0"/>
                <w:sz w:val="18"/>
                <w:szCs w:val="18"/>
              </w:rPr>
              <w:t>毕业设计(论文)</w:t>
            </w:r>
          </w:p>
        </w:tc>
      </w:tr>
      <w:tr w14:paraId="26BDCA58">
        <w:tblPrEx>
          <w:tblCellMar>
            <w:top w:w="0" w:type="dxa"/>
            <w:left w:w="108" w:type="dxa"/>
            <w:bottom w:w="0" w:type="dxa"/>
            <w:right w:w="108" w:type="dxa"/>
          </w:tblCellMar>
        </w:tblPrEx>
        <w:trPr>
          <w:trHeight w:val="277" w:hRule="atLeast"/>
          <w:jc w:val="center"/>
        </w:trPr>
        <w:tc>
          <w:tcPr>
            <w:tcW w:w="2263" w:type="dxa"/>
            <w:vMerge w:val="continue"/>
            <w:tcBorders>
              <w:top w:val="single" w:color="auto" w:sz="4" w:space="0"/>
              <w:left w:val="single" w:color="auto" w:sz="4" w:space="0"/>
              <w:bottom w:val="single" w:color="auto" w:sz="4" w:space="0"/>
              <w:right w:val="single" w:color="auto" w:sz="4" w:space="0"/>
            </w:tcBorders>
            <w:vAlign w:val="center"/>
          </w:tcPr>
          <w:p w14:paraId="3D9A23F5">
            <w:pPr>
              <w:adjustRightInd w:val="0"/>
              <w:snapToGrid w:val="0"/>
              <w:spacing w:line="290" w:lineRule="exact"/>
              <w:ind w:firstLine="0" w:firstLineChars="0"/>
              <w:rPr>
                <w:rFonts w:cs="宋体"/>
                <w:bCs/>
                <w:sz w:val="18"/>
                <w:szCs w:val="18"/>
              </w:rPr>
            </w:pPr>
          </w:p>
        </w:tc>
        <w:tc>
          <w:tcPr>
            <w:tcW w:w="3828" w:type="dxa"/>
            <w:tcBorders>
              <w:top w:val="nil"/>
              <w:left w:val="nil"/>
              <w:bottom w:val="single" w:color="auto" w:sz="4" w:space="0"/>
              <w:right w:val="single" w:color="auto" w:sz="4" w:space="0"/>
            </w:tcBorders>
            <w:shd w:val="clear" w:color="auto" w:fill="auto"/>
            <w:noWrap/>
            <w:vAlign w:val="center"/>
          </w:tcPr>
          <w:p w14:paraId="5D6253AE">
            <w:pPr>
              <w:adjustRightInd w:val="0"/>
              <w:snapToGrid w:val="0"/>
              <w:spacing w:line="290" w:lineRule="exact"/>
              <w:ind w:firstLine="0" w:firstLineChars="0"/>
              <w:rPr>
                <w:rFonts w:cs="Times New Roman"/>
                <w:bCs/>
                <w:sz w:val="18"/>
                <w:szCs w:val="18"/>
              </w:rPr>
            </w:pPr>
            <w:r>
              <w:rPr>
                <w:rFonts w:hint="eastAsia" w:cs="Times New Roman"/>
                <w:bCs/>
                <w:sz w:val="18"/>
                <w:szCs w:val="18"/>
              </w:rPr>
              <w:t>9-2了解智能视觉工程领域的国际发展趋势、研究热点，理解和尊重世界不同语言、文化的差异性和多元化。</w:t>
            </w:r>
          </w:p>
        </w:tc>
        <w:tc>
          <w:tcPr>
            <w:tcW w:w="3260" w:type="dxa"/>
            <w:tcBorders>
              <w:top w:val="nil"/>
              <w:left w:val="nil"/>
              <w:bottom w:val="single" w:color="auto" w:sz="4" w:space="0"/>
              <w:right w:val="single" w:color="auto" w:sz="4" w:space="0"/>
            </w:tcBorders>
            <w:shd w:val="clear" w:color="auto" w:fill="auto"/>
            <w:noWrap/>
            <w:vAlign w:val="center"/>
          </w:tcPr>
          <w:p w14:paraId="203126B6">
            <w:pPr>
              <w:adjustRightInd w:val="0"/>
              <w:snapToGrid w:val="0"/>
              <w:spacing w:line="290" w:lineRule="exact"/>
              <w:ind w:firstLine="0" w:firstLineChars="0"/>
              <w:jc w:val="left"/>
              <w:rPr>
                <w:rFonts w:hint="eastAsia" w:ascii="宋体" w:hAnsi="宋体"/>
                <w:color w:val="000000"/>
                <w:kern w:val="0"/>
                <w:sz w:val="18"/>
                <w:szCs w:val="18"/>
              </w:rPr>
            </w:pPr>
            <w:r>
              <w:rPr>
                <w:rFonts w:hint="eastAsia" w:ascii="宋体" w:hAnsi="宋体"/>
                <w:color w:val="000000"/>
                <w:kern w:val="0"/>
                <w:sz w:val="18"/>
                <w:szCs w:val="18"/>
              </w:rPr>
              <w:t>计算思维与人工智能导论</w:t>
            </w:r>
          </w:p>
          <w:p w14:paraId="18A6C832">
            <w:pPr>
              <w:adjustRightInd w:val="0"/>
              <w:snapToGrid w:val="0"/>
              <w:spacing w:line="290" w:lineRule="exact"/>
              <w:ind w:firstLine="0" w:firstLineChars="0"/>
              <w:jc w:val="left"/>
              <w:rPr>
                <w:rFonts w:cs="Times New Roman"/>
                <w:bCs/>
                <w:kern w:val="0"/>
                <w:sz w:val="18"/>
                <w:szCs w:val="18"/>
              </w:rPr>
            </w:pPr>
            <w:r>
              <w:rPr>
                <w:rFonts w:hint="eastAsia" w:ascii="宋体" w:hAnsi="宋体" w:cs="宋体"/>
                <w:color w:val="000000"/>
                <w:kern w:val="0"/>
                <w:sz w:val="18"/>
                <w:szCs w:val="18"/>
              </w:rPr>
              <w:t>机器视觉认知与入门实践</w:t>
            </w:r>
          </w:p>
          <w:p w14:paraId="515AE2DB">
            <w:pPr>
              <w:adjustRightInd w:val="0"/>
              <w:snapToGrid w:val="0"/>
              <w:spacing w:line="290" w:lineRule="exact"/>
              <w:ind w:firstLine="0" w:firstLineChars="0"/>
              <w:jc w:val="left"/>
              <w:rPr>
                <w:rFonts w:cs="Times New Roman"/>
                <w:bCs/>
                <w:kern w:val="0"/>
                <w:sz w:val="18"/>
                <w:szCs w:val="18"/>
              </w:rPr>
            </w:pPr>
            <w:r>
              <w:rPr>
                <w:rFonts w:hint="eastAsia" w:cs="Times New Roman"/>
                <w:bCs/>
                <w:kern w:val="0"/>
                <w:sz w:val="18"/>
                <w:szCs w:val="18"/>
              </w:rPr>
              <w:t>大学英语1-4</w:t>
            </w:r>
          </w:p>
        </w:tc>
      </w:tr>
      <w:tr w14:paraId="3615B967">
        <w:tblPrEx>
          <w:tblCellMar>
            <w:top w:w="0" w:type="dxa"/>
            <w:left w:w="108" w:type="dxa"/>
            <w:bottom w:w="0" w:type="dxa"/>
            <w:right w:w="108" w:type="dxa"/>
          </w:tblCellMar>
        </w:tblPrEx>
        <w:trPr>
          <w:trHeight w:val="277" w:hRule="atLeast"/>
          <w:jc w:val="center"/>
        </w:trPr>
        <w:tc>
          <w:tcPr>
            <w:tcW w:w="2263" w:type="dxa"/>
            <w:vMerge w:val="continue"/>
            <w:tcBorders>
              <w:top w:val="single" w:color="auto" w:sz="4" w:space="0"/>
              <w:left w:val="single" w:color="auto" w:sz="4" w:space="0"/>
              <w:bottom w:val="single" w:color="auto" w:sz="4" w:space="0"/>
              <w:right w:val="single" w:color="auto" w:sz="4" w:space="0"/>
            </w:tcBorders>
            <w:vAlign w:val="center"/>
          </w:tcPr>
          <w:p w14:paraId="5A086331">
            <w:pPr>
              <w:adjustRightInd w:val="0"/>
              <w:snapToGrid w:val="0"/>
              <w:spacing w:line="290" w:lineRule="exact"/>
              <w:ind w:firstLine="0" w:firstLineChars="0"/>
              <w:rPr>
                <w:rFonts w:cs="宋体"/>
                <w:bCs/>
                <w:sz w:val="18"/>
                <w:szCs w:val="18"/>
              </w:rPr>
            </w:pPr>
          </w:p>
        </w:tc>
        <w:tc>
          <w:tcPr>
            <w:tcW w:w="3828" w:type="dxa"/>
            <w:tcBorders>
              <w:top w:val="nil"/>
              <w:left w:val="nil"/>
              <w:bottom w:val="single" w:color="auto" w:sz="4" w:space="0"/>
              <w:right w:val="single" w:color="auto" w:sz="4" w:space="0"/>
            </w:tcBorders>
            <w:shd w:val="clear" w:color="auto" w:fill="auto"/>
            <w:noWrap/>
            <w:vAlign w:val="center"/>
          </w:tcPr>
          <w:p w14:paraId="0ED224BF">
            <w:pPr>
              <w:adjustRightInd w:val="0"/>
              <w:snapToGrid w:val="0"/>
              <w:spacing w:line="290" w:lineRule="exact"/>
              <w:ind w:firstLine="0" w:firstLineChars="0"/>
              <w:rPr>
                <w:rFonts w:cs="Times New Roman"/>
                <w:bCs/>
                <w:sz w:val="18"/>
                <w:szCs w:val="18"/>
              </w:rPr>
            </w:pPr>
            <w:r>
              <w:rPr>
                <w:rFonts w:hint="eastAsia" w:cs="Times New Roman"/>
                <w:bCs/>
                <w:sz w:val="18"/>
                <w:szCs w:val="18"/>
              </w:rPr>
              <w:t>9-3具备跨文化交流的语言和书面表达能力，能就智能视觉工程专业问题，在跨文化背景下进行基本沟通和交流。</w:t>
            </w:r>
          </w:p>
        </w:tc>
        <w:tc>
          <w:tcPr>
            <w:tcW w:w="3260" w:type="dxa"/>
            <w:tcBorders>
              <w:top w:val="nil"/>
              <w:left w:val="nil"/>
              <w:bottom w:val="single" w:color="auto" w:sz="4" w:space="0"/>
              <w:right w:val="single" w:color="auto" w:sz="4" w:space="0"/>
            </w:tcBorders>
            <w:shd w:val="clear" w:color="auto" w:fill="auto"/>
            <w:noWrap/>
            <w:vAlign w:val="center"/>
          </w:tcPr>
          <w:p w14:paraId="2ED873FA">
            <w:pPr>
              <w:adjustRightInd w:val="0"/>
              <w:snapToGrid w:val="0"/>
              <w:spacing w:line="290" w:lineRule="exact"/>
              <w:ind w:firstLine="0" w:firstLineChars="0"/>
              <w:jc w:val="left"/>
              <w:rPr>
                <w:rFonts w:cs="Times New Roman"/>
                <w:bCs/>
                <w:kern w:val="0"/>
                <w:sz w:val="18"/>
                <w:szCs w:val="18"/>
              </w:rPr>
            </w:pPr>
            <w:r>
              <w:rPr>
                <w:rFonts w:hint="eastAsia" w:cs="Times New Roman"/>
                <w:bCs/>
                <w:kern w:val="0"/>
                <w:sz w:val="18"/>
                <w:szCs w:val="18"/>
              </w:rPr>
              <w:t>写作与沟通</w:t>
            </w:r>
            <w:r>
              <w:rPr>
                <w:rFonts w:cs="Times New Roman"/>
                <w:bCs/>
                <w:kern w:val="0"/>
                <w:sz w:val="18"/>
                <w:szCs w:val="18"/>
              </w:rPr>
              <w:t>1</w:t>
            </w:r>
          </w:p>
          <w:p w14:paraId="53B3DC42">
            <w:pPr>
              <w:adjustRightInd w:val="0"/>
              <w:snapToGrid w:val="0"/>
              <w:spacing w:line="290" w:lineRule="exact"/>
              <w:ind w:firstLine="0" w:firstLineChars="0"/>
              <w:jc w:val="left"/>
              <w:rPr>
                <w:rFonts w:cs="Times New Roman"/>
                <w:bCs/>
                <w:color w:val="00B050"/>
                <w:sz w:val="18"/>
                <w:szCs w:val="18"/>
              </w:rPr>
            </w:pPr>
            <w:r>
              <w:rPr>
                <w:rFonts w:hint="eastAsia" w:cs="Times New Roman"/>
                <w:bCs/>
                <w:kern w:val="0"/>
                <w:sz w:val="18"/>
                <w:szCs w:val="18"/>
                <w:lang w:eastAsia="zh-CN"/>
              </w:rPr>
              <w:t>图像处理</w:t>
            </w:r>
            <w:r>
              <w:rPr>
                <w:rFonts w:cs="Times New Roman"/>
                <w:bCs/>
                <w:kern w:val="0"/>
                <w:sz w:val="18"/>
                <w:szCs w:val="18"/>
              </w:rPr>
              <w:t>(</w:t>
            </w:r>
            <w:r>
              <w:rPr>
                <w:rFonts w:hint="eastAsia" w:cs="Times New Roman"/>
                <w:bCs/>
                <w:kern w:val="0"/>
                <w:sz w:val="18"/>
                <w:szCs w:val="18"/>
              </w:rPr>
              <w:t>双语</w:t>
            </w:r>
            <w:r>
              <w:rPr>
                <w:rFonts w:cs="Times New Roman"/>
                <w:bCs/>
                <w:kern w:val="0"/>
                <w:sz w:val="18"/>
                <w:szCs w:val="18"/>
              </w:rPr>
              <w:t>)</w:t>
            </w:r>
          </w:p>
        </w:tc>
      </w:tr>
      <w:tr w14:paraId="168A6DED">
        <w:tblPrEx>
          <w:tblCellMar>
            <w:top w:w="0" w:type="dxa"/>
            <w:left w:w="108" w:type="dxa"/>
            <w:bottom w:w="0" w:type="dxa"/>
            <w:right w:w="108" w:type="dxa"/>
          </w:tblCellMar>
        </w:tblPrEx>
        <w:trPr>
          <w:trHeight w:val="277" w:hRule="atLeast"/>
          <w:jc w:val="center"/>
        </w:trPr>
        <w:tc>
          <w:tcPr>
            <w:tcW w:w="226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7A766DB2">
            <w:pPr>
              <w:adjustRightInd w:val="0"/>
              <w:snapToGrid w:val="0"/>
              <w:spacing w:line="290" w:lineRule="exact"/>
              <w:ind w:firstLine="0" w:firstLineChars="0"/>
              <w:rPr>
                <w:rFonts w:cs="Times New Roman"/>
                <w:bCs/>
                <w:sz w:val="18"/>
                <w:szCs w:val="18"/>
              </w:rPr>
            </w:pPr>
            <w:r>
              <w:rPr>
                <w:rFonts w:hint="eastAsia" w:cs="Times New Roman"/>
                <w:bCs/>
                <w:kern w:val="0"/>
                <w:sz w:val="18"/>
                <w:szCs w:val="18"/>
              </w:rPr>
              <w:t>10.项目管理：理解并掌握工程管理原理和经济决策方法，并能够在多学科背景的实践中应用。</w:t>
            </w:r>
          </w:p>
        </w:tc>
        <w:tc>
          <w:tcPr>
            <w:tcW w:w="3828" w:type="dxa"/>
            <w:tcBorders>
              <w:top w:val="nil"/>
              <w:left w:val="nil"/>
              <w:bottom w:val="single" w:color="auto" w:sz="4" w:space="0"/>
              <w:right w:val="single" w:color="auto" w:sz="4" w:space="0"/>
            </w:tcBorders>
            <w:shd w:val="clear" w:color="auto" w:fill="auto"/>
            <w:noWrap/>
            <w:vAlign w:val="center"/>
          </w:tcPr>
          <w:p w14:paraId="2C5B383B">
            <w:pPr>
              <w:adjustRightInd w:val="0"/>
              <w:snapToGrid w:val="0"/>
              <w:spacing w:line="290" w:lineRule="exact"/>
              <w:ind w:firstLine="0" w:firstLineChars="0"/>
              <w:rPr>
                <w:rFonts w:cs="Times New Roman"/>
                <w:bCs/>
                <w:sz w:val="18"/>
                <w:szCs w:val="18"/>
              </w:rPr>
            </w:pPr>
            <w:r>
              <w:rPr>
                <w:rFonts w:hint="eastAsia" w:cs="Times New Roman"/>
                <w:bCs/>
                <w:sz w:val="18"/>
                <w:szCs w:val="18"/>
              </w:rPr>
              <w:t>10-1理解和掌握工程项目中涉及的管理与经济决策方法。</w:t>
            </w:r>
          </w:p>
        </w:tc>
        <w:tc>
          <w:tcPr>
            <w:tcW w:w="3260" w:type="dxa"/>
            <w:tcBorders>
              <w:top w:val="nil"/>
              <w:left w:val="nil"/>
              <w:bottom w:val="single" w:color="auto" w:sz="4" w:space="0"/>
              <w:right w:val="single" w:color="auto" w:sz="4" w:space="0"/>
            </w:tcBorders>
            <w:shd w:val="clear" w:color="auto" w:fill="auto"/>
            <w:noWrap/>
            <w:vAlign w:val="center"/>
          </w:tcPr>
          <w:p w14:paraId="1CA8E5F3">
            <w:pPr>
              <w:adjustRightInd w:val="0"/>
              <w:snapToGrid w:val="0"/>
              <w:spacing w:line="290" w:lineRule="exact"/>
              <w:ind w:firstLine="0" w:firstLineChars="0"/>
              <w:jc w:val="left"/>
              <w:rPr>
                <w:rFonts w:cs="Times New Roman"/>
                <w:bCs/>
                <w:kern w:val="0"/>
                <w:sz w:val="18"/>
                <w:szCs w:val="18"/>
              </w:rPr>
            </w:pPr>
            <w:r>
              <w:rPr>
                <w:rFonts w:hint="eastAsia" w:cs="Times New Roman"/>
                <w:bCs/>
                <w:kern w:val="0"/>
                <w:sz w:val="18"/>
                <w:szCs w:val="18"/>
              </w:rPr>
              <w:t>职业生涯规划与就业创业指导</w:t>
            </w:r>
          </w:p>
        </w:tc>
      </w:tr>
      <w:tr w14:paraId="7B9752C2">
        <w:tblPrEx>
          <w:tblCellMar>
            <w:top w:w="0" w:type="dxa"/>
            <w:left w:w="108" w:type="dxa"/>
            <w:bottom w:w="0" w:type="dxa"/>
            <w:right w:w="108" w:type="dxa"/>
          </w:tblCellMar>
        </w:tblPrEx>
        <w:trPr>
          <w:trHeight w:val="277" w:hRule="atLeast"/>
          <w:jc w:val="center"/>
        </w:trPr>
        <w:tc>
          <w:tcPr>
            <w:tcW w:w="2263" w:type="dxa"/>
            <w:vMerge w:val="continue"/>
            <w:tcBorders>
              <w:top w:val="single" w:color="auto" w:sz="4" w:space="0"/>
              <w:left w:val="single" w:color="auto" w:sz="4" w:space="0"/>
              <w:bottom w:val="single" w:color="auto" w:sz="4" w:space="0"/>
              <w:right w:val="single" w:color="auto" w:sz="4" w:space="0"/>
            </w:tcBorders>
            <w:vAlign w:val="center"/>
          </w:tcPr>
          <w:p w14:paraId="57A7DDFC">
            <w:pPr>
              <w:adjustRightInd w:val="0"/>
              <w:snapToGrid w:val="0"/>
              <w:spacing w:line="290" w:lineRule="exact"/>
              <w:ind w:firstLine="0" w:firstLineChars="0"/>
              <w:rPr>
                <w:rFonts w:cs="宋体"/>
                <w:bCs/>
                <w:sz w:val="18"/>
                <w:szCs w:val="18"/>
              </w:rPr>
            </w:pPr>
          </w:p>
        </w:tc>
        <w:tc>
          <w:tcPr>
            <w:tcW w:w="3828" w:type="dxa"/>
            <w:tcBorders>
              <w:top w:val="nil"/>
              <w:left w:val="nil"/>
              <w:bottom w:val="single" w:color="auto" w:sz="4" w:space="0"/>
              <w:right w:val="single" w:color="auto" w:sz="4" w:space="0"/>
            </w:tcBorders>
            <w:shd w:val="clear" w:color="auto" w:fill="auto"/>
            <w:noWrap/>
            <w:vAlign w:val="center"/>
          </w:tcPr>
          <w:p w14:paraId="5DFBF1EC">
            <w:pPr>
              <w:adjustRightInd w:val="0"/>
              <w:snapToGrid w:val="0"/>
              <w:spacing w:line="290" w:lineRule="exact"/>
              <w:ind w:firstLine="0" w:firstLineChars="0"/>
              <w:rPr>
                <w:rFonts w:cs="Times New Roman"/>
                <w:bCs/>
                <w:sz w:val="18"/>
                <w:szCs w:val="18"/>
              </w:rPr>
            </w:pPr>
            <w:r>
              <w:rPr>
                <w:rFonts w:hint="eastAsia" w:cs="Times New Roman"/>
                <w:bCs/>
                <w:sz w:val="18"/>
                <w:szCs w:val="18"/>
              </w:rPr>
              <w:t>10-2了解工程及产品全周期、全流程的成本构成，能在多学科环境下（包括模拟环境），在设计开发解决方案的过程中，正确运用工程管理与经济决策方法。</w:t>
            </w:r>
          </w:p>
        </w:tc>
        <w:tc>
          <w:tcPr>
            <w:tcW w:w="3260" w:type="dxa"/>
            <w:tcBorders>
              <w:top w:val="nil"/>
              <w:left w:val="nil"/>
              <w:bottom w:val="single" w:color="auto" w:sz="4" w:space="0"/>
              <w:right w:val="single" w:color="auto" w:sz="4" w:space="0"/>
            </w:tcBorders>
            <w:shd w:val="clear" w:color="auto" w:fill="auto"/>
            <w:noWrap/>
            <w:vAlign w:val="center"/>
          </w:tcPr>
          <w:p w14:paraId="257CE1B9">
            <w:pPr>
              <w:adjustRightInd w:val="0"/>
              <w:snapToGrid w:val="0"/>
              <w:spacing w:line="290" w:lineRule="exact"/>
              <w:ind w:firstLine="0" w:firstLineChars="0"/>
              <w:jc w:val="left"/>
              <w:rPr>
                <w:rFonts w:cs="Times New Roman"/>
                <w:bCs/>
                <w:kern w:val="0"/>
                <w:sz w:val="18"/>
                <w:szCs w:val="18"/>
              </w:rPr>
            </w:pPr>
            <w:r>
              <w:rPr>
                <w:rFonts w:hint="eastAsia" w:cs="Times New Roman"/>
                <w:bCs/>
                <w:kern w:val="0"/>
                <w:sz w:val="18"/>
                <w:szCs w:val="18"/>
              </w:rPr>
              <w:t>生产实习</w:t>
            </w:r>
          </w:p>
          <w:p w14:paraId="42EC3AC4">
            <w:pPr>
              <w:adjustRightInd w:val="0"/>
              <w:snapToGrid w:val="0"/>
              <w:spacing w:line="290" w:lineRule="exact"/>
              <w:ind w:firstLine="0" w:firstLineChars="0"/>
              <w:jc w:val="left"/>
              <w:rPr>
                <w:rFonts w:cs="Times New Roman"/>
                <w:bCs/>
                <w:color w:val="00B050"/>
                <w:sz w:val="18"/>
                <w:szCs w:val="18"/>
              </w:rPr>
            </w:pPr>
            <w:r>
              <w:rPr>
                <w:rFonts w:hint="eastAsia" w:cs="Times New Roman"/>
                <w:bCs/>
                <w:kern w:val="0"/>
                <w:sz w:val="18"/>
                <w:szCs w:val="18"/>
              </w:rPr>
              <w:t>毕业设计(论文)</w:t>
            </w:r>
          </w:p>
        </w:tc>
      </w:tr>
      <w:tr w14:paraId="7A8FC3DF">
        <w:tblPrEx>
          <w:tblCellMar>
            <w:top w:w="0" w:type="dxa"/>
            <w:left w:w="108" w:type="dxa"/>
            <w:bottom w:w="0" w:type="dxa"/>
            <w:right w:w="108" w:type="dxa"/>
          </w:tblCellMar>
        </w:tblPrEx>
        <w:trPr>
          <w:trHeight w:val="277" w:hRule="atLeast"/>
          <w:jc w:val="center"/>
        </w:trPr>
        <w:tc>
          <w:tcPr>
            <w:tcW w:w="226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774EC958">
            <w:pPr>
              <w:adjustRightInd w:val="0"/>
              <w:snapToGrid w:val="0"/>
              <w:spacing w:line="290" w:lineRule="exact"/>
              <w:ind w:firstLine="0" w:firstLineChars="0"/>
              <w:rPr>
                <w:rFonts w:cs="Times New Roman"/>
                <w:bCs/>
                <w:sz w:val="18"/>
                <w:szCs w:val="18"/>
              </w:rPr>
            </w:pPr>
            <w:r>
              <w:rPr>
                <w:rFonts w:hint="eastAsia" w:cs="Times New Roman"/>
                <w:bCs/>
                <w:kern w:val="0"/>
                <w:sz w:val="18"/>
                <w:szCs w:val="18"/>
              </w:rPr>
              <w:t>11.终身学习：认识并理解智能视觉工程领域发展迅速、技术更新快的特点，树立自主学习和终身学习的意识，具有不断学习和适应行业发展的能力。</w:t>
            </w:r>
          </w:p>
        </w:tc>
        <w:tc>
          <w:tcPr>
            <w:tcW w:w="3828" w:type="dxa"/>
            <w:tcBorders>
              <w:top w:val="nil"/>
              <w:left w:val="nil"/>
              <w:bottom w:val="single" w:color="auto" w:sz="4" w:space="0"/>
              <w:right w:val="single" w:color="auto" w:sz="4" w:space="0"/>
            </w:tcBorders>
            <w:shd w:val="clear" w:color="auto" w:fill="auto"/>
            <w:noWrap/>
            <w:vAlign w:val="center"/>
          </w:tcPr>
          <w:p w14:paraId="248F3253">
            <w:pPr>
              <w:adjustRightInd w:val="0"/>
              <w:snapToGrid w:val="0"/>
              <w:spacing w:line="290" w:lineRule="exact"/>
              <w:ind w:firstLine="0" w:firstLineChars="0"/>
              <w:rPr>
                <w:rFonts w:cs="Times New Roman"/>
                <w:bCs/>
                <w:sz w:val="18"/>
                <w:szCs w:val="18"/>
              </w:rPr>
            </w:pPr>
            <w:r>
              <w:rPr>
                <w:rFonts w:hint="eastAsia" w:cs="Times New Roman"/>
                <w:bCs/>
                <w:sz w:val="18"/>
                <w:szCs w:val="18"/>
              </w:rPr>
              <w:t>11-1能在最广泛的技术变革背景下，认识到自主和终身学习的必要性。</w:t>
            </w:r>
          </w:p>
        </w:tc>
        <w:tc>
          <w:tcPr>
            <w:tcW w:w="3260" w:type="dxa"/>
            <w:tcBorders>
              <w:top w:val="nil"/>
              <w:left w:val="nil"/>
              <w:bottom w:val="single" w:color="auto" w:sz="4" w:space="0"/>
              <w:right w:val="single" w:color="auto" w:sz="4" w:space="0"/>
            </w:tcBorders>
            <w:shd w:val="clear" w:color="auto" w:fill="auto"/>
            <w:noWrap/>
            <w:vAlign w:val="center"/>
          </w:tcPr>
          <w:p w14:paraId="248A6FA6">
            <w:pPr>
              <w:adjustRightInd w:val="0"/>
              <w:snapToGrid w:val="0"/>
              <w:spacing w:line="290" w:lineRule="exact"/>
              <w:ind w:firstLine="0" w:firstLineChars="0"/>
              <w:jc w:val="left"/>
              <w:rPr>
                <w:rFonts w:cs="Times New Roman"/>
                <w:bCs/>
                <w:kern w:val="0"/>
                <w:sz w:val="18"/>
                <w:szCs w:val="18"/>
              </w:rPr>
            </w:pPr>
            <w:r>
              <w:rPr>
                <w:rFonts w:hint="eastAsia" w:cs="Times New Roman"/>
                <w:bCs/>
                <w:kern w:val="0"/>
                <w:sz w:val="18"/>
                <w:szCs w:val="18"/>
              </w:rPr>
              <w:t>形势与政策1-8</w:t>
            </w:r>
          </w:p>
          <w:p w14:paraId="42BA27A5">
            <w:pPr>
              <w:adjustRightInd w:val="0"/>
              <w:snapToGrid w:val="0"/>
              <w:spacing w:line="290" w:lineRule="exact"/>
              <w:ind w:firstLine="0" w:firstLineChars="0"/>
              <w:jc w:val="left"/>
              <w:rPr>
                <w:rFonts w:cs="Times New Roman"/>
                <w:bCs/>
                <w:kern w:val="0"/>
                <w:sz w:val="18"/>
                <w:szCs w:val="18"/>
              </w:rPr>
            </w:pPr>
            <w:r>
              <w:rPr>
                <w:rFonts w:hint="eastAsia" w:cs="Times New Roman"/>
                <w:bCs/>
                <w:kern w:val="0"/>
                <w:sz w:val="18"/>
                <w:szCs w:val="18"/>
              </w:rPr>
              <w:t>职业生涯规划与就业创业指导</w:t>
            </w:r>
          </w:p>
        </w:tc>
      </w:tr>
      <w:tr w14:paraId="2ED83339">
        <w:tblPrEx>
          <w:tblCellMar>
            <w:top w:w="0" w:type="dxa"/>
            <w:left w:w="108" w:type="dxa"/>
            <w:bottom w:w="0" w:type="dxa"/>
            <w:right w:w="108" w:type="dxa"/>
          </w:tblCellMar>
        </w:tblPrEx>
        <w:trPr>
          <w:trHeight w:val="277" w:hRule="atLeast"/>
          <w:jc w:val="center"/>
        </w:trPr>
        <w:tc>
          <w:tcPr>
            <w:tcW w:w="2263" w:type="dxa"/>
            <w:vMerge w:val="continue"/>
            <w:tcBorders>
              <w:top w:val="single" w:color="auto" w:sz="4" w:space="0"/>
              <w:left w:val="single" w:color="auto" w:sz="4" w:space="0"/>
              <w:bottom w:val="single" w:color="auto" w:sz="4" w:space="0"/>
              <w:right w:val="single" w:color="auto" w:sz="4" w:space="0"/>
            </w:tcBorders>
            <w:vAlign w:val="center"/>
          </w:tcPr>
          <w:p w14:paraId="785A4788">
            <w:pPr>
              <w:adjustRightInd w:val="0"/>
              <w:snapToGrid w:val="0"/>
              <w:spacing w:line="290" w:lineRule="exact"/>
              <w:ind w:firstLine="0" w:firstLineChars="0"/>
              <w:jc w:val="left"/>
              <w:rPr>
                <w:rFonts w:cs="宋体"/>
                <w:bCs/>
                <w:sz w:val="18"/>
                <w:szCs w:val="18"/>
              </w:rPr>
            </w:pPr>
          </w:p>
        </w:tc>
        <w:tc>
          <w:tcPr>
            <w:tcW w:w="3828" w:type="dxa"/>
            <w:tcBorders>
              <w:top w:val="nil"/>
              <w:left w:val="nil"/>
              <w:bottom w:val="single" w:color="auto" w:sz="4" w:space="0"/>
              <w:right w:val="single" w:color="auto" w:sz="4" w:space="0"/>
            </w:tcBorders>
            <w:shd w:val="clear" w:color="auto" w:fill="auto"/>
            <w:noWrap/>
            <w:vAlign w:val="center"/>
          </w:tcPr>
          <w:p w14:paraId="3A77209F">
            <w:pPr>
              <w:adjustRightInd w:val="0"/>
              <w:snapToGrid w:val="0"/>
              <w:spacing w:line="290" w:lineRule="exact"/>
              <w:ind w:firstLine="0" w:firstLineChars="0"/>
              <w:rPr>
                <w:rFonts w:cs="Times New Roman"/>
                <w:bCs/>
                <w:sz w:val="18"/>
                <w:szCs w:val="18"/>
              </w:rPr>
            </w:pPr>
            <w:r>
              <w:rPr>
                <w:rFonts w:hint="eastAsia" w:cs="Times New Roman"/>
                <w:bCs/>
                <w:sz w:val="18"/>
                <w:szCs w:val="18"/>
              </w:rPr>
              <w:t>11-2具有自主学习的能力，包括对技术问题的理解能力、归纳总结的能力、提出问题的能力、批判性思维和创造性能力，能够接受和应对新技术、新事物和新问题带来的挑战，适应行业及社会的发展变化。</w:t>
            </w:r>
          </w:p>
        </w:tc>
        <w:tc>
          <w:tcPr>
            <w:tcW w:w="3260" w:type="dxa"/>
            <w:tcBorders>
              <w:top w:val="nil"/>
              <w:left w:val="nil"/>
              <w:bottom w:val="single" w:color="auto" w:sz="4" w:space="0"/>
              <w:right w:val="single" w:color="auto" w:sz="4" w:space="0"/>
            </w:tcBorders>
            <w:shd w:val="clear" w:color="auto" w:fill="auto"/>
            <w:noWrap/>
            <w:vAlign w:val="center"/>
          </w:tcPr>
          <w:p w14:paraId="072B431D">
            <w:pPr>
              <w:adjustRightInd w:val="0"/>
              <w:snapToGrid w:val="0"/>
              <w:spacing w:line="290" w:lineRule="exact"/>
              <w:ind w:firstLine="0" w:firstLineChars="0"/>
              <w:jc w:val="left"/>
              <w:rPr>
                <w:rFonts w:cs="Times New Roman"/>
                <w:bCs/>
                <w:kern w:val="0"/>
                <w:sz w:val="18"/>
                <w:szCs w:val="18"/>
              </w:rPr>
            </w:pPr>
            <w:r>
              <w:rPr>
                <w:rFonts w:hint="eastAsia" w:cs="Times New Roman"/>
                <w:bCs/>
                <w:kern w:val="0"/>
                <w:sz w:val="18"/>
                <w:szCs w:val="18"/>
              </w:rPr>
              <w:t>写作与沟通</w:t>
            </w:r>
            <w:r>
              <w:rPr>
                <w:rFonts w:cs="Times New Roman"/>
                <w:bCs/>
                <w:kern w:val="0"/>
                <w:sz w:val="18"/>
                <w:szCs w:val="18"/>
              </w:rPr>
              <w:t>2</w:t>
            </w:r>
          </w:p>
          <w:p w14:paraId="21BA70BA">
            <w:pPr>
              <w:adjustRightInd w:val="0"/>
              <w:snapToGrid w:val="0"/>
              <w:spacing w:line="290" w:lineRule="exact"/>
              <w:ind w:firstLine="0" w:firstLineChars="0"/>
              <w:jc w:val="left"/>
              <w:rPr>
                <w:rFonts w:hint="eastAsia" w:ascii="宋体" w:hAnsi="宋体"/>
                <w:color w:val="000000"/>
                <w:kern w:val="0"/>
                <w:sz w:val="18"/>
                <w:szCs w:val="18"/>
              </w:rPr>
            </w:pPr>
            <w:r>
              <w:rPr>
                <w:rFonts w:hint="eastAsia" w:ascii="宋体" w:hAnsi="宋体"/>
                <w:color w:val="000000"/>
                <w:kern w:val="0"/>
                <w:sz w:val="18"/>
                <w:szCs w:val="18"/>
              </w:rPr>
              <w:t>创新思维与方法</w:t>
            </w:r>
          </w:p>
          <w:p w14:paraId="08834419">
            <w:pPr>
              <w:adjustRightInd w:val="0"/>
              <w:snapToGrid w:val="0"/>
              <w:spacing w:line="290" w:lineRule="exact"/>
              <w:ind w:firstLine="0" w:firstLineChars="0"/>
              <w:jc w:val="left"/>
              <w:rPr>
                <w:rFonts w:cs="Times New Roman"/>
                <w:bCs/>
                <w:sz w:val="18"/>
                <w:szCs w:val="18"/>
              </w:rPr>
            </w:pPr>
            <w:r>
              <w:rPr>
                <w:rFonts w:hint="eastAsia" w:cs="Times New Roman"/>
                <w:bCs/>
                <w:kern w:val="0"/>
                <w:sz w:val="18"/>
                <w:szCs w:val="18"/>
              </w:rPr>
              <w:t>毕业设计(论文)</w:t>
            </w:r>
          </w:p>
        </w:tc>
      </w:tr>
    </w:tbl>
    <w:p w14:paraId="3731D7C4">
      <w:pPr>
        <w:pStyle w:val="3"/>
      </w:pPr>
      <w:r>
        <w:rPr>
          <w:rFonts w:hint="eastAsia"/>
        </w:rPr>
        <w:t>五、核心课程及主要实践性教学环节</w:t>
      </w:r>
    </w:p>
    <w:p w14:paraId="0E2F4DAD">
      <w:pPr>
        <w:pStyle w:val="4"/>
        <w:shd w:val="clear" w:color="auto"/>
        <w:ind w:firstLine="562"/>
        <w:rPr>
          <w:b w:val="0"/>
          <w:bCs w:val="0"/>
          <w:spacing w:val="-2"/>
          <w:sz w:val="24"/>
          <w:szCs w:val="21"/>
        </w:rPr>
      </w:pPr>
      <w:r>
        <w:rPr>
          <w:rFonts w:hint="eastAsia"/>
        </w:rPr>
        <w:t>（一）核心课程：</w:t>
      </w:r>
      <w:r>
        <w:rPr>
          <w:rFonts w:hint="eastAsia"/>
          <w:b w:val="0"/>
          <w:bCs w:val="0"/>
          <w:spacing w:val="-2"/>
          <w:sz w:val="24"/>
          <w:szCs w:val="21"/>
          <w:lang w:eastAsia="zh-CN"/>
        </w:rPr>
        <w:t>图像处理</w:t>
      </w:r>
      <w:r>
        <w:rPr>
          <w:rFonts w:hint="eastAsia"/>
          <w:b w:val="0"/>
          <w:bCs w:val="0"/>
          <w:spacing w:val="-2"/>
          <w:sz w:val="24"/>
          <w:szCs w:val="21"/>
        </w:rPr>
        <w:t>（双语）、3D计算机视觉、</w:t>
      </w:r>
      <w:r>
        <w:rPr>
          <w:rFonts w:hint="eastAsia"/>
          <w:b w:val="0"/>
          <w:bCs w:val="0"/>
          <w:spacing w:val="-2"/>
          <w:sz w:val="24"/>
          <w:szCs w:val="21"/>
          <w:lang w:eastAsia="zh-CN"/>
        </w:rPr>
        <w:t>机器学习与模式识别</w:t>
      </w:r>
      <w:r>
        <w:rPr>
          <w:rFonts w:hint="eastAsia"/>
          <w:b w:val="0"/>
          <w:bCs w:val="0"/>
          <w:spacing w:val="-2"/>
          <w:sz w:val="24"/>
          <w:szCs w:val="21"/>
        </w:rPr>
        <w:t>、嵌入式系统原理及应用、</w:t>
      </w:r>
      <w:r>
        <w:rPr>
          <w:rFonts w:hint="eastAsia"/>
          <w:b w:val="0"/>
          <w:bCs w:val="0"/>
          <w:spacing w:val="-2"/>
          <w:sz w:val="24"/>
          <w:szCs w:val="21"/>
          <w:lang w:eastAsia="zh-CN"/>
        </w:rPr>
        <w:t>光电检测技术与系统</w:t>
      </w:r>
      <w:r>
        <w:rPr>
          <w:rFonts w:hint="eastAsia"/>
          <w:b w:val="0"/>
          <w:bCs w:val="0"/>
          <w:spacing w:val="-2"/>
          <w:sz w:val="24"/>
          <w:szCs w:val="21"/>
        </w:rPr>
        <w:t>、神经网络与深度学习。</w:t>
      </w:r>
    </w:p>
    <w:p w14:paraId="47C3A6A9">
      <w:pPr>
        <w:pStyle w:val="4"/>
        <w:shd w:val="clear" w:color="auto"/>
        <w:ind w:firstLine="562"/>
      </w:pPr>
      <w:r>
        <w:rPr>
          <w:rFonts w:hint="eastAsia"/>
        </w:rPr>
        <w:t>（二）主要实践性教学环节：</w:t>
      </w:r>
      <w:bookmarkStart w:id="4" w:name="_Hlk200737000"/>
      <w:r>
        <w:rPr>
          <w:rFonts w:hint="eastAsia"/>
          <w:b w:val="0"/>
          <w:bCs w:val="0"/>
          <w:spacing w:val="-2"/>
          <w:sz w:val="24"/>
          <w:szCs w:val="21"/>
        </w:rPr>
        <w:t>新</w:t>
      </w:r>
      <w:bookmarkEnd w:id="4"/>
      <w:r>
        <w:rPr>
          <w:rFonts w:hint="eastAsia"/>
          <w:b w:val="0"/>
          <w:bCs w:val="0"/>
          <w:spacing w:val="-2"/>
          <w:sz w:val="24"/>
          <w:szCs w:val="21"/>
        </w:rPr>
        <w:t>新生项目课、工业智能视觉检测与测量实验、OpenCV与深度学习应用实验、嵌入式系统原理及应用实验、嵌入式系统视觉应用实验</w:t>
      </w:r>
      <w:r>
        <w:rPr>
          <w:rFonts w:hint="eastAsia"/>
          <w:b w:val="0"/>
          <w:bCs w:val="0"/>
          <w:spacing w:val="-2"/>
          <w:sz w:val="24"/>
          <w:szCs w:val="21"/>
          <w:lang w:eastAsia="zh-CN"/>
        </w:rPr>
        <w:t>、</w:t>
      </w:r>
      <w:r>
        <w:rPr>
          <w:rFonts w:hint="eastAsia"/>
          <w:b w:val="0"/>
          <w:bCs w:val="0"/>
          <w:spacing w:val="-2"/>
          <w:sz w:val="24"/>
          <w:szCs w:val="21"/>
        </w:rPr>
        <w:t>机器视觉认知与入门实践、程序设计训练、数模电综合工程设计、智能视觉导航机器人设计、智能视觉引导分拣系统设计、毕业设计（论文）。</w:t>
      </w:r>
    </w:p>
    <w:p w14:paraId="65A5084D">
      <w:pPr>
        <w:pStyle w:val="3"/>
        <w:rPr>
          <w:rFonts w:hint="eastAsia"/>
        </w:rPr>
      </w:pPr>
      <w:r>
        <w:rPr>
          <w:rFonts w:hint="eastAsia"/>
        </w:rPr>
        <w:t xml:space="preserve">六、课程先修后修关系图 </w:t>
      </w:r>
    </w:p>
    <w:p w14:paraId="5EF30080">
      <w:pPr>
        <w:pStyle w:val="3"/>
        <w:keepNext/>
        <w:keepLines/>
        <w:pageBreakBefore w:val="0"/>
        <w:widowControl w:val="0"/>
        <w:kinsoku/>
        <w:wordWrap/>
        <w:overflowPunct/>
        <w:topLinePunct w:val="0"/>
        <w:autoSpaceDE/>
        <w:autoSpaceDN/>
        <w:bidi w:val="0"/>
        <w:adjustRightInd/>
        <w:snapToGrid/>
        <w:ind w:firstLine="472" w:firstLineChars="200"/>
        <w:textAlignment w:val="auto"/>
        <w:rPr>
          <w:rFonts w:hint="eastAsia"/>
        </w:rPr>
      </w:pPr>
      <w:r>
        <w:rPr>
          <w:rFonts w:hint="eastAsia" w:ascii="Times New Roman" w:hAnsi="Times New Roman" w:eastAsia="宋体" w:cs="Calibri"/>
          <w:b w:val="0"/>
          <w:bCs w:val="0"/>
          <w:spacing w:val="-2"/>
          <w:kern w:val="2"/>
          <w:sz w:val="24"/>
          <w:szCs w:val="21"/>
          <w:lang w:val="en-US" w:eastAsia="zh-CN" w:bidi="ar-SA"/>
        </w:rPr>
        <w:t>主要课程的先后修关系如下图所示。</w:t>
      </w:r>
    </w:p>
    <w:p w14:paraId="37DD7FCE">
      <w:pPr>
        <w:pStyle w:val="3"/>
      </w:pPr>
      <w:r>
        <w:rPr>
          <w:rFonts w:hint="eastAsia"/>
          <w:lang w:val="en-US" w:eastAsia="zh-CN"/>
        </w:rPr>
        <w:t>七、</w:t>
      </w:r>
      <w:r>
        <w:rPr>
          <w:rFonts w:hint="eastAsia"/>
        </w:rPr>
        <w:t>学分修读要求</w:t>
      </w:r>
    </w:p>
    <w:p w14:paraId="477CD694">
      <w:pPr>
        <w:adjustRightInd w:val="0"/>
        <w:snapToGrid w:val="0"/>
        <w:ind w:firstLine="472"/>
        <w:rPr>
          <w:rFonts w:hint="eastAsia"/>
        </w:rPr>
      </w:pPr>
      <w:r>
        <w:rPr>
          <w:rFonts w:hint="eastAsia"/>
          <w:spacing w:val="-2"/>
        </w:rPr>
        <w:t>毕业总学分不低于15</w:t>
      </w:r>
      <w:r>
        <w:rPr>
          <w:rFonts w:hint="eastAsia"/>
          <w:spacing w:val="-2"/>
          <w:lang w:val="en-US" w:eastAsia="zh-CN"/>
        </w:rPr>
        <w:t>8.5</w:t>
      </w:r>
      <w:r>
        <w:rPr>
          <w:rFonts w:hint="eastAsia"/>
          <w:spacing w:val="-2"/>
        </w:rPr>
        <w:t>学分。其中：通识必修课程46学分，通识选修课程</w:t>
      </w:r>
      <w:r>
        <w:rPr>
          <w:rFonts w:hint="eastAsia"/>
        </w:rPr>
        <w:t>5学分，数学与自然科学基础课程2</w:t>
      </w:r>
      <w:r>
        <w:rPr>
          <w:rFonts w:hint="eastAsia"/>
          <w:lang w:val="en-US" w:eastAsia="zh-CN"/>
        </w:rPr>
        <w:t>7</w:t>
      </w:r>
      <w:r>
        <w:rPr>
          <w:rFonts w:hint="eastAsia"/>
        </w:rPr>
        <w:t>学分，专业类基础课程2</w:t>
      </w:r>
      <w:r>
        <w:rPr>
          <w:rFonts w:hint="eastAsia"/>
          <w:lang w:val="en-US" w:eastAsia="zh-CN"/>
        </w:rPr>
        <w:t>3</w:t>
      </w:r>
      <w:r>
        <w:rPr>
          <w:rFonts w:hint="eastAsia"/>
        </w:rPr>
        <w:t>学分，专业核心课程</w:t>
      </w:r>
      <w:r>
        <w:rPr>
          <w:rFonts w:hint="eastAsia"/>
          <w:lang w:val="en-US" w:eastAsia="zh-CN"/>
        </w:rPr>
        <w:t>15.5</w:t>
      </w:r>
      <w:r>
        <w:rPr>
          <w:rFonts w:hint="eastAsia"/>
        </w:rPr>
        <w:t>学分，多元化教育课程10学分，实践教学课程3</w:t>
      </w:r>
      <w:r>
        <w:rPr>
          <w:rFonts w:hint="eastAsia"/>
          <w:lang w:val="en-US" w:eastAsia="zh-CN"/>
        </w:rPr>
        <w:t>2</w:t>
      </w:r>
      <w:r>
        <w:rPr>
          <w:rFonts w:hint="eastAsia"/>
        </w:rPr>
        <w:t>学分。</w:t>
      </w:r>
    </w:p>
    <w:p w14:paraId="20BF2F9F">
      <w:pPr>
        <w:adjustRightInd w:val="0"/>
        <w:snapToGrid w:val="0"/>
        <w:ind w:firstLine="472"/>
        <w:rPr>
          <w:rFonts w:hint="eastAsia"/>
        </w:rPr>
      </w:pPr>
    </w:p>
    <w:p w14:paraId="651DEB22">
      <w:pPr>
        <w:adjustRightInd w:val="0"/>
        <w:snapToGrid w:val="0"/>
        <w:ind w:firstLine="472"/>
        <w:rPr>
          <w:rFonts w:hint="eastAsia"/>
        </w:rPr>
      </w:pPr>
    </w:p>
    <w:p w14:paraId="280B6A2E">
      <w:pPr>
        <w:adjustRightInd w:val="0"/>
        <w:snapToGrid w:val="0"/>
        <w:ind w:firstLine="472"/>
        <w:rPr>
          <w:rFonts w:hint="eastAsia"/>
        </w:rPr>
      </w:pPr>
    </w:p>
    <w:p w14:paraId="0ED43257">
      <w:pPr>
        <w:adjustRightInd w:val="0"/>
        <w:snapToGrid w:val="0"/>
        <w:ind w:firstLine="472"/>
        <w:rPr>
          <w:rFonts w:hint="eastAsia"/>
        </w:rPr>
      </w:pPr>
    </w:p>
    <w:p w14:paraId="419E76B2">
      <w:pPr>
        <w:adjustRightInd w:val="0"/>
        <w:snapToGrid w:val="0"/>
        <w:ind w:firstLine="472"/>
        <w:rPr>
          <w:rFonts w:hint="eastAsia"/>
        </w:rPr>
      </w:pPr>
    </w:p>
    <w:p w14:paraId="499FD147">
      <w:pPr>
        <w:adjustRightInd w:val="0"/>
        <w:snapToGrid w:val="0"/>
        <w:ind w:firstLine="472"/>
        <w:rPr>
          <w:rFonts w:hint="eastAsia"/>
        </w:rPr>
      </w:pPr>
    </w:p>
    <w:p w14:paraId="219519A6">
      <w:pPr>
        <w:adjustRightInd w:val="0"/>
        <w:snapToGrid w:val="0"/>
        <w:ind w:firstLine="472"/>
        <w:rPr>
          <w:rFonts w:hint="eastAsia"/>
        </w:rPr>
      </w:pPr>
    </w:p>
    <w:p w14:paraId="5AD9AEBF">
      <w:pPr>
        <w:adjustRightInd w:val="0"/>
        <w:snapToGrid w:val="0"/>
        <w:ind w:firstLine="472"/>
        <w:rPr>
          <w:rFonts w:hint="eastAsia"/>
        </w:rPr>
      </w:pPr>
    </w:p>
    <w:p w14:paraId="484517EB">
      <w:pPr>
        <w:adjustRightInd w:val="0"/>
        <w:snapToGrid w:val="0"/>
        <w:ind w:firstLine="472"/>
        <w:rPr>
          <w:rFonts w:hint="eastAsia"/>
        </w:rPr>
      </w:pPr>
    </w:p>
    <w:p w14:paraId="6D561DE4">
      <w:pPr>
        <w:adjustRightInd w:val="0"/>
        <w:snapToGrid w:val="0"/>
        <w:ind w:firstLine="472"/>
        <w:rPr>
          <w:rFonts w:hint="eastAsia"/>
        </w:rPr>
      </w:pPr>
    </w:p>
    <w:p w14:paraId="4E6F6CE9">
      <w:pPr>
        <w:adjustRightInd w:val="0"/>
        <w:snapToGrid w:val="0"/>
        <w:ind w:firstLine="472"/>
        <w:rPr>
          <w:rFonts w:hint="eastAsia"/>
        </w:rPr>
      </w:pPr>
    </w:p>
    <w:p w14:paraId="39DCC8D0">
      <w:pPr>
        <w:adjustRightInd w:val="0"/>
        <w:snapToGrid w:val="0"/>
        <w:ind w:firstLine="472"/>
        <w:rPr>
          <w:rFonts w:hint="eastAsia"/>
        </w:rPr>
      </w:pPr>
    </w:p>
    <w:p w14:paraId="09EF1C72">
      <w:pPr>
        <w:adjustRightInd w:val="0"/>
        <w:snapToGrid w:val="0"/>
        <w:ind w:firstLine="472"/>
        <w:rPr>
          <w:rFonts w:hint="eastAsia"/>
        </w:rPr>
      </w:pPr>
    </w:p>
    <w:p w14:paraId="593E19DE">
      <w:pPr>
        <w:adjustRightInd w:val="0"/>
        <w:snapToGrid w:val="0"/>
        <w:ind w:firstLine="472"/>
        <w:rPr>
          <w:rFonts w:hint="eastAsia"/>
        </w:rPr>
      </w:pPr>
    </w:p>
    <w:p w14:paraId="7F3FD5C2">
      <w:pPr>
        <w:adjustRightInd w:val="0"/>
        <w:snapToGrid w:val="0"/>
        <w:ind w:firstLine="472"/>
        <w:rPr>
          <w:rFonts w:hint="eastAsia"/>
        </w:rPr>
      </w:pPr>
    </w:p>
    <w:p w14:paraId="6E11F199">
      <w:pPr>
        <w:adjustRightInd w:val="0"/>
        <w:snapToGrid w:val="0"/>
        <w:ind w:firstLine="472"/>
        <w:rPr>
          <w:rFonts w:hint="eastAsia"/>
        </w:rPr>
      </w:pPr>
    </w:p>
    <w:p w14:paraId="6A67FDB2">
      <w:pPr>
        <w:adjustRightInd w:val="0"/>
        <w:snapToGrid w:val="0"/>
        <w:ind w:firstLine="472"/>
        <w:rPr>
          <w:rFonts w:hint="eastAsia"/>
        </w:rPr>
      </w:pPr>
    </w:p>
    <w:p w14:paraId="75C491AF">
      <w:pPr>
        <w:adjustRightInd w:val="0"/>
        <w:snapToGrid w:val="0"/>
        <w:ind w:firstLine="472"/>
        <w:rPr>
          <w:rFonts w:hint="eastAsia"/>
        </w:rPr>
      </w:pPr>
    </w:p>
    <w:p w14:paraId="25C52BFD">
      <w:pPr>
        <w:adjustRightInd w:val="0"/>
        <w:snapToGrid w:val="0"/>
        <w:ind w:firstLine="472"/>
        <w:rPr>
          <w:rFonts w:hint="eastAsia"/>
        </w:rPr>
      </w:pPr>
    </w:p>
    <w:p w14:paraId="56A37267">
      <w:pPr>
        <w:adjustRightInd w:val="0"/>
        <w:snapToGrid w:val="0"/>
        <w:ind w:left="0" w:leftChars="0" w:firstLine="0" w:firstLineChars="0"/>
        <w:jc w:val="center"/>
        <w:rPr>
          <w:rFonts w:hint="eastAsia"/>
        </w:rPr>
      </w:pPr>
      <w:r>
        <w:rPr>
          <w:rFonts w:hint="eastAsia" w:ascii="宋体" w:hAnsi="宋体" w:cs="宋体"/>
          <w:sz w:val="24"/>
          <w:szCs w:val="24"/>
          <w:lang w:val="en-US" w:eastAsia="zh-CN"/>
        </w:rPr>
        <w:t>智能视觉</w:t>
      </w:r>
      <w:r>
        <w:rPr>
          <w:rFonts w:ascii="宋体" w:hAnsi="宋体" w:eastAsia="宋体" w:cs="宋体"/>
          <w:sz w:val="24"/>
          <w:szCs w:val="24"/>
        </w:rPr>
        <w:t>工程专业 先修后修关系图</w:t>
      </w:r>
    </w:p>
    <w:p w14:paraId="0424751E">
      <w:pPr>
        <w:adjustRightInd w:val="0"/>
        <w:snapToGrid w:val="0"/>
        <w:ind w:left="0" w:leftChars="0" w:firstLine="0" w:firstLineChars="0"/>
        <w:rPr>
          <w:rFonts w:hint="eastAsia"/>
        </w:rPr>
      </w:pPr>
    </w:p>
    <w:p w14:paraId="11F06AF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eastAsia="宋体"/>
          <w:b/>
          <w:bCs/>
          <w:lang w:eastAsia="zh-CN"/>
        </w:rPr>
      </w:pPr>
      <w:bookmarkStart w:id="5" w:name="_GoBack"/>
      <w:r>
        <w:rPr>
          <w:rFonts w:ascii="宋体" w:hAnsi="宋体" w:eastAsia="宋体" w:cs="宋体"/>
          <w:sz w:val="24"/>
          <w:szCs w:val="24"/>
        </w:rPr>
        <w:drawing>
          <wp:inline distT="0" distB="0" distL="114300" distR="114300">
            <wp:extent cx="6397625" cy="6806565"/>
            <wp:effectExtent l="0" t="0" r="3175" b="381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12"/>
                    <a:stretch>
                      <a:fillRect/>
                    </a:stretch>
                  </pic:blipFill>
                  <pic:spPr>
                    <a:xfrm>
                      <a:off x="0" y="0"/>
                      <a:ext cx="6397625" cy="6806565"/>
                    </a:xfrm>
                    <a:prstGeom prst="rect">
                      <a:avLst/>
                    </a:prstGeom>
                    <a:noFill/>
                    <a:ln w="9525">
                      <a:noFill/>
                    </a:ln>
                  </pic:spPr>
                </pic:pic>
              </a:graphicData>
            </a:graphic>
          </wp:inline>
        </w:drawing>
      </w:r>
      <w:bookmarkEnd w:id="5"/>
    </w:p>
    <w:p w14:paraId="602CE037">
      <w:pPr>
        <w:adjustRightInd w:val="0"/>
        <w:snapToGrid w:val="0"/>
        <w:ind w:left="0" w:leftChars="0" w:firstLine="0" w:firstLineChars="0"/>
        <w:rPr>
          <w:rFonts w:hint="eastAsia"/>
        </w:rPr>
      </w:pPr>
    </w:p>
    <w:p w14:paraId="0734CDD5">
      <w:pPr>
        <w:adjustRightInd w:val="0"/>
        <w:snapToGrid w:val="0"/>
        <w:ind w:left="0" w:leftChars="0" w:firstLine="0" w:firstLineChars="0"/>
        <w:rPr>
          <w:rFonts w:hint="eastAsia"/>
        </w:rPr>
      </w:pPr>
    </w:p>
    <w:p w14:paraId="0062F6B0">
      <w:pPr>
        <w:adjustRightInd w:val="0"/>
        <w:snapToGrid w:val="0"/>
        <w:ind w:left="0" w:leftChars="0" w:firstLine="0" w:firstLineChars="0"/>
        <w:rPr>
          <w:rFonts w:hint="eastAsia"/>
        </w:rPr>
      </w:pPr>
    </w:p>
    <w:p w14:paraId="0BEB6B79">
      <w:pPr>
        <w:adjustRightInd w:val="0"/>
        <w:snapToGrid w:val="0"/>
        <w:ind w:left="0" w:leftChars="0" w:firstLine="0" w:firstLineChars="0"/>
        <w:rPr>
          <w:rFonts w:hint="eastAsia"/>
        </w:rPr>
      </w:pPr>
    </w:p>
    <w:p w14:paraId="184E202F">
      <w:pPr>
        <w:adjustRightInd w:val="0"/>
        <w:snapToGrid w:val="0"/>
        <w:ind w:left="0" w:leftChars="0" w:firstLine="0" w:firstLineChars="0"/>
        <w:rPr>
          <w:rFonts w:hint="eastAsia"/>
        </w:rPr>
      </w:pPr>
    </w:p>
    <w:p w14:paraId="10CAD321">
      <w:pPr>
        <w:pStyle w:val="3"/>
      </w:pPr>
      <w:r>
        <w:rPr>
          <w:rFonts w:hint="eastAsia"/>
          <w:lang w:val="en-US" w:eastAsia="zh-CN"/>
        </w:rPr>
        <w:t>八</w:t>
      </w:r>
      <w:r>
        <w:rPr>
          <w:rFonts w:hint="eastAsia"/>
        </w:rPr>
        <w:t>、智能视觉工程专业教学进程计划表</w:t>
      </w:r>
    </w:p>
    <w:tbl>
      <w:tblPr>
        <w:tblStyle w:val="16"/>
        <w:tblW w:w="501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420"/>
        <w:gridCol w:w="1246"/>
        <w:gridCol w:w="756"/>
        <w:gridCol w:w="849"/>
        <w:gridCol w:w="878"/>
        <w:gridCol w:w="668"/>
        <w:gridCol w:w="627"/>
        <w:gridCol w:w="544"/>
        <w:gridCol w:w="627"/>
        <w:gridCol w:w="544"/>
        <w:gridCol w:w="544"/>
        <w:gridCol w:w="544"/>
        <w:gridCol w:w="451"/>
        <w:gridCol w:w="597"/>
        <w:gridCol w:w="587"/>
      </w:tblGrid>
      <w:tr w14:paraId="3B167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3" w:hRule="atLeast"/>
          <w:tblHeader/>
          <w:jc w:val="center"/>
        </w:trPr>
        <w:tc>
          <w:tcPr>
            <w:tcW w:w="213" w:type="pct"/>
            <w:vMerge w:val="restart"/>
            <w:shd w:val="clear" w:color="auto" w:fill="auto"/>
            <w:vAlign w:val="center"/>
          </w:tcPr>
          <w:p w14:paraId="5012547B">
            <w:pPr>
              <w:widowControl/>
              <w:spacing w:line="240" w:lineRule="auto"/>
              <w:ind w:firstLine="0" w:firstLineChars="0"/>
              <w:jc w:val="center"/>
              <w:rPr>
                <w:rFonts w:hint="eastAsia" w:ascii="宋体" w:hAnsi="宋体" w:cs="宋体"/>
                <w:b/>
                <w:bCs/>
                <w:kern w:val="0"/>
                <w:sz w:val="18"/>
                <w:szCs w:val="18"/>
              </w:rPr>
            </w:pPr>
            <w:r>
              <w:rPr>
                <w:rFonts w:hint="eastAsia" w:ascii="宋体" w:hAnsi="宋体" w:cs="宋体"/>
                <w:b/>
                <w:bCs/>
                <w:kern w:val="0"/>
                <w:sz w:val="18"/>
                <w:szCs w:val="18"/>
              </w:rPr>
              <w:t>课程类别</w:t>
            </w:r>
          </w:p>
        </w:tc>
        <w:tc>
          <w:tcPr>
            <w:tcW w:w="631" w:type="pct"/>
            <w:vMerge w:val="restart"/>
            <w:shd w:val="clear" w:color="auto" w:fill="auto"/>
            <w:vAlign w:val="center"/>
          </w:tcPr>
          <w:p w14:paraId="6A3FD510">
            <w:pPr>
              <w:widowControl/>
              <w:spacing w:line="240" w:lineRule="auto"/>
              <w:ind w:firstLine="0" w:firstLineChars="0"/>
              <w:jc w:val="center"/>
              <w:rPr>
                <w:rFonts w:hint="eastAsia" w:ascii="宋体" w:hAnsi="宋体" w:cs="宋体"/>
                <w:b/>
                <w:bCs/>
                <w:kern w:val="0"/>
                <w:sz w:val="18"/>
                <w:szCs w:val="18"/>
              </w:rPr>
            </w:pPr>
            <w:r>
              <w:rPr>
                <w:rFonts w:hint="eastAsia" w:ascii="宋体" w:hAnsi="宋体" w:cs="宋体"/>
                <w:b/>
                <w:bCs/>
                <w:kern w:val="0"/>
                <w:sz w:val="18"/>
                <w:szCs w:val="18"/>
              </w:rPr>
              <w:t>课程名称</w:t>
            </w:r>
          </w:p>
        </w:tc>
        <w:tc>
          <w:tcPr>
            <w:tcW w:w="383" w:type="pct"/>
            <w:vMerge w:val="restart"/>
            <w:shd w:val="clear" w:color="auto" w:fill="auto"/>
            <w:vAlign w:val="center"/>
          </w:tcPr>
          <w:p w14:paraId="2DDDB39C">
            <w:pPr>
              <w:widowControl/>
              <w:spacing w:line="240" w:lineRule="auto"/>
              <w:ind w:firstLine="0" w:firstLineChars="0"/>
              <w:jc w:val="center"/>
              <w:rPr>
                <w:rFonts w:hint="eastAsia" w:ascii="宋体" w:hAnsi="宋体" w:cs="宋体"/>
                <w:b/>
                <w:bCs/>
                <w:color w:val="000000"/>
                <w:kern w:val="0"/>
                <w:sz w:val="18"/>
                <w:szCs w:val="18"/>
              </w:rPr>
            </w:pPr>
            <w:r>
              <w:rPr>
                <w:rFonts w:hint="eastAsia" w:ascii="宋体" w:hAnsi="宋体" w:cs="宋体"/>
                <w:b/>
                <w:bCs/>
                <w:color w:val="000000"/>
                <w:kern w:val="0"/>
                <w:sz w:val="18"/>
                <w:szCs w:val="18"/>
              </w:rPr>
              <w:t>学分</w:t>
            </w:r>
          </w:p>
        </w:tc>
        <w:tc>
          <w:tcPr>
            <w:tcW w:w="430" w:type="pct"/>
            <w:vMerge w:val="restart"/>
            <w:shd w:val="clear" w:color="auto" w:fill="auto"/>
            <w:vAlign w:val="center"/>
          </w:tcPr>
          <w:p w14:paraId="2D40379F">
            <w:pPr>
              <w:widowControl/>
              <w:spacing w:line="240" w:lineRule="auto"/>
              <w:ind w:firstLine="0" w:firstLineChars="0"/>
              <w:jc w:val="center"/>
              <w:rPr>
                <w:rFonts w:hint="eastAsia" w:ascii="宋体" w:hAnsi="宋体" w:cs="宋体"/>
                <w:b/>
                <w:bCs/>
                <w:color w:val="000000"/>
                <w:kern w:val="0"/>
                <w:sz w:val="18"/>
                <w:szCs w:val="18"/>
              </w:rPr>
            </w:pPr>
            <w:r>
              <w:rPr>
                <w:rFonts w:hint="eastAsia" w:ascii="宋体" w:hAnsi="宋体" w:cs="宋体"/>
                <w:b/>
                <w:bCs/>
                <w:color w:val="000000"/>
                <w:kern w:val="0"/>
                <w:sz w:val="18"/>
                <w:szCs w:val="18"/>
              </w:rPr>
              <w:t>总学时</w:t>
            </w:r>
          </w:p>
        </w:tc>
        <w:tc>
          <w:tcPr>
            <w:tcW w:w="782" w:type="pct"/>
            <w:gridSpan w:val="2"/>
            <w:shd w:val="clear" w:color="auto" w:fill="auto"/>
            <w:vAlign w:val="center"/>
          </w:tcPr>
          <w:p w14:paraId="13A2A156">
            <w:pPr>
              <w:widowControl/>
              <w:spacing w:line="240" w:lineRule="auto"/>
              <w:ind w:firstLine="0" w:firstLineChars="0"/>
              <w:jc w:val="center"/>
              <w:rPr>
                <w:rFonts w:hint="eastAsia" w:ascii="宋体" w:hAnsi="宋体" w:cs="宋体"/>
                <w:b/>
                <w:bCs/>
                <w:kern w:val="0"/>
                <w:sz w:val="18"/>
                <w:szCs w:val="18"/>
              </w:rPr>
            </w:pPr>
            <w:r>
              <w:rPr>
                <w:rFonts w:hint="eastAsia" w:ascii="宋体" w:hAnsi="宋体" w:cs="宋体"/>
                <w:b/>
                <w:bCs/>
                <w:kern w:val="0"/>
                <w:sz w:val="18"/>
                <w:szCs w:val="18"/>
              </w:rPr>
              <w:t>学时分配</w:t>
            </w:r>
          </w:p>
        </w:tc>
        <w:tc>
          <w:tcPr>
            <w:tcW w:w="2261" w:type="pct"/>
            <w:gridSpan w:val="8"/>
            <w:shd w:val="clear" w:color="auto" w:fill="auto"/>
            <w:vAlign w:val="center"/>
          </w:tcPr>
          <w:p w14:paraId="61141A29">
            <w:pPr>
              <w:widowControl/>
              <w:spacing w:line="240" w:lineRule="auto"/>
              <w:ind w:firstLine="0" w:firstLineChars="0"/>
              <w:jc w:val="center"/>
              <w:rPr>
                <w:rFonts w:hint="eastAsia" w:ascii="宋体" w:hAnsi="宋体" w:cs="宋体"/>
                <w:b/>
                <w:bCs/>
                <w:kern w:val="0"/>
                <w:sz w:val="18"/>
                <w:szCs w:val="18"/>
              </w:rPr>
            </w:pPr>
            <w:r>
              <w:rPr>
                <w:rFonts w:hint="eastAsia" w:ascii="宋体" w:hAnsi="宋体" w:cs="宋体"/>
                <w:b/>
                <w:bCs/>
                <w:kern w:val="0"/>
                <w:sz w:val="18"/>
                <w:szCs w:val="18"/>
              </w:rPr>
              <w:t>各学期学时分配</w:t>
            </w:r>
          </w:p>
        </w:tc>
        <w:tc>
          <w:tcPr>
            <w:tcW w:w="297" w:type="pct"/>
            <w:vMerge w:val="restart"/>
            <w:shd w:val="clear" w:color="auto" w:fill="auto"/>
            <w:vAlign w:val="center"/>
          </w:tcPr>
          <w:p w14:paraId="5B3C8064">
            <w:pPr>
              <w:widowControl/>
              <w:spacing w:line="240" w:lineRule="auto"/>
              <w:ind w:firstLine="0" w:firstLineChars="0"/>
              <w:jc w:val="center"/>
              <w:rPr>
                <w:rFonts w:hint="eastAsia" w:ascii="宋体" w:hAnsi="宋体" w:cs="宋体"/>
                <w:b/>
                <w:bCs/>
                <w:kern w:val="0"/>
                <w:sz w:val="18"/>
                <w:szCs w:val="18"/>
              </w:rPr>
            </w:pPr>
            <w:r>
              <w:rPr>
                <w:rFonts w:hint="eastAsia" w:ascii="宋体" w:hAnsi="宋体" w:cs="宋体"/>
                <w:b/>
                <w:bCs/>
                <w:kern w:val="0"/>
                <w:sz w:val="18"/>
                <w:szCs w:val="18"/>
              </w:rPr>
              <w:t>应修学分</w:t>
            </w:r>
          </w:p>
        </w:tc>
      </w:tr>
      <w:tr w14:paraId="61C01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3" w:hRule="atLeast"/>
          <w:tblHeader/>
          <w:jc w:val="center"/>
        </w:trPr>
        <w:tc>
          <w:tcPr>
            <w:tcW w:w="213" w:type="pct"/>
            <w:vMerge w:val="continue"/>
            <w:shd w:val="clear" w:color="auto" w:fill="auto"/>
            <w:vAlign w:val="center"/>
          </w:tcPr>
          <w:p w14:paraId="67444FA1">
            <w:pPr>
              <w:widowControl/>
              <w:spacing w:line="240" w:lineRule="auto"/>
              <w:ind w:firstLine="0" w:firstLineChars="0"/>
              <w:jc w:val="left"/>
              <w:rPr>
                <w:rFonts w:hint="eastAsia" w:ascii="宋体" w:hAnsi="宋体" w:cs="宋体"/>
                <w:b/>
                <w:bCs/>
                <w:kern w:val="0"/>
                <w:sz w:val="18"/>
                <w:szCs w:val="18"/>
              </w:rPr>
            </w:pPr>
          </w:p>
        </w:tc>
        <w:tc>
          <w:tcPr>
            <w:tcW w:w="631" w:type="pct"/>
            <w:vMerge w:val="continue"/>
            <w:shd w:val="clear" w:color="auto" w:fill="auto"/>
            <w:vAlign w:val="center"/>
          </w:tcPr>
          <w:p w14:paraId="42AFC9A6">
            <w:pPr>
              <w:widowControl/>
              <w:spacing w:line="240" w:lineRule="auto"/>
              <w:ind w:firstLine="0" w:firstLineChars="0"/>
              <w:jc w:val="left"/>
              <w:rPr>
                <w:rFonts w:hint="eastAsia" w:ascii="宋体" w:hAnsi="宋体" w:cs="宋体"/>
                <w:b/>
                <w:bCs/>
                <w:kern w:val="0"/>
                <w:sz w:val="18"/>
                <w:szCs w:val="18"/>
              </w:rPr>
            </w:pPr>
          </w:p>
        </w:tc>
        <w:tc>
          <w:tcPr>
            <w:tcW w:w="383" w:type="pct"/>
            <w:vMerge w:val="continue"/>
            <w:shd w:val="clear" w:color="auto" w:fill="auto"/>
            <w:vAlign w:val="center"/>
          </w:tcPr>
          <w:p w14:paraId="6CD7D04D">
            <w:pPr>
              <w:widowControl/>
              <w:spacing w:line="240" w:lineRule="auto"/>
              <w:ind w:firstLine="0" w:firstLineChars="0"/>
              <w:jc w:val="left"/>
              <w:rPr>
                <w:rFonts w:hint="eastAsia" w:ascii="宋体" w:hAnsi="宋体" w:cs="宋体"/>
                <w:b/>
                <w:bCs/>
                <w:color w:val="000000"/>
                <w:kern w:val="0"/>
                <w:sz w:val="18"/>
                <w:szCs w:val="18"/>
              </w:rPr>
            </w:pPr>
          </w:p>
        </w:tc>
        <w:tc>
          <w:tcPr>
            <w:tcW w:w="430" w:type="pct"/>
            <w:vMerge w:val="continue"/>
            <w:shd w:val="clear" w:color="auto" w:fill="auto"/>
            <w:vAlign w:val="center"/>
          </w:tcPr>
          <w:p w14:paraId="2E5F0280">
            <w:pPr>
              <w:widowControl/>
              <w:spacing w:line="240" w:lineRule="auto"/>
              <w:ind w:firstLine="0" w:firstLineChars="0"/>
              <w:jc w:val="left"/>
              <w:rPr>
                <w:rFonts w:hint="eastAsia" w:ascii="宋体" w:hAnsi="宋体" w:cs="宋体"/>
                <w:b/>
                <w:bCs/>
                <w:color w:val="000000"/>
                <w:kern w:val="0"/>
                <w:sz w:val="18"/>
                <w:szCs w:val="18"/>
              </w:rPr>
            </w:pPr>
          </w:p>
        </w:tc>
        <w:tc>
          <w:tcPr>
            <w:tcW w:w="444" w:type="pct"/>
            <w:shd w:val="clear" w:color="auto" w:fill="auto"/>
            <w:vAlign w:val="center"/>
          </w:tcPr>
          <w:p w14:paraId="0DEFAAF7">
            <w:pPr>
              <w:widowControl/>
              <w:spacing w:line="240" w:lineRule="auto"/>
              <w:ind w:firstLine="0" w:firstLineChars="0"/>
              <w:jc w:val="center"/>
              <w:rPr>
                <w:rFonts w:hint="eastAsia" w:ascii="宋体" w:hAnsi="宋体" w:cs="宋体"/>
                <w:b/>
                <w:bCs/>
                <w:kern w:val="0"/>
                <w:sz w:val="18"/>
                <w:szCs w:val="18"/>
              </w:rPr>
            </w:pPr>
            <w:r>
              <w:rPr>
                <w:rFonts w:hint="eastAsia" w:ascii="宋体" w:hAnsi="宋体" w:cs="宋体"/>
                <w:b/>
                <w:bCs/>
                <w:kern w:val="0"/>
                <w:sz w:val="18"/>
                <w:szCs w:val="18"/>
              </w:rPr>
              <w:t>讲授</w:t>
            </w:r>
          </w:p>
        </w:tc>
        <w:tc>
          <w:tcPr>
            <w:tcW w:w="337" w:type="pct"/>
            <w:shd w:val="clear" w:color="auto" w:fill="auto"/>
            <w:vAlign w:val="center"/>
          </w:tcPr>
          <w:p w14:paraId="3E7E7DA1">
            <w:pPr>
              <w:widowControl/>
              <w:spacing w:line="240" w:lineRule="auto"/>
              <w:ind w:firstLine="0" w:firstLineChars="0"/>
              <w:jc w:val="center"/>
              <w:rPr>
                <w:rFonts w:cs="Times New Roman"/>
                <w:b/>
                <w:bCs/>
                <w:kern w:val="0"/>
                <w:sz w:val="18"/>
                <w:szCs w:val="18"/>
              </w:rPr>
            </w:pPr>
            <w:r>
              <w:rPr>
                <w:rFonts w:hint="eastAsia" w:ascii="宋体" w:hAnsi="宋体" w:cs="Times New Roman"/>
                <w:b/>
                <w:bCs/>
                <w:kern w:val="0"/>
                <w:sz w:val="18"/>
                <w:szCs w:val="18"/>
              </w:rPr>
              <w:t>实践</w:t>
            </w:r>
            <w:r>
              <w:rPr>
                <w:rFonts w:cs="Times New Roman"/>
                <w:b/>
                <w:bCs/>
                <w:kern w:val="0"/>
                <w:sz w:val="18"/>
                <w:szCs w:val="18"/>
              </w:rPr>
              <w:t>/</w:t>
            </w:r>
            <w:r>
              <w:rPr>
                <w:rFonts w:hint="eastAsia" w:ascii="宋体" w:hAnsi="宋体" w:cs="Times New Roman"/>
                <w:b/>
                <w:bCs/>
                <w:kern w:val="0"/>
                <w:sz w:val="18"/>
                <w:szCs w:val="18"/>
              </w:rPr>
              <w:t>实验</w:t>
            </w:r>
          </w:p>
        </w:tc>
        <w:tc>
          <w:tcPr>
            <w:tcW w:w="317" w:type="pct"/>
            <w:shd w:val="clear" w:color="auto" w:fill="auto"/>
            <w:vAlign w:val="center"/>
          </w:tcPr>
          <w:p w14:paraId="15A6504C">
            <w:pPr>
              <w:widowControl/>
              <w:spacing w:line="240" w:lineRule="auto"/>
              <w:ind w:firstLine="0" w:firstLineChars="0"/>
              <w:jc w:val="center"/>
              <w:rPr>
                <w:rFonts w:hint="eastAsia" w:ascii="宋体" w:hAnsi="宋体" w:cs="宋体"/>
                <w:b/>
                <w:bCs/>
                <w:color w:val="000000"/>
                <w:kern w:val="0"/>
                <w:sz w:val="18"/>
                <w:szCs w:val="18"/>
              </w:rPr>
            </w:pPr>
            <w:r>
              <w:rPr>
                <w:rFonts w:hint="eastAsia" w:ascii="宋体" w:hAnsi="宋体" w:cs="宋体"/>
                <w:b/>
                <w:bCs/>
                <w:color w:val="000000"/>
                <w:kern w:val="0"/>
                <w:sz w:val="18"/>
                <w:szCs w:val="18"/>
              </w:rPr>
              <w:t>一</w:t>
            </w:r>
          </w:p>
        </w:tc>
        <w:tc>
          <w:tcPr>
            <w:tcW w:w="275" w:type="pct"/>
            <w:shd w:val="clear" w:color="auto" w:fill="auto"/>
            <w:vAlign w:val="center"/>
          </w:tcPr>
          <w:p w14:paraId="2863400A">
            <w:pPr>
              <w:widowControl/>
              <w:spacing w:line="240" w:lineRule="auto"/>
              <w:ind w:firstLine="0" w:firstLineChars="0"/>
              <w:jc w:val="center"/>
              <w:rPr>
                <w:rFonts w:hint="eastAsia" w:ascii="宋体" w:hAnsi="宋体" w:cs="宋体"/>
                <w:b/>
                <w:bCs/>
                <w:color w:val="000000"/>
                <w:kern w:val="0"/>
                <w:sz w:val="18"/>
                <w:szCs w:val="18"/>
              </w:rPr>
            </w:pPr>
            <w:r>
              <w:rPr>
                <w:rFonts w:hint="eastAsia" w:ascii="宋体" w:hAnsi="宋体" w:cs="宋体"/>
                <w:b/>
                <w:bCs/>
                <w:color w:val="000000"/>
                <w:kern w:val="0"/>
                <w:sz w:val="18"/>
                <w:szCs w:val="18"/>
              </w:rPr>
              <w:t>二</w:t>
            </w:r>
          </w:p>
        </w:tc>
        <w:tc>
          <w:tcPr>
            <w:tcW w:w="317" w:type="pct"/>
            <w:shd w:val="clear" w:color="auto" w:fill="auto"/>
            <w:vAlign w:val="center"/>
          </w:tcPr>
          <w:p w14:paraId="029C7D9A">
            <w:pPr>
              <w:widowControl/>
              <w:spacing w:line="240" w:lineRule="auto"/>
              <w:ind w:firstLine="0" w:firstLineChars="0"/>
              <w:jc w:val="center"/>
              <w:rPr>
                <w:rFonts w:hint="eastAsia" w:ascii="宋体" w:hAnsi="宋体" w:cs="宋体"/>
                <w:b/>
                <w:bCs/>
                <w:color w:val="000000"/>
                <w:kern w:val="0"/>
                <w:sz w:val="18"/>
                <w:szCs w:val="18"/>
              </w:rPr>
            </w:pPr>
            <w:r>
              <w:rPr>
                <w:rFonts w:hint="eastAsia" w:ascii="宋体" w:hAnsi="宋体" w:cs="宋体"/>
                <w:b/>
                <w:bCs/>
                <w:color w:val="000000"/>
                <w:kern w:val="0"/>
                <w:sz w:val="18"/>
                <w:szCs w:val="18"/>
              </w:rPr>
              <w:t>三</w:t>
            </w:r>
          </w:p>
        </w:tc>
        <w:tc>
          <w:tcPr>
            <w:tcW w:w="275" w:type="pct"/>
            <w:shd w:val="clear" w:color="auto" w:fill="auto"/>
            <w:vAlign w:val="center"/>
          </w:tcPr>
          <w:p w14:paraId="488B38BD">
            <w:pPr>
              <w:widowControl/>
              <w:spacing w:line="240" w:lineRule="auto"/>
              <w:ind w:firstLine="0" w:firstLineChars="0"/>
              <w:jc w:val="center"/>
              <w:rPr>
                <w:rFonts w:hint="eastAsia" w:ascii="宋体" w:hAnsi="宋体" w:cs="宋体"/>
                <w:b/>
                <w:bCs/>
                <w:color w:val="000000"/>
                <w:kern w:val="0"/>
                <w:sz w:val="18"/>
                <w:szCs w:val="18"/>
              </w:rPr>
            </w:pPr>
            <w:r>
              <w:rPr>
                <w:rFonts w:hint="eastAsia" w:ascii="宋体" w:hAnsi="宋体" w:cs="宋体"/>
                <w:b/>
                <w:bCs/>
                <w:color w:val="000000"/>
                <w:kern w:val="0"/>
                <w:sz w:val="18"/>
                <w:szCs w:val="18"/>
              </w:rPr>
              <w:t>四</w:t>
            </w:r>
          </w:p>
        </w:tc>
        <w:tc>
          <w:tcPr>
            <w:tcW w:w="275" w:type="pct"/>
            <w:shd w:val="clear" w:color="auto" w:fill="auto"/>
            <w:vAlign w:val="center"/>
          </w:tcPr>
          <w:p w14:paraId="200C828E">
            <w:pPr>
              <w:widowControl/>
              <w:spacing w:line="240" w:lineRule="auto"/>
              <w:ind w:firstLine="0" w:firstLineChars="0"/>
              <w:jc w:val="center"/>
              <w:rPr>
                <w:rFonts w:hint="eastAsia" w:ascii="宋体" w:hAnsi="宋体" w:cs="宋体"/>
                <w:b/>
                <w:bCs/>
                <w:color w:val="000000"/>
                <w:kern w:val="0"/>
                <w:sz w:val="18"/>
                <w:szCs w:val="18"/>
              </w:rPr>
            </w:pPr>
            <w:r>
              <w:rPr>
                <w:rFonts w:hint="eastAsia" w:ascii="宋体" w:hAnsi="宋体" w:cs="宋体"/>
                <w:b/>
                <w:bCs/>
                <w:color w:val="000000"/>
                <w:kern w:val="0"/>
                <w:sz w:val="18"/>
                <w:szCs w:val="18"/>
              </w:rPr>
              <w:t>五</w:t>
            </w:r>
          </w:p>
        </w:tc>
        <w:tc>
          <w:tcPr>
            <w:tcW w:w="275" w:type="pct"/>
            <w:shd w:val="clear" w:color="auto" w:fill="auto"/>
            <w:vAlign w:val="center"/>
          </w:tcPr>
          <w:p w14:paraId="1AF94E8A">
            <w:pPr>
              <w:widowControl/>
              <w:spacing w:line="240" w:lineRule="auto"/>
              <w:ind w:firstLine="0" w:firstLineChars="0"/>
              <w:jc w:val="center"/>
              <w:rPr>
                <w:rFonts w:hint="eastAsia" w:ascii="宋体" w:hAnsi="宋体" w:cs="宋体"/>
                <w:b/>
                <w:bCs/>
                <w:color w:val="000000"/>
                <w:kern w:val="0"/>
                <w:sz w:val="18"/>
                <w:szCs w:val="18"/>
              </w:rPr>
            </w:pPr>
            <w:r>
              <w:rPr>
                <w:rFonts w:hint="eastAsia" w:ascii="宋体" w:hAnsi="宋体" w:cs="宋体"/>
                <w:b/>
                <w:bCs/>
                <w:color w:val="000000"/>
                <w:kern w:val="0"/>
                <w:sz w:val="18"/>
                <w:szCs w:val="18"/>
              </w:rPr>
              <w:t>六</w:t>
            </w:r>
          </w:p>
        </w:tc>
        <w:tc>
          <w:tcPr>
            <w:tcW w:w="228" w:type="pct"/>
            <w:shd w:val="clear" w:color="auto" w:fill="auto"/>
            <w:vAlign w:val="center"/>
          </w:tcPr>
          <w:p w14:paraId="6946CC83">
            <w:pPr>
              <w:widowControl/>
              <w:spacing w:line="240" w:lineRule="auto"/>
              <w:ind w:firstLine="0" w:firstLineChars="0"/>
              <w:jc w:val="center"/>
              <w:rPr>
                <w:rFonts w:hint="eastAsia" w:ascii="宋体" w:hAnsi="宋体" w:cs="宋体"/>
                <w:b/>
                <w:bCs/>
                <w:color w:val="000000"/>
                <w:kern w:val="0"/>
                <w:sz w:val="18"/>
                <w:szCs w:val="18"/>
              </w:rPr>
            </w:pPr>
            <w:r>
              <w:rPr>
                <w:rFonts w:hint="eastAsia" w:ascii="宋体" w:hAnsi="宋体" w:cs="宋体"/>
                <w:b/>
                <w:bCs/>
                <w:color w:val="000000"/>
                <w:kern w:val="0"/>
                <w:sz w:val="18"/>
                <w:szCs w:val="18"/>
              </w:rPr>
              <w:t>七</w:t>
            </w:r>
          </w:p>
        </w:tc>
        <w:tc>
          <w:tcPr>
            <w:tcW w:w="298" w:type="pct"/>
            <w:shd w:val="clear" w:color="auto" w:fill="auto"/>
            <w:vAlign w:val="center"/>
          </w:tcPr>
          <w:p w14:paraId="5C20A943">
            <w:pPr>
              <w:widowControl/>
              <w:spacing w:line="240" w:lineRule="auto"/>
              <w:ind w:firstLine="0" w:firstLineChars="0"/>
              <w:jc w:val="center"/>
              <w:rPr>
                <w:rFonts w:hint="eastAsia" w:ascii="宋体" w:hAnsi="宋体" w:cs="宋体"/>
                <w:b/>
                <w:bCs/>
                <w:color w:val="000000"/>
                <w:kern w:val="0"/>
                <w:sz w:val="18"/>
                <w:szCs w:val="18"/>
              </w:rPr>
            </w:pPr>
            <w:r>
              <w:rPr>
                <w:rFonts w:hint="eastAsia" w:ascii="宋体" w:hAnsi="宋体" w:cs="宋体"/>
                <w:b/>
                <w:bCs/>
                <w:color w:val="000000"/>
                <w:kern w:val="0"/>
                <w:sz w:val="18"/>
                <w:szCs w:val="18"/>
              </w:rPr>
              <w:t>八</w:t>
            </w:r>
          </w:p>
        </w:tc>
        <w:tc>
          <w:tcPr>
            <w:tcW w:w="297" w:type="pct"/>
            <w:vMerge w:val="continue"/>
            <w:shd w:val="clear" w:color="auto" w:fill="auto"/>
            <w:vAlign w:val="center"/>
          </w:tcPr>
          <w:p w14:paraId="6C0A49DA">
            <w:pPr>
              <w:widowControl/>
              <w:spacing w:line="240" w:lineRule="auto"/>
              <w:ind w:firstLine="0" w:firstLineChars="0"/>
              <w:jc w:val="left"/>
              <w:rPr>
                <w:rFonts w:hint="eastAsia" w:ascii="宋体" w:hAnsi="宋体" w:cs="宋体"/>
                <w:b/>
                <w:bCs/>
                <w:kern w:val="0"/>
                <w:sz w:val="18"/>
                <w:szCs w:val="18"/>
              </w:rPr>
            </w:pPr>
          </w:p>
        </w:tc>
      </w:tr>
      <w:tr w14:paraId="7B448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213" w:type="pct"/>
            <w:vMerge w:val="restart"/>
            <w:shd w:val="clear" w:color="auto" w:fill="auto"/>
            <w:vAlign w:val="center"/>
          </w:tcPr>
          <w:p w14:paraId="21BAB116">
            <w:pPr>
              <w:spacing w:line="240" w:lineRule="auto"/>
              <w:ind w:firstLine="0" w:firstLineChars="0"/>
              <w:jc w:val="center"/>
              <w:rPr>
                <w:rFonts w:hint="eastAsia" w:ascii="宋体" w:hAnsi="宋体" w:cs="宋体"/>
                <w:b/>
                <w:bCs/>
                <w:kern w:val="0"/>
                <w:sz w:val="18"/>
                <w:szCs w:val="18"/>
              </w:rPr>
            </w:pPr>
            <w:r>
              <w:rPr>
                <w:rFonts w:hint="eastAsia" w:ascii="宋体" w:hAnsi="宋体" w:cs="宋体"/>
                <w:b/>
                <w:bCs/>
                <w:kern w:val="0"/>
                <w:sz w:val="18"/>
                <w:szCs w:val="18"/>
              </w:rPr>
              <w:t>通识课</w:t>
            </w:r>
          </w:p>
        </w:tc>
        <w:tc>
          <w:tcPr>
            <w:tcW w:w="631" w:type="pct"/>
            <w:tcBorders>
              <w:top w:val="single" w:color="auto" w:sz="4" w:space="0"/>
              <w:left w:val="single" w:color="auto" w:sz="4" w:space="0"/>
              <w:bottom w:val="single" w:color="auto" w:sz="4" w:space="0"/>
              <w:right w:val="single" w:color="auto" w:sz="4" w:space="0"/>
            </w:tcBorders>
            <w:shd w:val="clear" w:color="auto" w:fill="auto"/>
            <w:vAlign w:val="center"/>
          </w:tcPr>
          <w:p w14:paraId="12284B33">
            <w:pPr>
              <w:widowControl/>
              <w:spacing w:line="240" w:lineRule="auto"/>
              <w:ind w:firstLine="0" w:firstLineChars="0"/>
              <w:rPr>
                <w:rFonts w:hint="eastAsia" w:ascii="宋体" w:hAnsi="宋体" w:cs="宋体"/>
                <w:kern w:val="0"/>
                <w:sz w:val="18"/>
                <w:szCs w:val="18"/>
              </w:rPr>
            </w:pPr>
            <w:r>
              <w:rPr>
                <w:rFonts w:hint="eastAsia" w:ascii="宋体" w:hAnsi="宋体" w:cs="宋体"/>
                <w:kern w:val="0"/>
                <w:sz w:val="18"/>
                <w:szCs w:val="18"/>
              </w:rPr>
              <w:t>大学英语1-4</w:t>
            </w:r>
          </w:p>
        </w:tc>
        <w:tc>
          <w:tcPr>
            <w:tcW w:w="383" w:type="pct"/>
            <w:tcBorders>
              <w:top w:val="single" w:color="auto" w:sz="4" w:space="0"/>
              <w:left w:val="nil"/>
              <w:bottom w:val="single" w:color="auto" w:sz="4" w:space="0"/>
              <w:right w:val="single" w:color="auto" w:sz="4" w:space="0"/>
            </w:tcBorders>
            <w:shd w:val="clear" w:color="auto" w:fill="auto"/>
            <w:vAlign w:val="center"/>
          </w:tcPr>
          <w:p w14:paraId="2ED98B77">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10</w:t>
            </w:r>
          </w:p>
        </w:tc>
        <w:tc>
          <w:tcPr>
            <w:tcW w:w="430" w:type="pct"/>
            <w:tcBorders>
              <w:top w:val="single" w:color="auto" w:sz="4" w:space="0"/>
              <w:left w:val="nil"/>
              <w:bottom w:val="single" w:color="auto" w:sz="4" w:space="0"/>
              <w:right w:val="single" w:color="auto" w:sz="4" w:space="0"/>
            </w:tcBorders>
            <w:shd w:val="clear" w:color="auto" w:fill="auto"/>
            <w:vAlign w:val="center"/>
          </w:tcPr>
          <w:p w14:paraId="6AC826F3">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160</w:t>
            </w:r>
          </w:p>
        </w:tc>
        <w:tc>
          <w:tcPr>
            <w:tcW w:w="444" w:type="pct"/>
            <w:tcBorders>
              <w:top w:val="single" w:color="auto" w:sz="4" w:space="0"/>
              <w:left w:val="nil"/>
              <w:bottom w:val="single" w:color="auto" w:sz="4" w:space="0"/>
              <w:right w:val="single" w:color="auto" w:sz="4" w:space="0"/>
            </w:tcBorders>
            <w:shd w:val="clear" w:color="auto" w:fill="auto"/>
            <w:vAlign w:val="center"/>
          </w:tcPr>
          <w:p w14:paraId="1B8B2680">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160</w:t>
            </w:r>
          </w:p>
        </w:tc>
        <w:tc>
          <w:tcPr>
            <w:tcW w:w="337" w:type="pct"/>
            <w:tcBorders>
              <w:top w:val="single" w:color="auto" w:sz="4" w:space="0"/>
              <w:left w:val="nil"/>
              <w:bottom w:val="single" w:color="auto" w:sz="4" w:space="0"/>
              <w:right w:val="single" w:color="auto" w:sz="4" w:space="0"/>
            </w:tcBorders>
            <w:shd w:val="clear" w:color="auto" w:fill="auto"/>
            <w:vAlign w:val="center"/>
          </w:tcPr>
          <w:p w14:paraId="4450B778">
            <w:pPr>
              <w:widowControl/>
              <w:spacing w:line="240" w:lineRule="auto"/>
              <w:ind w:firstLine="0" w:firstLineChars="0"/>
              <w:jc w:val="center"/>
              <w:rPr>
                <w:rFonts w:hint="eastAsia" w:ascii="宋体" w:hAnsi="宋体" w:cs="宋体"/>
                <w:color w:val="000000"/>
                <w:kern w:val="0"/>
                <w:sz w:val="18"/>
                <w:szCs w:val="18"/>
              </w:rPr>
            </w:pPr>
          </w:p>
        </w:tc>
        <w:tc>
          <w:tcPr>
            <w:tcW w:w="317" w:type="pct"/>
            <w:tcBorders>
              <w:top w:val="single" w:color="auto" w:sz="4" w:space="0"/>
              <w:left w:val="nil"/>
              <w:bottom w:val="single" w:color="auto" w:sz="4" w:space="0"/>
              <w:right w:val="single" w:color="auto" w:sz="4" w:space="0"/>
            </w:tcBorders>
            <w:shd w:val="clear" w:color="auto" w:fill="auto"/>
            <w:vAlign w:val="center"/>
          </w:tcPr>
          <w:p w14:paraId="679B4E8F">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48</w:t>
            </w:r>
          </w:p>
        </w:tc>
        <w:tc>
          <w:tcPr>
            <w:tcW w:w="275" w:type="pct"/>
            <w:tcBorders>
              <w:top w:val="single" w:color="auto" w:sz="4" w:space="0"/>
              <w:left w:val="nil"/>
              <w:bottom w:val="single" w:color="auto" w:sz="4" w:space="0"/>
              <w:right w:val="single" w:color="auto" w:sz="4" w:space="0"/>
            </w:tcBorders>
            <w:shd w:val="clear" w:color="auto" w:fill="auto"/>
            <w:vAlign w:val="center"/>
          </w:tcPr>
          <w:p w14:paraId="4C21A73B">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48</w:t>
            </w:r>
          </w:p>
        </w:tc>
        <w:tc>
          <w:tcPr>
            <w:tcW w:w="317" w:type="pct"/>
            <w:tcBorders>
              <w:top w:val="single" w:color="auto" w:sz="4" w:space="0"/>
              <w:left w:val="nil"/>
              <w:bottom w:val="single" w:color="auto" w:sz="4" w:space="0"/>
              <w:right w:val="single" w:color="auto" w:sz="4" w:space="0"/>
            </w:tcBorders>
            <w:shd w:val="clear" w:color="auto" w:fill="auto"/>
            <w:vAlign w:val="center"/>
          </w:tcPr>
          <w:p w14:paraId="42194FC3">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32</w:t>
            </w:r>
          </w:p>
        </w:tc>
        <w:tc>
          <w:tcPr>
            <w:tcW w:w="275" w:type="pct"/>
            <w:tcBorders>
              <w:top w:val="single" w:color="auto" w:sz="4" w:space="0"/>
              <w:left w:val="nil"/>
              <w:bottom w:val="single" w:color="auto" w:sz="4" w:space="0"/>
              <w:right w:val="single" w:color="auto" w:sz="4" w:space="0"/>
            </w:tcBorders>
            <w:shd w:val="clear" w:color="auto" w:fill="auto"/>
            <w:vAlign w:val="center"/>
          </w:tcPr>
          <w:p w14:paraId="6015B0B3">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32</w:t>
            </w:r>
          </w:p>
        </w:tc>
        <w:tc>
          <w:tcPr>
            <w:tcW w:w="275" w:type="pct"/>
            <w:tcBorders>
              <w:top w:val="single" w:color="auto" w:sz="4" w:space="0"/>
              <w:left w:val="nil"/>
              <w:bottom w:val="single" w:color="auto" w:sz="4" w:space="0"/>
              <w:right w:val="single" w:color="auto" w:sz="4" w:space="0"/>
            </w:tcBorders>
            <w:shd w:val="clear" w:color="auto" w:fill="auto"/>
            <w:vAlign w:val="center"/>
          </w:tcPr>
          <w:p w14:paraId="3B289A18">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single" w:color="auto" w:sz="4" w:space="0"/>
              <w:left w:val="nil"/>
              <w:bottom w:val="single" w:color="auto" w:sz="4" w:space="0"/>
              <w:right w:val="single" w:color="auto" w:sz="4" w:space="0"/>
            </w:tcBorders>
            <w:shd w:val="clear" w:color="auto" w:fill="auto"/>
            <w:vAlign w:val="center"/>
          </w:tcPr>
          <w:p w14:paraId="1FAC671C">
            <w:pPr>
              <w:widowControl/>
              <w:spacing w:line="240" w:lineRule="auto"/>
              <w:ind w:firstLine="0" w:firstLineChars="0"/>
              <w:jc w:val="center"/>
              <w:rPr>
                <w:rFonts w:hint="eastAsia" w:ascii="宋体" w:hAnsi="宋体" w:cs="宋体"/>
                <w:color w:val="000000"/>
                <w:kern w:val="0"/>
                <w:sz w:val="18"/>
                <w:szCs w:val="18"/>
              </w:rPr>
            </w:pPr>
          </w:p>
        </w:tc>
        <w:tc>
          <w:tcPr>
            <w:tcW w:w="228" w:type="pct"/>
            <w:tcBorders>
              <w:top w:val="single" w:color="auto" w:sz="4" w:space="0"/>
              <w:left w:val="nil"/>
              <w:bottom w:val="single" w:color="auto" w:sz="4" w:space="0"/>
              <w:right w:val="single" w:color="auto" w:sz="4" w:space="0"/>
            </w:tcBorders>
            <w:shd w:val="clear" w:color="auto" w:fill="auto"/>
            <w:vAlign w:val="center"/>
          </w:tcPr>
          <w:p w14:paraId="33FC4F3A">
            <w:pPr>
              <w:widowControl/>
              <w:spacing w:line="240" w:lineRule="auto"/>
              <w:ind w:firstLine="0" w:firstLineChars="0"/>
              <w:jc w:val="center"/>
              <w:rPr>
                <w:rFonts w:hint="eastAsia" w:ascii="宋体" w:hAnsi="宋体" w:cs="宋体"/>
                <w:color w:val="000000"/>
                <w:kern w:val="0"/>
                <w:sz w:val="18"/>
                <w:szCs w:val="18"/>
              </w:rPr>
            </w:pPr>
          </w:p>
        </w:tc>
        <w:tc>
          <w:tcPr>
            <w:tcW w:w="298" w:type="pct"/>
            <w:tcBorders>
              <w:top w:val="single" w:color="auto" w:sz="4" w:space="0"/>
              <w:left w:val="nil"/>
              <w:bottom w:val="single" w:color="auto" w:sz="4" w:space="0"/>
              <w:right w:val="single" w:color="auto" w:sz="4" w:space="0"/>
            </w:tcBorders>
            <w:shd w:val="clear" w:color="auto" w:fill="auto"/>
            <w:vAlign w:val="center"/>
          </w:tcPr>
          <w:p w14:paraId="7178246E">
            <w:pPr>
              <w:widowControl/>
              <w:spacing w:line="240" w:lineRule="auto"/>
              <w:ind w:firstLine="0" w:firstLineChars="0"/>
              <w:jc w:val="center"/>
              <w:rPr>
                <w:rFonts w:hint="eastAsia" w:ascii="宋体" w:hAnsi="宋体" w:cs="宋体"/>
                <w:color w:val="000000"/>
                <w:kern w:val="0"/>
                <w:sz w:val="18"/>
                <w:szCs w:val="18"/>
              </w:rPr>
            </w:pPr>
          </w:p>
        </w:tc>
        <w:tc>
          <w:tcPr>
            <w:tcW w:w="297" w:type="pct"/>
            <w:vMerge w:val="restart"/>
            <w:shd w:val="clear" w:color="auto" w:fill="auto"/>
            <w:vAlign w:val="center"/>
          </w:tcPr>
          <w:p w14:paraId="291A914A">
            <w:pPr>
              <w:widowControl/>
              <w:spacing w:line="240" w:lineRule="auto"/>
              <w:ind w:firstLine="0" w:firstLineChars="0"/>
              <w:jc w:val="center"/>
              <w:rPr>
                <w:rFonts w:cs="Times New Roman"/>
                <w:b/>
                <w:bCs/>
                <w:color w:val="000000"/>
                <w:kern w:val="0"/>
                <w:sz w:val="18"/>
                <w:szCs w:val="18"/>
              </w:rPr>
            </w:pPr>
            <w:r>
              <w:rPr>
                <w:rFonts w:hint="eastAsia" w:cs="Times New Roman"/>
                <w:b/>
                <w:bCs/>
                <w:color w:val="000000"/>
                <w:kern w:val="0"/>
                <w:sz w:val="18"/>
                <w:szCs w:val="18"/>
              </w:rPr>
              <w:t>46</w:t>
            </w:r>
          </w:p>
        </w:tc>
      </w:tr>
      <w:tr w14:paraId="25A08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213" w:type="pct"/>
            <w:vMerge w:val="continue"/>
            <w:shd w:val="clear" w:color="auto" w:fill="auto"/>
            <w:vAlign w:val="center"/>
          </w:tcPr>
          <w:p w14:paraId="0F9AB3F4">
            <w:pPr>
              <w:spacing w:line="240" w:lineRule="auto"/>
              <w:ind w:firstLine="0" w:firstLineChars="0"/>
              <w:jc w:val="center"/>
              <w:rPr>
                <w:rFonts w:hint="eastAsia" w:ascii="宋体" w:hAnsi="宋体" w:cs="宋体"/>
                <w:b/>
                <w:bCs/>
                <w:kern w:val="0"/>
                <w:sz w:val="18"/>
                <w:szCs w:val="18"/>
              </w:rPr>
            </w:pPr>
          </w:p>
        </w:tc>
        <w:tc>
          <w:tcPr>
            <w:tcW w:w="631" w:type="pct"/>
            <w:tcBorders>
              <w:top w:val="single" w:color="auto" w:sz="4" w:space="0"/>
              <w:left w:val="single" w:color="auto" w:sz="4" w:space="0"/>
              <w:bottom w:val="single" w:color="auto" w:sz="4" w:space="0"/>
              <w:right w:val="single" w:color="auto" w:sz="4" w:space="0"/>
            </w:tcBorders>
            <w:shd w:val="clear" w:color="auto" w:fill="auto"/>
            <w:vAlign w:val="center"/>
          </w:tcPr>
          <w:p w14:paraId="3CF66365">
            <w:pPr>
              <w:widowControl/>
              <w:spacing w:line="240" w:lineRule="auto"/>
              <w:ind w:firstLine="0" w:firstLineChars="0"/>
              <w:rPr>
                <w:rFonts w:hint="eastAsia" w:ascii="宋体" w:hAnsi="宋体" w:cs="宋体"/>
                <w:kern w:val="0"/>
                <w:sz w:val="18"/>
                <w:szCs w:val="18"/>
              </w:rPr>
            </w:pPr>
            <w:r>
              <w:rPr>
                <w:rFonts w:hint="eastAsia" w:ascii="宋体" w:hAnsi="宋体" w:cs="宋体"/>
                <w:kern w:val="0"/>
                <w:sz w:val="18"/>
                <w:szCs w:val="18"/>
              </w:rPr>
              <w:t>大学体育1-4</w:t>
            </w:r>
          </w:p>
        </w:tc>
        <w:tc>
          <w:tcPr>
            <w:tcW w:w="383" w:type="pct"/>
            <w:tcBorders>
              <w:top w:val="nil"/>
              <w:left w:val="nil"/>
              <w:bottom w:val="single" w:color="auto" w:sz="4" w:space="0"/>
              <w:right w:val="single" w:color="auto" w:sz="4" w:space="0"/>
            </w:tcBorders>
            <w:shd w:val="clear" w:color="auto" w:fill="auto"/>
            <w:vAlign w:val="center"/>
          </w:tcPr>
          <w:p w14:paraId="534FE5AB">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4</w:t>
            </w:r>
          </w:p>
        </w:tc>
        <w:tc>
          <w:tcPr>
            <w:tcW w:w="430" w:type="pct"/>
            <w:tcBorders>
              <w:top w:val="nil"/>
              <w:left w:val="nil"/>
              <w:bottom w:val="single" w:color="auto" w:sz="4" w:space="0"/>
              <w:right w:val="single" w:color="auto" w:sz="4" w:space="0"/>
            </w:tcBorders>
            <w:shd w:val="clear" w:color="auto" w:fill="auto"/>
            <w:vAlign w:val="center"/>
          </w:tcPr>
          <w:p w14:paraId="3B2AB201">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144</w:t>
            </w:r>
          </w:p>
        </w:tc>
        <w:tc>
          <w:tcPr>
            <w:tcW w:w="444" w:type="pct"/>
            <w:tcBorders>
              <w:top w:val="nil"/>
              <w:left w:val="nil"/>
              <w:bottom w:val="single" w:color="auto" w:sz="4" w:space="0"/>
              <w:right w:val="single" w:color="auto" w:sz="4" w:space="0"/>
            </w:tcBorders>
            <w:shd w:val="clear" w:color="auto" w:fill="auto"/>
            <w:vAlign w:val="center"/>
          </w:tcPr>
          <w:p w14:paraId="6FFBA4E1">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144</w:t>
            </w:r>
          </w:p>
        </w:tc>
        <w:tc>
          <w:tcPr>
            <w:tcW w:w="337" w:type="pct"/>
            <w:tcBorders>
              <w:top w:val="nil"/>
              <w:left w:val="nil"/>
              <w:bottom w:val="single" w:color="auto" w:sz="4" w:space="0"/>
              <w:right w:val="single" w:color="auto" w:sz="4" w:space="0"/>
            </w:tcBorders>
            <w:shd w:val="clear" w:color="auto" w:fill="auto"/>
            <w:vAlign w:val="center"/>
          </w:tcPr>
          <w:p w14:paraId="23F147BF">
            <w:pPr>
              <w:widowControl/>
              <w:spacing w:line="240" w:lineRule="auto"/>
              <w:ind w:firstLine="0" w:firstLineChars="0"/>
              <w:jc w:val="center"/>
              <w:rPr>
                <w:rFonts w:hint="eastAsia" w:ascii="宋体" w:hAnsi="宋体" w:cs="宋体"/>
                <w:color w:val="000000"/>
                <w:kern w:val="0"/>
                <w:sz w:val="18"/>
                <w:szCs w:val="18"/>
              </w:rPr>
            </w:pPr>
          </w:p>
        </w:tc>
        <w:tc>
          <w:tcPr>
            <w:tcW w:w="317" w:type="pct"/>
            <w:tcBorders>
              <w:top w:val="nil"/>
              <w:left w:val="nil"/>
              <w:bottom w:val="single" w:color="auto" w:sz="4" w:space="0"/>
              <w:right w:val="single" w:color="auto" w:sz="4" w:space="0"/>
            </w:tcBorders>
            <w:shd w:val="clear" w:color="auto" w:fill="auto"/>
            <w:vAlign w:val="center"/>
          </w:tcPr>
          <w:p w14:paraId="7A5A3589">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36</w:t>
            </w:r>
          </w:p>
        </w:tc>
        <w:tc>
          <w:tcPr>
            <w:tcW w:w="275" w:type="pct"/>
            <w:tcBorders>
              <w:top w:val="nil"/>
              <w:left w:val="nil"/>
              <w:bottom w:val="single" w:color="auto" w:sz="4" w:space="0"/>
              <w:right w:val="single" w:color="auto" w:sz="4" w:space="0"/>
            </w:tcBorders>
            <w:shd w:val="clear" w:color="auto" w:fill="auto"/>
            <w:vAlign w:val="center"/>
          </w:tcPr>
          <w:p w14:paraId="71C4D016">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36</w:t>
            </w:r>
          </w:p>
        </w:tc>
        <w:tc>
          <w:tcPr>
            <w:tcW w:w="317" w:type="pct"/>
            <w:tcBorders>
              <w:top w:val="nil"/>
              <w:left w:val="nil"/>
              <w:bottom w:val="single" w:color="auto" w:sz="4" w:space="0"/>
              <w:right w:val="single" w:color="auto" w:sz="4" w:space="0"/>
            </w:tcBorders>
            <w:shd w:val="clear" w:color="auto" w:fill="auto"/>
            <w:vAlign w:val="center"/>
          </w:tcPr>
          <w:p w14:paraId="266FDDFF">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36</w:t>
            </w:r>
          </w:p>
        </w:tc>
        <w:tc>
          <w:tcPr>
            <w:tcW w:w="275" w:type="pct"/>
            <w:tcBorders>
              <w:top w:val="nil"/>
              <w:left w:val="nil"/>
              <w:bottom w:val="single" w:color="auto" w:sz="4" w:space="0"/>
              <w:right w:val="single" w:color="auto" w:sz="4" w:space="0"/>
            </w:tcBorders>
            <w:shd w:val="clear" w:color="auto" w:fill="auto"/>
            <w:vAlign w:val="center"/>
          </w:tcPr>
          <w:p w14:paraId="2CA438CF">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36</w:t>
            </w:r>
          </w:p>
        </w:tc>
        <w:tc>
          <w:tcPr>
            <w:tcW w:w="275" w:type="pct"/>
            <w:tcBorders>
              <w:top w:val="nil"/>
              <w:left w:val="nil"/>
              <w:bottom w:val="single" w:color="auto" w:sz="4" w:space="0"/>
              <w:right w:val="single" w:color="auto" w:sz="4" w:space="0"/>
            </w:tcBorders>
            <w:shd w:val="clear" w:color="auto" w:fill="auto"/>
            <w:vAlign w:val="center"/>
          </w:tcPr>
          <w:p w14:paraId="33242761">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0D078756">
            <w:pPr>
              <w:widowControl/>
              <w:spacing w:line="240" w:lineRule="auto"/>
              <w:ind w:firstLine="0" w:firstLineChars="0"/>
              <w:jc w:val="center"/>
              <w:rPr>
                <w:rFonts w:hint="eastAsia" w:ascii="宋体" w:hAnsi="宋体" w:cs="宋体"/>
                <w:color w:val="000000"/>
                <w:kern w:val="0"/>
                <w:sz w:val="18"/>
                <w:szCs w:val="18"/>
              </w:rPr>
            </w:pPr>
          </w:p>
        </w:tc>
        <w:tc>
          <w:tcPr>
            <w:tcW w:w="228" w:type="pct"/>
            <w:tcBorders>
              <w:top w:val="nil"/>
              <w:left w:val="nil"/>
              <w:bottom w:val="single" w:color="auto" w:sz="4" w:space="0"/>
              <w:right w:val="single" w:color="auto" w:sz="4" w:space="0"/>
            </w:tcBorders>
            <w:shd w:val="clear" w:color="auto" w:fill="auto"/>
            <w:vAlign w:val="center"/>
          </w:tcPr>
          <w:p w14:paraId="74DFB293">
            <w:pPr>
              <w:widowControl/>
              <w:spacing w:line="240" w:lineRule="auto"/>
              <w:ind w:firstLine="0" w:firstLineChars="0"/>
              <w:jc w:val="center"/>
              <w:rPr>
                <w:rFonts w:hint="eastAsia" w:ascii="宋体" w:hAnsi="宋体" w:cs="宋体"/>
                <w:color w:val="000000"/>
                <w:kern w:val="0"/>
                <w:sz w:val="18"/>
                <w:szCs w:val="18"/>
              </w:rPr>
            </w:pPr>
          </w:p>
        </w:tc>
        <w:tc>
          <w:tcPr>
            <w:tcW w:w="298" w:type="pct"/>
            <w:tcBorders>
              <w:top w:val="nil"/>
              <w:left w:val="nil"/>
              <w:bottom w:val="single" w:color="auto" w:sz="4" w:space="0"/>
              <w:right w:val="single" w:color="auto" w:sz="4" w:space="0"/>
            </w:tcBorders>
            <w:shd w:val="clear" w:color="auto" w:fill="auto"/>
            <w:vAlign w:val="center"/>
          </w:tcPr>
          <w:p w14:paraId="44D2A46B">
            <w:pPr>
              <w:widowControl/>
              <w:spacing w:line="240" w:lineRule="auto"/>
              <w:ind w:firstLine="0" w:firstLineChars="0"/>
              <w:jc w:val="center"/>
              <w:rPr>
                <w:rFonts w:hint="eastAsia" w:ascii="宋体" w:hAnsi="宋体" w:cs="宋体"/>
                <w:color w:val="000000"/>
                <w:kern w:val="0"/>
                <w:sz w:val="18"/>
                <w:szCs w:val="18"/>
              </w:rPr>
            </w:pPr>
          </w:p>
        </w:tc>
        <w:tc>
          <w:tcPr>
            <w:tcW w:w="297" w:type="pct"/>
            <w:vMerge w:val="continue"/>
            <w:shd w:val="clear" w:color="auto" w:fill="auto"/>
            <w:vAlign w:val="center"/>
          </w:tcPr>
          <w:p w14:paraId="5FFA6FD1">
            <w:pPr>
              <w:widowControl/>
              <w:spacing w:line="240" w:lineRule="auto"/>
              <w:ind w:firstLine="0" w:firstLineChars="0"/>
              <w:jc w:val="center"/>
              <w:rPr>
                <w:rFonts w:cs="Times New Roman"/>
                <w:b/>
                <w:bCs/>
                <w:color w:val="000000"/>
                <w:kern w:val="0"/>
                <w:sz w:val="18"/>
                <w:szCs w:val="18"/>
              </w:rPr>
            </w:pPr>
          </w:p>
        </w:tc>
      </w:tr>
      <w:tr w14:paraId="6A1C1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213" w:type="pct"/>
            <w:vMerge w:val="continue"/>
            <w:shd w:val="clear" w:color="auto" w:fill="auto"/>
            <w:vAlign w:val="center"/>
          </w:tcPr>
          <w:p w14:paraId="199C11D5">
            <w:pPr>
              <w:spacing w:line="240" w:lineRule="auto"/>
              <w:ind w:firstLine="0" w:firstLineChars="0"/>
              <w:jc w:val="center"/>
              <w:rPr>
                <w:rFonts w:hint="eastAsia" w:ascii="宋体" w:hAnsi="宋体" w:cs="宋体"/>
                <w:b/>
                <w:bCs/>
                <w:kern w:val="0"/>
                <w:sz w:val="18"/>
                <w:szCs w:val="18"/>
              </w:rPr>
            </w:pPr>
          </w:p>
        </w:tc>
        <w:tc>
          <w:tcPr>
            <w:tcW w:w="631" w:type="pct"/>
            <w:tcBorders>
              <w:top w:val="single" w:color="auto" w:sz="4" w:space="0"/>
              <w:left w:val="single" w:color="auto" w:sz="4" w:space="0"/>
              <w:bottom w:val="single" w:color="auto" w:sz="4" w:space="0"/>
              <w:right w:val="single" w:color="auto" w:sz="4" w:space="0"/>
            </w:tcBorders>
            <w:shd w:val="clear" w:color="auto" w:fill="auto"/>
            <w:vAlign w:val="center"/>
          </w:tcPr>
          <w:p w14:paraId="1364EA81">
            <w:pPr>
              <w:widowControl/>
              <w:spacing w:line="240" w:lineRule="auto"/>
              <w:ind w:firstLine="0" w:firstLineChars="0"/>
              <w:rPr>
                <w:rFonts w:hint="eastAsia" w:ascii="宋体" w:hAnsi="宋体" w:cs="宋体"/>
                <w:kern w:val="0"/>
                <w:sz w:val="18"/>
                <w:szCs w:val="18"/>
              </w:rPr>
            </w:pPr>
            <w:r>
              <w:rPr>
                <w:rFonts w:hint="eastAsia" w:ascii="宋体" w:hAnsi="宋体" w:cs="宋体"/>
                <w:kern w:val="0"/>
                <w:sz w:val="18"/>
                <w:szCs w:val="18"/>
              </w:rPr>
              <w:t>形势与政策1-8</w:t>
            </w:r>
          </w:p>
        </w:tc>
        <w:tc>
          <w:tcPr>
            <w:tcW w:w="383" w:type="pct"/>
            <w:tcBorders>
              <w:top w:val="nil"/>
              <w:left w:val="nil"/>
              <w:bottom w:val="single" w:color="auto" w:sz="4" w:space="0"/>
              <w:right w:val="single" w:color="auto" w:sz="4" w:space="0"/>
            </w:tcBorders>
            <w:shd w:val="clear" w:color="auto" w:fill="auto"/>
            <w:vAlign w:val="center"/>
          </w:tcPr>
          <w:p w14:paraId="21850D57">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2</w:t>
            </w:r>
          </w:p>
        </w:tc>
        <w:tc>
          <w:tcPr>
            <w:tcW w:w="430" w:type="pct"/>
            <w:tcBorders>
              <w:top w:val="nil"/>
              <w:left w:val="nil"/>
              <w:bottom w:val="single" w:color="auto" w:sz="4" w:space="0"/>
              <w:right w:val="single" w:color="auto" w:sz="4" w:space="0"/>
            </w:tcBorders>
            <w:shd w:val="clear" w:color="auto" w:fill="auto"/>
            <w:vAlign w:val="center"/>
          </w:tcPr>
          <w:p w14:paraId="085D781C">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64</w:t>
            </w:r>
          </w:p>
        </w:tc>
        <w:tc>
          <w:tcPr>
            <w:tcW w:w="444" w:type="pct"/>
            <w:tcBorders>
              <w:top w:val="nil"/>
              <w:left w:val="nil"/>
              <w:bottom w:val="single" w:color="auto" w:sz="4" w:space="0"/>
              <w:right w:val="single" w:color="auto" w:sz="4" w:space="0"/>
            </w:tcBorders>
            <w:shd w:val="clear" w:color="auto" w:fill="auto"/>
            <w:vAlign w:val="center"/>
          </w:tcPr>
          <w:p w14:paraId="04D571D0">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56</w:t>
            </w:r>
          </w:p>
        </w:tc>
        <w:tc>
          <w:tcPr>
            <w:tcW w:w="337" w:type="pct"/>
            <w:tcBorders>
              <w:top w:val="nil"/>
              <w:left w:val="nil"/>
              <w:bottom w:val="single" w:color="auto" w:sz="4" w:space="0"/>
              <w:right w:val="single" w:color="auto" w:sz="4" w:space="0"/>
            </w:tcBorders>
            <w:shd w:val="clear" w:color="auto" w:fill="auto"/>
            <w:vAlign w:val="center"/>
          </w:tcPr>
          <w:p w14:paraId="0B7BEF6A">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8</w:t>
            </w:r>
          </w:p>
        </w:tc>
        <w:tc>
          <w:tcPr>
            <w:tcW w:w="317" w:type="pct"/>
            <w:tcBorders>
              <w:top w:val="nil"/>
              <w:left w:val="nil"/>
              <w:bottom w:val="single" w:color="auto" w:sz="4" w:space="0"/>
              <w:right w:val="single" w:color="auto" w:sz="4" w:space="0"/>
            </w:tcBorders>
            <w:shd w:val="clear" w:color="auto" w:fill="auto"/>
            <w:vAlign w:val="center"/>
          </w:tcPr>
          <w:p w14:paraId="2C9C677D">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8</w:t>
            </w:r>
          </w:p>
        </w:tc>
        <w:tc>
          <w:tcPr>
            <w:tcW w:w="275" w:type="pct"/>
            <w:tcBorders>
              <w:top w:val="nil"/>
              <w:left w:val="nil"/>
              <w:bottom w:val="single" w:color="auto" w:sz="4" w:space="0"/>
              <w:right w:val="single" w:color="auto" w:sz="4" w:space="0"/>
            </w:tcBorders>
            <w:shd w:val="clear" w:color="auto" w:fill="auto"/>
            <w:vAlign w:val="center"/>
          </w:tcPr>
          <w:p w14:paraId="073ADFCF">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8</w:t>
            </w:r>
          </w:p>
        </w:tc>
        <w:tc>
          <w:tcPr>
            <w:tcW w:w="317" w:type="pct"/>
            <w:tcBorders>
              <w:top w:val="nil"/>
              <w:left w:val="nil"/>
              <w:bottom w:val="single" w:color="auto" w:sz="4" w:space="0"/>
              <w:right w:val="single" w:color="auto" w:sz="4" w:space="0"/>
            </w:tcBorders>
            <w:shd w:val="clear" w:color="auto" w:fill="auto"/>
            <w:vAlign w:val="center"/>
          </w:tcPr>
          <w:p w14:paraId="78A8C0EB">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8</w:t>
            </w:r>
          </w:p>
        </w:tc>
        <w:tc>
          <w:tcPr>
            <w:tcW w:w="275" w:type="pct"/>
            <w:tcBorders>
              <w:top w:val="nil"/>
              <w:left w:val="nil"/>
              <w:bottom w:val="single" w:color="auto" w:sz="4" w:space="0"/>
              <w:right w:val="single" w:color="auto" w:sz="4" w:space="0"/>
            </w:tcBorders>
            <w:shd w:val="clear" w:color="auto" w:fill="auto"/>
            <w:vAlign w:val="center"/>
          </w:tcPr>
          <w:p w14:paraId="7CFDE477">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8</w:t>
            </w:r>
          </w:p>
        </w:tc>
        <w:tc>
          <w:tcPr>
            <w:tcW w:w="275" w:type="pct"/>
            <w:tcBorders>
              <w:top w:val="nil"/>
              <w:left w:val="nil"/>
              <w:bottom w:val="single" w:color="auto" w:sz="4" w:space="0"/>
              <w:right w:val="single" w:color="auto" w:sz="4" w:space="0"/>
            </w:tcBorders>
            <w:shd w:val="clear" w:color="auto" w:fill="auto"/>
            <w:vAlign w:val="center"/>
          </w:tcPr>
          <w:p w14:paraId="3332950E">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8</w:t>
            </w:r>
          </w:p>
        </w:tc>
        <w:tc>
          <w:tcPr>
            <w:tcW w:w="275" w:type="pct"/>
            <w:tcBorders>
              <w:top w:val="nil"/>
              <w:left w:val="nil"/>
              <w:bottom w:val="single" w:color="auto" w:sz="4" w:space="0"/>
              <w:right w:val="single" w:color="auto" w:sz="4" w:space="0"/>
            </w:tcBorders>
            <w:shd w:val="clear" w:color="auto" w:fill="auto"/>
            <w:vAlign w:val="center"/>
          </w:tcPr>
          <w:p w14:paraId="368CFC40">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8</w:t>
            </w:r>
          </w:p>
        </w:tc>
        <w:tc>
          <w:tcPr>
            <w:tcW w:w="228" w:type="pct"/>
            <w:tcBorders>
              <w:top w:val="nil"/>
              <w:left w:val="nil"/>
              <w:bottom w:val="single" w:color="auto" w:sz="4" w:space="0"/>
              <w:right w:val="single" w:color="auto" w:sz="4" w:space="0"/>
            </w:tcBorders>
            <w:shd w:val="clear" w:color="auto" w:fill="auto"/>
            <w:vAlign w:val="center"/>
          </w:tcPr>
          <w:p w14:paraId="59B5E5A3">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8</w:t>
            </w:r>
          </w:p>
        </w:tc>
        <w:tc>
          <w:tcPr>
            <w:tcW w:w="298" w:type="pct"/>
            <w:tcBorders>
              <w:top w:val="nil"/>
              <w:left w:val="nil"/>
              <w:bottom w:val="single" w:color="auto" w:sz="4" w:space="0"/>
              <w:right w:val="single" w:color="auto" w:sz="4" w:space="0"/>
            </w:tcBorders>
            <w:shd w:val="clear" w:color="auto" w:fill="auto"/>
            <w:vAlign w:val="center"/>
          </w:tcPr>
          <w:p w14:paraId="32377582">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8</w:t>
            </w:r>
          </w:p>
        </w:tc>
        <w:tc>
          <w:tcPr>
            <w:tcW w:w="297" w:type="pct"/>
            <w:vMerge w:val="continue"/>
            <w:shd w:val="clear" w:color="auto" w:fill="auto"/>
            <w:vAlign w:val="center"/>
          </w:tcPr>
          <w:p w14:paraId="14A3C728">
            <w:pPr>
              <w:widowControl/>
              <w:spacing w:line="240" w:lineRule="auto"/>
              <w:ind w:firstLine="0" w:firstLineChars="0"/>
              <w:jc w:val="center"/>
              <w:rPr>
                <w:rFonts w:cs="Times New Roman"/>
                <w:b/>
                <w:bCs/>
                <w:color w:val="000000"/>
                <w:kern w:val="0"/>
                <w:sz w:val="18"/>
                <w:szCs w:val="18"/>
              </w:rPr>
            </w:pPr>
          </w:p>
        </w:tc>
      </w:tr>
      <w:tr w14:paraId="3FC78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9" w:hRule="atLeast"/>
          <w:jc w:val="center"/>
        </w:trPr>
        <w:tc>
          <w:tcPr>
            <w:tcW w:w="213" w:type="pct"/>
            <w:vMerge w:val="continue"/>
            <w:shd w:val="clear" w:color="auto" w:fill="auto"/>
            <w:vAlign w:val="center"/>
          </w:tcPr>
          <w:p w14:paraId="798A76F6">
            <w:pPr>
              <w:spacing w:line="240" w:lineRule="auto"/>
              <w:ind w:firstLine="0" w:firstLineChars="0"/>
              <w:jc w:val="center"/>
              <w:rPr>
                <w:rFonts w:hint="eastAsia" w:ascii="宋体" w:hAnsi="宋体" w:cs="宋体"/>
                <w:b/>
                <w:bCs/>
                <w:kern w:val="0"/>
                <w:sz w:val="18"/>
                <w:szCs w:val="18"/>
              </w:rPr>
            </w:pPr>
          </w:p>
        </w:tc>
        <w:tc>
          <w:tcPr>
            <w:tcW w:w="631" w:type="pct"/>
            <w:tcBorders>
              <w:top w:val="single" w:color="auto" w:sz="4" w:space="0"/>
              <w:left w:val="single" w:color="auto" w:sz="4" w:space="0"/>
              <w:bottom w:val="single" w:color="auto" w:sz="4" w:space="0"/>
              <w:right w:val="single" w:color="auto" w:sz="4" w:space="0"/>
            </w:tcBorders>
            <w:shd w:val="clear" w:color="auto" w:fill="auto"/>
            <w:vAlign w:val="center"/>
          </w:tcPr>
          <w:p w14:paraId="5002A790">
            <w:pPr>
              <w:widowControl/>
              <w:spacing w:line="240" w:lineRule="auto"/>
              <w:ind w:firstLine="0" w:firstLineChars="0"/>
              <w:rPr>
                <w:rFonts w:hint="eastAsia" w:ascii="宋体" w:hAnsi="宋体" w:cs="宋体"/>
                <w:kern w:val="0"/>
                <w:sz w:val="18"/>
                <w:szCs w:val="18"/>
              </w:rPr>
            </w:pPr>
            <w:r>
              <w:rPr>
                <w:rFonts w:hint="eastAsia" w:ascii="宋体" w:hAnsi="宋体" w:cs="宋体"/>
                <w:kern w:val="0"/>
                <w:sz w:val="18"/>
                <w:szCs w:val="18"/>
              </w:rPr>
              <w:t>中国近现代史纲要</w:t>
            </w:r>
          </w:p>
        </w:tc>
        <w:tc>
          <w:tcPr>
            <w:tcW w:w="383" w:type="pct"/>
            <w:tcBorders>
              <w:top w:val="nil"/>
              <w:left w:val="nil"/>
              <w:bottom w:val="single" w:color="auto" w:sz="4" w:space="0"/>
              <w:right w:val="single" w:color="auto" w:sz="4" w:space="0"/>
            </w:tcBorders>
            <w:shd w:val="clear" w:color="auto" w:fill="auto"/>
            <w:vAlign w:val="center"/>
          </w:tcPr>
          <w:p w14:paraId="10E3243E">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3</w:t>
            </w:r>
          </w:p>
        </w:tc>
        <w:tc>
          <w:tcPr>
            <w:tcW w:w="430" w:type="pct"/>
            <w:tcBorders>
              <w:top w:val="nil"/>
              <w:left w:val="nil"/>
              <w:bottom w:val="single" w:color="auto" w:sz="4" w:space="0"/>
              <w:right w:val="single" w:color="auto" w:sz="4" w:space="0"/>
            </w:tcBorders>
            <w:shd w:val="clear" w:color="auto" w:fill="auto"/>
            <w:vAlign w:val="center"/>
          </w:tcPr>
          <w:p w14:paraId="74F22BB2">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48</w:t>
            </w:r>
          </w:p>
        </w:tc>
        <w:tc>
          <w:tcPr>
            <w:tcW w:w="444" w:type="pct"/>
            <w:tcBorders>
              <w:top w:val="nil"/>
              <w:left w:val="nil"/>
              <w:bottom w:val="single" w:color="auto" w:sz="4" w:space="0"/>
              <w:right w:val="single" w:color="auto" w:sz="4" w:space="0"/>
            </w:tcBorders>
            <w:shd w:val="clear" w:color="auto" w:fill="auto"/>
            <w:vAlign w:val="center"/>
          </w:tcPr>
          <w:p w14:paraId="09834F51">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40</w:t>
            </w:r>
          </w:p>
        </w:tc>
        <w:tc>
          <w:tcPr>
            <w:tcW w:w="337" w:type="pct"/>
            <w:tcBorders>
              <w:top w:val="nil"/>
              <w:left w:val="nil"/>
              <w:bottom w:val="single" w:color="auto" w:sz="4" w:space="0"/>
              <w:right w:val="single" w:color="auto" w:sz="4" w:space="0"/>
            </w:tcBorders>
            <w:shd w:val="clear" w:color="auto" w:fill="auto"/>
            <w:vAlign w:val="center"/>
          </w:tcPr>
          <w:p w14:paraId="0D868F73">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8</w:t>
            </w:r>
          </w:p>
        </w:tc>
        <w:tc>
          <w:tcPr>
            <w:tcW w:w="317" w:type="pct"/>
            <w:tcBorders>
              <w:top w:val="nil"/>
              <w:left w:val="nil"/>
              <w:bottom w:val="single" w:color="auto" w:sz="4" w:space="0"/>
              <w:right w:val="single" w:color="auto" w:sz="4" w:space="0"/>
            </w:tcBorders>
            <w:shd w:val="clear" w:color="auto" w:fill="auto"/>
            <w:vAlign w:val="center"/>
          </w:tcPr>
          <w:p w14:paraId="7E39EB04">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48</w:t>
            </w:r>
          </w:p>
        </w:tc>
        <w:tc>
          <w:tcPr>
            <w:tcW w:w="275" w:type="pct"/>
            <w:tcBorders>
              <w:top w:val="nil"/>
              <w:left w:val="nil"/>
              <w:bottom w:val="single" w:color="auto" w:sz="4" w:space="0"/>
              <w:right w:val="single" w:color="auto" w:sz="4" w:space="0"/>
            </w:tcBorders>
            <w:shd w:val="clear" w:color="auto" w:fill="auto"/>
            <w:vAlign w:val="center"/>
          </w:tcPr>
          <w:p w14:paraId="0EF9FA28">
            <w:pPr>
              <w:widowControl/>
              <w:spacing w:line="240" w:lineRule="auto"/>
              <w:ind w:firstLine="0" w:firstLineChars="0"/>
              <w:jc w:val="center"/>
              <w:rPr>
                <w:rFonts w:hint="eastAsia" w:ascii="宋体" w:hAnsi="宋体" w:cs="宋体"/>
                <w:color w:val="000000"/>
                <w:kern w:val="0"/>
                <w:sz w:val="18"/>
                <w:szCs w:val="18"/>
              </w:rPr>
            </w:pPr>
          </w:p>
        </w:tc>
        <w:tc>
          <w:tcPr>
            <w:tcW w:w="317" w:type="pct"/>
            <w:tcBorders>
              <w:top w:val="nil"/>
              <w:left w:val="nil"/>
              <w:bottom w:val="single" w:color="auto" w:sz="4" w:space="0"/>
              <w:right w:val="single" w:color="auto" w:sz="4" w:space="0"/>
            </w:tcBorders>
            <w:shd w:val="clear" w:color="auto" w:fill="auto"/>
            <w:vAlign w:val="center"/>
          </w:tcPr>
          <w:p w14:paraId="26FE9431">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0F87F678">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6E0704D3">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1E510B70">
            <w:pPr>
              <w:widowControl/>
              <w:spacing w:line="240" w:lineRule="auto"/>
              <w:ind w:firstLine="0" w:firstLineChars="0"/>
              <w:jc w:val="center"/>
              <w:rPr>
                <w:rFonts w:hint="eastAsia" w:ascii="宋体" w:hAnsi="宋体" w:cs="宋体"/>
                <w:color w:val="000000"/>
                <w:kern w:val="0"/>
                <w:sz w:val="18"/>
                <w:szCs w:val="18"/>
              </w:rPr>
            </w:pPr>
          </w:p>
        </w:tc>
        <w:tc>
          <w:tcPr>
            <w:tcW w:w="228" w:type="pct"/>
            <w:tcBorders>
              <w:top w:val="nil"/>
              <w:left w:val="nil"/>
              <w:bottom w:val="single" w:color="auto" w:sz="4" w:space="0"/>
              <w:right w:val="single" w:color="auto" w:sz="4" w:space="0"/>
            </w:tcBorders>
            <w:shd w:val="clear" w:color="auto" w:fill="auto"/>
            <w:vAlign w:val="center"/>
          </w:tcPr>
          <w:p w14:paraId="26309A09">
            <w:pPr>
              <w:widowControl/>
              <w:spacing w:line="240" w:lineRule="auto"/>
              <w:ind w:firstLine="0" w:firstLineChars="0"/>
              <w:jc w:val="center"/>
              <w:rPr>
                <w:rFonts w:hint="eastAsia" w:ascii="宋体" w:hAnsi="宋体" w:cs="宋体"/>
                <w:color w:val="000000"/>
                <w:kern w:val="0"/>
                <w:sz w:val="18"/>
                <w:szCs w:val="18"/>
              </w:rPr>
            </w:pPr>
          </w:p>
        </w:tc>
        <w:tc>
          <w:tcPr>
            <w:tcW w:w="298" w:type="pct"/>
            <w:tcBorders>
              <w:top w:val="nil"/>
              <w:left w:val="nil"/>
              <w:bottom w:val="single" w:color="auto" w:sz="4" w:space="0"/>
              <w:right w:val="single" w:color="auto" w:sz="4" w:space="0"/>
            </w:tcBorders>
            <w:shd w:val="clear" w:color="auto" w:fill="auto"/>
            <w:vAlign w:val="center"/>
          </w:tcPr>
          <w:p w14:paraId="319216A6">
            <w:pPr>
              <w:widowControl/>
              <w:spacing w:line="240" w:lineRule="auto"/>
              <w:ind w:firstLine="0" w:firstLineChars="0"/>
              <w:jc w:val="center"/>
              <w:rPr>
                <w:rFonts w:hint="eastAsia" w:ascii="宋体" w:hAnsi="宋体" w:cs="宋体"/>
                <w:color w:val="000000"/>
                <w:kern w:val="0"/>
                <w:sz w:val="18"/>
                <w:szCs w:val="18"/>
              </w:rPr>
            </w:pPr>
          </w:p>
        </w:tc>
        <w:tc>
          <w:tcPr>
            <w:tcW w:w="297" w:type="pct"/>
            <w:vMerge w:val="continue"/>
            <w:shd w:val="clear" w:color="auto" w:fill="auto"/>
            <w:vAlign w:val="center"/>
          </w:tcPr>
          <w:p w14:paraId="4C7BADCE">
            <w:pPr>
              <w:widowControl/>
              <w:spacing w:line="240" w:lineRule="auto"/>
              <w:ind w:firstLine="0" w:firstLineChars="0"/>
              <w:jc w:val="center"/>
              <w:rPr>
                <w:rFonts w:cs="Times New Roman"/>
                <w:b/>
                <w:bCs/>
                <w:color w:val="000000"/>
                <w:kern w:val="0"/>
                <w:sz w:val="18"/>
                <w:szCs w:val="18"/>
              </w:rPr>
            </w:pPr>
          </w:p>
        </w:tc>
      </w:tr>
      <w:tr w14:paraId="1A1E6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9" w:hRule="atLeast"/>
          <w:jc w:val="center"/>
        </w:trPr>
        <w:tc>
          <w:tcPr>
            <w:tcW w:w="213" w:type="pct"/>
            <w:vMerge w:val="continue"/>
            <w:shd w:val="clear" w:color="auto" w:fill="auto"/>
            <w:vAlign w:val="center"/>
          </w:tcPr>
          <w:p w14:paraId="64915E03">
            <w:pPr>
              <w:spacing w:line="240" w:lineRule="auto"/>
              <w:ind w:firstLine="0" w:firstLineChars="0"/>
              <w:jc w:val="center"/>
              <w:rPr>
                <w:rFonts w:hint="eastAsia" w:ascii="宋体" w:hAnsi="宋体" w:cs="宋体"/>
                <w:b/>
                <w:bCs/>
                <w:kern w:val="0"/>
                <w:sz w:val="18"/>
                <w:szCs w:val="18"/>
              </w:rPr>
            </w:pPr>
          </w:p>
        </w:tc>
        <w:tc>
          <w:tcPr>
            <w:tcW w:w="631" w:type="pct"/>
            <w:tcBorders>
              <w:top w:val="single" w:color="auto" w:sz="4" w:space="0"/>
              <w:left w:val="single" w:color="auto" w:sz="4" w:space="0"/>
              <w:bottom w:val="single" w:color="auto" w:sz="4" w:space="0"/>
              <w:right w:val="single" w:color="auto" w:sz="4" w:space="0"/>
            </w:tcBorders>
            <w:shd w:val="clear" w:color="auto" w:fill="auto"/>
            <w:vAlign w:val="center"/>
          </w:tcPr>
          <w:p w14:paraId="6785C379">
            <w:pPr>
              <w:widowControl/>
              <w:spacing w:line="240" w:lineRule="auto"/>
              <w:ind w:firstLine="0" w:firstLineChars="0"/>
              <w:rPr>
                <w:rFonts w:hint="eastAsia" w:ascii="宋体" w:hAnsi="宋体" w:cs="宋体"/>
                <w:kern w:val="0"/>
                <w:sz w:val="18"/>
                <w:szCs w:val="18"/>
              </w:rPr>
            </w:pPr>
            <w:r>
              <w:rPr>
                <w:rFonts w:hint="eastAsia" w:ascii="宋体" w:hAnsi="宋体" w:cs="Times New Roman"/>
                <w:color w:val="000000"/>
                <w:kern w:val="0"/>
                <w:sz w:val="18"/>
                <w:szCs w:val="18"/>
              </w:rPr>
              <w:t>国家安全教育</w:t>
            </w:r>
          </w:p>
        </w:tc>
        <w:tc>
          <w:tcPr>
            <w:tcW w:w="383" w:type="pct"/>
            <w:tcBorders>
              <w:top w:val="nil"/>
              <w:left w:val="nil"/>
              <w:bottom w:val="single" w:color="auto" w:sz="4" w:space="0"/>
              <w:right w:val="single" w:color="auto" w:sz="4" w:space="0"/>
            </w:tcBorders>
            <w:shd w:val="clear" w:color="auto" w:fill="auto"/>
            <w:vAlign w:val="center"/>
          </w:tcPr>
          <w:p w14:paraId="28746924">
            <w:pPr>
              <w:widowControl/>
              <w:spacing w:line="240" w:lineRule="auto"/>
              <w:ind w:firstLine="0" w:firstLineChars="0"/>
              <w:jc w:val="center"/>
              <w:rPr>
                <w:rFonts w:ascii="宋体" w:hAnsi="宋体" w:cs="宋体"/>
                <w:color w:val="000000"/>
                <w:kern w:val="0"/>
                <w:sz w:val="18"/>
                <w:szCs w:val="18"/>
              </w:rPr>
            </w:pPr>
            <w:r>
              <w:rPr>
                <w:rFonts w:hint="eastAsia" w:cs="Times New Roman"/>
                <w:color w:val="000000"/>
                <w:kern w:val="0"/>
                <w:sz w:val="18"/>
                <w:szCs w:val="18"/>
              </w:rPr>
              <w:t>1</w:t>
            </w:r>
          </w:p>
        </w:tc>
        <w:tc>
          <w:tcPr>
            <w:tcW w:w="430" w:type="pct"/>
            <w:tcBorders>
              <w:top w:val="nil"/>
              <w:left w:val="nil"/>
              <w:bottom w:val="single" w:color="auto" w:sz="4" w:space="0"/>
              <w:right w:val="single" w:color="auto" w:sz="4" w:space="0"/>
            </w:tcBorders>
            <w:shd w:val="clear" w:color="auto" w:fill="auto"/>
            <w:vAlign w:val="center"/>
          </w:tcPr>
          <w:p w14:paraId="093DC529">
            <w:pPr>
              <w:widowControl/>
              <w:spacing w:line="240" w:lineRule="auto"/>
              <w:ind w:firstLine="0" w:firstLineChars="0"/>
              <w:jc w:val="center"/>
              <w:rPr>
                <w:rFonts w:ascii="宋体" w:hAnsi="宋体" w:cs="宋体"/>
                <w:color w:val="000000"/>
                <w:kern w:val="0"/>
                <w:sz w:val="18"/>
                <w:szCs w:val="18"/>
              </w:rPr>
            </w:pPr>
            <w:r>
              <w:rPr>
                <w:rFonts w:hint="eastAsia" w:cs="Times New Roman"/>
                <w:color w:val="000000"/>
                <w:kern w:val="0"/>
                <w:sz w:val="18"/>
                <w:szCs w:val="18"/>
              </w:rPr>
              <w:t>16</w:t>
            </w:r>
          </w:p>
        </w:tc>
        <w:tc>
          <w:tcPr>
            <w:tcW w:w="444" w:type="pct"/>
            <w:tcBorders>
              <w:top w:val="nil"/>
              <w:left w:val="nil"/>
              <w:bottom w:val="single" w:color="auto" w:sz="4" w:space="0"/>
              <w:right w:val="single" w:color="auto" w:sz="4" w:space="0"/>
            </w:tcBorders>
            <w:shd w:val="clear" w:color="auto" w:fill="auto"/>
            <w:vAlign w:val="center"/>
          </w:tcPr>
          <w:p w14:paraId="0509C41C">
            <w:pPr>
              <w:widowControl/>
              <w:spacing w:line="240" w:lineRule="auto"/>
              <w:ind w:firstLine="0" w:firstLineChars="0"/>
              <w:jc w:val="center"/>
              <w:rPr>
                <w:rFonts w:ascii="宋体" w:hAnsi="宋体" w:cs="宋体"/>
                <w:color w:val="000000"/>
                <w:kern w:val="0"/>
                <w:sz w:val="18"/>
                <w:szCs w:val="18"/>
              </w:rPr>
            </w:pPr>
            <w:r>
              <w:rPr>
                <w:rFonts w:hint="eastAsia" w:cs="Times New Roman"/>
                <w:color w:val="000000"/>
                <w:kern w:val="0"/>
                <w:sz w:val="18"/>
                <w:szCs w:val="18"/>
              </w:rPr>
              <w:t>12</w:t>
            </w:r>
          </w:p>
        </w:tc>
        <w:tc>
          <w:tcPr>
            <w:tcW w:w="337" w:type="pct"/>
            <w:tcBorders>
              <w:top w:val="nil"/>
              <w:left w:val="nil"/>
              <w:bottom w:val="single" w:color="auto" w:sz="4" w:space="0"/>
              <w:right w:val="single" w:color="auto" w:sz="4" w:space="0"/>
            </w:tcBorders>
            <w:shd w:val="clear" w:color="auto" w:fill="auto"/>
            <w:vAlign w:val="center"/>
          </w:tcPr>
          <w:p w14:paraId="51E7939F">
            <w:pPr>
              <w:widowControl/>
              <w:spacing w:line="240" w:lineRule="auto"/>
              <w:ind w:firstLine="0" w:firstLineChars="0"/>
              <w:jc w:val="center"/>
              <w:rPr>
                <w:rFonts w:ascii="宋体" w:hAnsi="宋体" w:cs="宋体"/>
                <w:color w:val="000000"/>
                <w:kern w:val="0"/>
                <w:sz w:val="18"/>
                <w:szCs w:val="18"/>
              </w:rPr>
            </w:pPr>
            <w:r>
              <w:rPr>
                <w:rFonts w:hint="eastAsia" w:cs="Times New Roman"/>
                <w:color w:val="000000"/>
                <w:kern w:val="0"/>
                <w:sz w:val="18"/>
                <w:szCs w:val="18"/>
              </w:rPr>
              <w:t>4</w:t>
            </w:r>
          </w:p>
        </w:tc>
        <w:tc>
          <w:tcPr>
            <w:tcW w:w="317" w:type="pct"/>
            <w:tcBorders>
              <w:top w:val="nil"/>
              <w:left w:val="nil"/>
              <w:bottom w:val="single" w:color="auto" w:sz="4" w:space="0"/>
              <w:right w:val="single" w:color="auto" w:sz="4" w:space="0"/>
            </w:tcBorders>
            <w:shd w:val="clear" w:color="auto" w:fill="auto"/>
            <w:vAlign w:val="center"/>
          </w:tcPr>
          <w:p w14:paraId="412AEF5F">
            <w:pPr>
              <w:widowControl/>
              <w:spacing w:line="240" w:lineRule="auto"/>
              <w:ind w:firstLine="0" w:firstLineChars="0"/>
              <w:jc w:val="center"/>
              <w:rPr>
                <w:rFonts w:hint="eastAsia" w:ascii="宋体" w:hAnsi="宋体" w:cs="宋体"/>
                <w:color w:val="000000"/>
                <w:kern w:val="0"/>
                <w:sz w:val="18"/>
                <w:szCs w:val="18"/>
              </w:rPr>
            </w:pPr>
            <w:r>
              <w:rPr>
                <w:rFonts w:hint="eastAsia" w:cs="Times New Roman"/>
                <w:color w:val="000000"/>
                <w:kern w:val="0"/>
                <w:sz w:val="18"/>
                <w:szCs w:val="18"/>
              </w:rPr>
              <w:t>16</w:t>
            </w:r>
          </w:p>
        </w:tc>
        <w:tc>
          <w:tcPr>
            <w:tcW w:w="275" w:type="pct"/>
            <w:tcBorders>
              <w:top w:val="nil"/>
              <w:left w:val="nil"/>
              <w:bottom w:val="single" w:color="auto" w:sz="4" w:space="0"/>
              <w:right w:val="single" w:color="auto" w:sz="4" w:space="0"/>
            </w:tcBorders>
            <w:shd w:val="clear" w:color="auto" w:fill="auto"/>
            <w:vAlign w:val="center"/>
          </w:tcPr>
          <w:p w14:paraId="7A9F4C4F">
            <w:pPr>
              <w:widowControl/>
              <w:spacing w:line="240" w:lineRule="auto"/>
              <w:ind w:firstLine="0" w:firstLineChars="0"/>
              <w:jc w:val="center"/>
              <w:rPr>
                <w:rFonts w:ascii="宋体" w:hAnsi="宋体" w:cs="宋体"/>
                <w:color w:val="000000"/>
                <w:kern w:val="0"/>
                <w:sz w:val="18"/>
                <w:szCs w:val="18"/>
              </w:rPr>
            </w:pPr>
          </w:p>
        </w:tc>
        <w:tc>
          <w:tcPr>
            <w:tcW w:w="317" w:type="pct"/>
            <w:tcBorders>
              <w:top w:val="nil"/>
              <w:left w:val="nil"/>
              <w:bottom w:val="single" w:color="auto" w:sz="4" w:space="0"/>
              <w:right w:val="single" w:color="auto" w:sz="4" w:space="0"/>
            </w:tcBorders>
            <w:shd w:val="clear" w:color="auto" w:fill="auto"/>
            <w:vAlign w:val="center"/>
          </w:tcPr>
          <w:p w14:paraId="773EF04C">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6C999B8F">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28DD452A">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069217F7">
            <w:pPr>
              <w:widowControl/>
              <w:spacing w:line="240" w:lineRule="auto"/>
              <w:ind w:firstLine="0" w:firstLineChars="0"/>
              <w:jc w:val="center"/>
              <w:rPr>
                <w:rFonts w:hint="eastAsia" w:ascii="宋体" w:hAnsi="宋体" w:cs="宋体"/>
                <w:color w:val="000000"/>
                <w:kern w:val="0"/>
                <w:sz w:val="18"/>
                <w:szCs w:val="18"/>
              </w:rPr>
            </w:pPr>
          </w:p>
        </w:tc>
        <w:tc>
          <w:tcPr>
            <w:tcW w:w="228" w:type="pct"/>
            <w:tcBorders>
              <w:top w:val="nil"/>
              <w:left w:val="nil"/>
              <w:bottom w:val="single" w:color="auto" w:sz="4" w:space="0"/>
              <w:right w:val="single" w:color="auto" w:sz="4" w:space="0"/>
            </w:tcBorders>
            <w:shd w:val="clear" w:color="auto" w:fill="auto"/>
            <w:vAlign w:val="center"/>
          </w:tcPr>
          <w:p w14:paraId="159A675E">
            <w:pPr>
              <w:widowControl/>
              <w:spacing w:line="240" w:lineRule="auto"/>
              <w:ind w:firstLine="0" w:firstLineChars="0"/>
              <w:jc w:val="center"/>
              <w:rPr>
                <w:rFonts w:hint="eastAsia" w:ascii="宋体" w:hAnsi="宋体" w:cs="宋体"/>
                <w:color w:val="000000"/>
                <w:kern w:val="0"/>
                <w:sz w:val="18"/>
                <w:szCs w:val="18"/>
              </w:rPr>
            </w:pPr>
          </w:p>
        </w:tc>
        <w:tc>
          <w:tcPr>
            <w:tcW w:w="298" w:type="pct"/>
            <w:tcBorders>
              <w:top w:val="nil"/>
              <w:left w:val="nil"/>
              <w:bottom w:val="single" w:color="auto" w:sz="4" w:space="0"/>
              <w:right w:val="single" w:color="auto" w:sz="4" w:space="0"/>
            </w:tcBorders>
            <w:shd w:val="clear" w:color="auto" w:fill="auto"/>
            <w:vAlign w:val="center"/>
          </w:tcPr>
          <w:p w14:paraId="1676A419">
            <w:pPr>
              <w:widowControl/>
              <w:spacing w:line="240" w:lineRule="auto"/>
              <w:ind w:firstLine="0" w:firstLineChars="0"/>
              <w:jc w:val="center"/>
              <w:rPr>
                <w:rFonts w:hint="eastAsia" w:ascii="宋体" w:hAnsi="宋体" w:cs="宋体"/>
                <w:color w:val="000000"/>
                <w:kern w:val="0"/>
                <w:sz w:val="18"/>
                <w:szCs w:val="18"/>
              </w:rPr>
            </w:pPr>
          </w:p>
        </w:tc>
        <w:tc>
          <w:tcPr>
            <w:tcW w:w="297" w:type="pct"/>
            <w:vMerge w:val="continue"/>
            <w:shd w:val="clear" w:color="auto" w:fill="auto"/>
            <w:vAlign w:val="center"/>
          </w:tcPr>
          <w:p w14:paraId="69D84857">
            <w:pPr>
              <w:widowControl/>
              <w:spacing w:line="240" w:lineRule="auto"/>
              <w:ind w:firstLine="0" w:firstLineChars="0"/>
              <w:jc w:val="center"/>
              <w:rPr>
                <w:rFonts w:cs="Times New Roman"/>
                <w:b/>
                <w:bCs/>
                <w:color w:val="000000"/>
                <w:kern w:val="0"/>
                <w:sz w:val="18"/>
                <w:szCs w:val="18"/>
              </w:rPr>
            </w:pPr>
          </w:p>
        </w:tc>
      </w:tr>
      <w:tr w14:paraId="07761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13" w:type="pct"/>
            <w:vMerge w:val="continue"/>
            <w:shd w:val="clear" w:color="auto" w:fill="auto"/>
            <w:vAlign w:val="center"/>
          </w:tcPr>
          <w:p w14:paraId="6CFFFA2D">
            <w:pPr>
              <w:spacing w:line="240" w:lineRule="auto"/>
              <w:ind w:firstLine="0" w:firstLineChars="0"/>
              <w:jc w:val="center"/>
              <w:rPr>
                <w:rFonts w:hint="eastAsia" w:ascii="宋体" w:hAnsi="宋体" w:cs="宋体"/>
                <w:b/>
                <w:bCs/>
                <w:kern w:val="0"/>
                <w:sz w:val="18"/>
                <w:szCs w:val="18"/>
              </w:rPr>
            </w:pPr>
          </w:p>
        </w:tc>
        <w:tc>
          <w:tcPr>
            <w:tcW w:w="631" w:type="pct"/>
            <w:tcBorders>
              <w:top w:val="single" w:color="auto" w:sz="4" w:space="0"/>
              <w:left w:val="single" w:color="auto" w:sz="4" w:space="0"/>
              <w:bottom w:val="single" w:color="auto" w:sz="4" w:space="0"/>
              <w:right w:val="single" w:color="auto" w:sz="4" w:space="0"/>
            </w:tcBorders>
            <w:shd w:val="clear" w:color="auto" w:fill="auto"/>
            <w:vAlign w:val="center"/>
          </w:tcPr>
          <w:p w14:paraId="37D08058">
            <w:pPr>
              <w:widowControl/>
              <w:spacing w:line="240" w:lineRule="auto"/>
              <w:ind w:firstLine="0" w:firstLineChars="0"/>
              <w:rPr>
                <w:rFonts w:hint="eastAsia" w:ascii="宋体" w:hAnsi="宋体" w:cs="宋体"/>
                <w:kern w:val="0"/>
                <w:sz w:val="18"/>
                <w:szCs w:val="18"/>
              </w:rPr>
            </w:pPr>
            <w:r>
              <w:rPr>
                <w:rFonts w:hint="eastAsia" w:ascii="宋体" w:hAnsi="宋体" w:cs="Times New Roman"/>
                <w:color w:val="000000"/>
                <w:kern w:val="0"/>
                <w:sz w:val="18"/>
                <w:szCs w:val="18"/>
              </w:rPr>
              <w:t>中华民族共同体概论</w:t>
            </w:r>
          </w:p>
        </w:tc>
        <w:tc>
          <w:tcPr>
            <w:tcW w:w="383" w:type="pct"/>
            <w:tcBorders>
              <w:top w:val="nil"/>
              <w:left w:val="nil"/>
              <w:bottom w:val="single" w:color="auto" w:sz="4" w:space="0"/>
              <w:right w:val="single" w:color="auto" w:sz="4" w:space="0"/>
            </w:tcBorders>
            <w:shd w:val="clear" w:color="auto" w:fill="auto"/>
            <w:vAlign w:val="center"/>
          </w:tcPr>
          <w:p w14:paraId="54D86EFC">
            <w:pPr>
              <w:widowControl/>
              <w:spacing w:line="240" w:lineRule="auto"/>
              <w:ind w:firstLine="0" w:firstLineChars="0"/>
              <w:jc w:val="center"/>
              <w:rPr>
                <w:rFonts w:hint="eastAsia" w:ascii="宋体" w:hAnsi="宋体" w:cs="宋体"/>
                <w:color w:val="000000"/>
                <w:kern w:val="0"/>
                <w:sz w:val="18"/>
                <w:szCs w:val="18"/>
              </w:rPr>
            </w:pPr>
            <w:r>
              <w:rPr>
                <w:rFonts w:hint="eastAsia" w:cs="Times New Roman"/>
                <w:color w:val="000000"/>
                <w:kern w:val="0"/>
                <w:sz w:val="18"/>
                <w:szCs w:val="18"/>
              </w:rPr>
              <w:t>2</w:t>
            </w:r>
          </w:p>
        </w:tc>
        <w:tc>
          <w:tcPr>
            <w:tcW w:w="430" w:type="pct"/>
            <w:tcBorders>
              <w:top w:val="nil"/>
              <w:left w:val="nil"/>
              <w:bottom w:val="single" w:color="auto" w:sz="4" w:space="0"/>
              <w:right w:val="single" w:color="auto" w:sz="4" w:space="0"/>
            </w:tcBorders>
            <w:shd w:val="clear" w:color="auto" w:fill="auto"/>
            <w:vAlign w:val="center"/>
          </w:tcPr>
          <w:p w14:paraId="0E268A2C">
            <w:pPr>
              <w:widowControl/>
              <w:spacing w:line="240" w:lineRule="auto"/>
              <w:ind w:firstLine="0" w:firstLineChars="0"/>
              <w:jc w:val="center"/>
              <w:rPr>
                <w:rFonts w:hint="eastAsia" w:ascii="宋体" w:hAnsi="宋体" w:cs="宋体"/>
                <w:color w:val="000000"/>
                <w:kern w:val="0"/>
                <w:sz w:val="18"/>
                <w:szCs w:val="18"/>
              </w:rPr>
            </w:pPr>
            <w:r>
              <w:rPr>
                <w:rFonts w:hint="eastAsia" w:cs="Times New Roman"/>
                <w:color w:val="000000"/>
                <w:kern w:val="0"/>
                <w:sz w:val="18"/>
                <w:szCs w:val="18"/>
              </w:rPr>
              <w:t>32</w:t>
            </w:r>
          </w:p>
        </w:tc>
        <w:tc>
          <w:tcPr>
            <w:tcW w:w="444" w:type="pct"/>
            <w:tcBorders>
              <w:top w:val="nil"/>
              <w:left w:val="nil"/>
              <w:bottom w:val="single" w:color="auto" w:sz="4" w:space="0"/>
              <w:right w:val="single" w:color="auto" w:sz="4" w:space="0"/>
            </w:tcBorders>
            <w:shd w:val="clear" w:color="auto" w:fill="auto"/>
            <w:vAlign w:val="center"/>
          </w:tcPr>
          <w:p w14:paraId="778F7E8A">
            <w:pPr>
              <w:widowControl/>
              <w:spacing w:line="240" w:lineRule="auto"/>
              <w:ind w:firstLine="0" w:firstLineChars="0"/>
              <w:jc w:val="center"/>
              <w:rPr>
                <w:rFonts w:hint="eastAsia" w:ascii="宋体" w:hAnsi="宋体" w:cs="宋体"/>
                <w:color w:val="000000"/>
                <w:kern w:val="0"/>
                <w:sz w:val="18"/>
                <w:szCs w:val="18"/>
              </w:rPr>
            </w:pPr>
            <w:r>
              <w:rPr>
                <w:rFonts w:hint="eastAsia" w:cs="Times New Roman"/>
                <w:color w:val="000000"/>
                <w:kern w:val="0"/>
                <w:sz w:val="18"/>
                <w:szCs w:val="18"/>
              </w:rPr>
              <w:t>24</w:t>
            </w:r>
          </w:p>
        </w:tc>
        <w:tc>
          <w:tcPr>
            <w:tcW w:w="337" w:type="pct"/>
            <w:tcBorders>
              <w:top w:val="nil"/>
              <w:left w:val="nil"/>
              <w:bottom w:val="single" w:color="auto" w:sz="4" w:space="0"/>
              <w:right w:val="single" w:color="auto" w:sz="4" w:space="0"/>
            </w:tcBorders>
            <w:shd w:val="clear" w:color="auto" w:fill="auto"/>
            <w:vAlign w:val="center"/>
          </w:tcPr>
          <w:p w14:paraId="56F67C0D">
            <w:pPr>
              <w:widowControl/>
              <w:spacing w:line="240" w:lineRule="auto"/>
              <w:ind w:firstLine="0" w:firstLineChars="0"/>
              <w:jc w:val="center"/>
              <w:rPr>
                <w:rFonts w:hint="eastAsia" w:ascii="宋体" w:hAnsi="宋体" w:cs="宋体"/>
                <w:color w:val="000000"/>
                <w:kern w:val="0"/>
                <w:sz w:val="18"/>
                <w:szCs w:val="18"/>
              </w:rPr>
            </w:pPr>
            <w:r>
              <w:rPr>
                <w:rFonts w:hint="eastAsia" w:cs="Times New Roman"/>
                <w:color w:val="000000"/>
                <w:kern w:val="0"/>
                <w:sz w:val="18"/>
                <w:szCs w:val="18"/>
              </w:rPr>
              <w:t>8</w:t>
            </w:r>
          </w:p>
        </w:tc>
        <w:tc>
          <w:tcPr>
            <w:tcW w:w="317" w:type="pct"/>
            <w:tcBorders>
              <w:top w:val="nil"/>
              <w:left w:val="nil"/>
              <w:bottom w:val="single" w:color="auto" w:sz="4" w:space="0"/>
              <w:right w:val="single" w:color="auto" w:sz="4" w:space="0"/>
            </w:tcBorders>
            <w:shd w:val="clear" w:color="auto" w:fill="auto"/>
            <w:vAlign w:val="center"/>
          </w:tcPr>
          <w:p w14:paraId="4901EBBE">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69BDBCE0">
            <w:pPr>
              <w:widowControl/>
              <w:spacing w:line="240" w:lineRule="auto"/>
              <w:ind w:firstLine="0" w:firstLineChars="0"/>
              <w:jc w:val="center"/>
              <w:rPr>
                <w:rFonts w:hint="eastAsia" w:ascii="宋体" w:hAnsi="宋体" w:cs="宋体"/>
                <w:color w:val="000000"/>
                <w:kern w:val="0"/>
                <w:sz w:val="18"/>
                <w:szCs w:val="18"/>
              </w:rPr>
            </w:pPr>
            <w:r>
              <w:rPr>
                <w:rFonts w:hint="eastAsia" w:cs="Times New Roman"/>
                <w:color w:val="000000"/>
                <w:kern w:val="0"/>
                <w:sz w:val="18"/>
                <w:szCs w:val="18"/>
              </w:rPr>
              <w:t>32</w:t>
            </w:r>
          </w:p>
        </w:tc>
        <w:tc>
          <w:tcPr>
            <w:tcW w:w="317" w:type="pct"/>
            <w:tcBorders>
              <w:top w:val="nil"/>
              <w:left w:val="nil"/>
              <w:bottom w:val="single" w:color="auto" w:sz="4" w:space="0"/>
              <w:right w:val="single" w:color="auto" w:sz="4" w:space="0"/>
            </w:tcBorders>
            <w:shd w:val="clear" w:color="auto" w:fill="auto"/>
            <w:vAlign w:val="center"/>
          </w:tcPr>
          <w:p w14:paraId="2F03C9F3">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3F672A52">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73CF6AB8">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773E1A5D">
            <w:pPr>
              <w:widowControl/>
              <w:spacing w:line="240" w:lineRule="auto"/>
              <w:ind w:firstLine="0" w:firstLineChars="0"/>
              <w:jc w:val="center"/>
              <w:rPr>
                <w:rFonts w:hint="eastAsia" w:ascii="宋体" w:hAnsi="宋体" w:cs="宋体"/>
                <w:color w:val="000000"/>
                <w:kern w:val="0"/>
                <w:sz w:val="18"/>
                <w:szCs w:val="18"/>
              </w:rPr>
            </w:pPr>
          </w:p>
        </w:tc>
        <w:tc>
          <w:tcPr>
            <w:tcW w:w="228" w:type="pct"/>
            <w:tcBorders>
              <w:top w:val="nil"/>
              <w:left w:val="nil"/>
              <w:bottom w:val="single" w:color="auto" w:sz="4" w:space="0"/>
              <w:right w:val="single" w:color="auto" w:sz="4" w:space="0"/>
            </w:tcBorders>
            <w:shd w:val="clear" w:color="auto" w:fill="auto"/>
            <w:vAlign w:val="center"/>
          </w:tcPr>
          <w:p w14:paraId="24865600">
            <w:pPr>
              <w:widowControl/>
              <w:spacing w:line="240" w:lineRule="auto"/>
              <w:ind w:firstLine="0" w:firstLineChars="0"/>
              <w:jc w:val="center"/>
              <w:rPr>
                <w:rFonts w:hint="eastAsia" w:ascii="宋体" w:hAnsi="宋体" w:cs="宋体"/>
                <w:color w:val="000000"/>
                <w:kern w:val="0"/>
                <w:sz w:val="18"/>
                <w:szCs w:val="18"/>
              </w:rPr>
            </w:pPr>
          </w:p>
        </w:tc>
        <w:tc>
          <w:tcPr>
            <w:tcW w:w="298" w:type="pct"/>
            <w:tcBorders>
              <w:top w:val="nil"/>
              <w:left w:val="nil"/>
              <w:bottom w:val="single" w:color="auto" w:sz="4" w:space="0"/>
              <w:right w:val="single" w:color="auto" w:sz="4" w:space="0"/>
            </w:tcBorders>
            <w:shd w:val="clear" w:color="auto" w:fill="auto"/>
            <w:vAlign w:val="center"/>
          </w:tcPr>
          <w:p w14:paraId="509E0D59">
            <w:pPr>
              <w:widowControl/>
              <w:spacing w:line="240" w:lineRule="auto"/>
              <w:ind w:firstLine="0" w:firstLineChars="0"/>
              <w:jc w:val="center"/>
              <w:rPr>
                <w:rFonts w:hint="eastAsia" w:ascii="宋体" w:hAnsi="宋体" w:cs="宋体"/>
                <w:color w:val="000000"/>
                <w:kern w:val="0"/>
                <w:sz w:val="18"/>
                <w:szCs w:val="18"/>
              </w:rPr>
            </w:pPr>
          </w:p>
        </w:tc>
        <w:tc>
          <w:tcPr>
            <w:tcW w:w="297" w:type="pct"/>
            <w:vMerge w:val="continue"/>
            <w:shd w:val="clear" w:color="auto" w:fill="auto"/>
            <w:vAlign w:val="center"/>
          </w:tcPr>
          <w:p w14:paraId="5A72F6E2">
            <w:pPr>
              <w:widowControl/>
              <w:spacing w:line="240" w:lineRule="auto"/>
              <w:ind w:firstLine="0" w:firstLineChars="0"/>
              <w:jc w:val="center"/>
              <w:rPr>
                <w:rFonts w:cs="Times New Roman"/>
                <w:b/>
                <w:bCs/>
                <w:color w:val="000000"/>
                <w:kern w:val="0"/>
                <w:sz w:val="18"/>
                <w:szCs w:val="18"/>
              </w:rPr>
            </w:pPr>
          </w:p>
        </w:tc>
      </w:tr>
      <w:tr w14:paraId="12890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13" w:type="pct"/>
            <w:vMerge w:val="continue"/>
            <w:shd w:val="clear" w:color="auto" w:fill="auto"/>
            <w:vAlign w:val="center"/>
          </w:tcPr>
          <w:p w14:paraId="585CCE69">
            <w:pPr>
              <w:spacing w:line="240" w:lineRule="auto"/>
              <w:ind w:firstLine="0" w:firstLineChars="0"/>
              <w:jc w:val="center"/>
              <w:rPr>
                <w:rFonts w:hint="eastAsia" w:ascii="宋体" w:hAnsi="宋体" w:cs="宋体"/>
                <w:b/>
                <w:bCs/>
                <w:kern w:val="0"/>
                <w:sz w:val="18"/>
                <w:szCs w:val="18"/>
              </w:rPr>
            </w:pPr>
          </w:p>
        </w:tc>
        <w:tc>
          <w:tcPr>
            <w:tcW w:w="631" w:type="pct"/>
            <w:tcBorders>
              <w:top w:val="single" w:color="auto" w:sz="4" w:space="0"/>
              <w:left w:val="single" w:color="auto" w:sz="4" w:space="0"/>
              <w:bottom w:val="single" w:color="auto" w:sz="4" w:space="0"/>
              <w:right w:val="single" w:color="auto" w:sz="4" w:space="0"/>
            </w:tcBorders>
            <w:shd w:val="clear" w:color="auto" w:fill="auto"/>
            <w:vAlign w:val="center"/>
          </w:tcPr>
          <w:p w14:paraId="7B677E90">
            <w:pPr>
              <w:widowControl/>
              <w:spacing w:line="240" w:lineRule="auto"/>
              <w:ind w:firstLine="0" w:firstLineChars="0"/>
              <w:rPr>
                <w:rFonts w:hint="eastAsia" w:ascii="宋体" w:hAnsi="宋体" w:cs="宋体"/>
                <w:kern w:val="0"/>
                <w:sz w:val="18"/>
                <w:szCs w:val="18"/>
              </w:rPr>
            </w:pPr>
            <w:r>
              <w:rPr>
                <w:rFonts w:hint="eastAsia" w:ascii="宋体" w:hAnsi="宋体" w:cs="宋体"/>
                <w:kern w:val="0"/>
                <w:sz w:val="18"/>
                <w:szCs w:val="18"/>
              </w:rPr>
              <w:t>思想道德与法治</w:t>
            </w:r>
          </w:p>
        </w:tc>
        <w:tc>
          <w:tcPr>
            <w:tcW w:w="383" w:type="pct"/>
            <w:tcBorders>
              <w:top w:val="nil"/>
              <w:left w:val="nil"/>
              <w:bottom w:val="single" w:color="auto" w:sz="4" w:space="0"/>
              <w:right w:val="single" w:color="auto" w:sz="4" w:space="0"/>
            </w:tcBorders>
            <w:shd w:val="clear" w:color="auto" w:fill="auto"/>
            <w:vAlign w:val="center"/>
          </w:tcPr>
          <w:p w14:paraId="4C6F5425">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3</w:t>
            </w:r>
          </w:p>
        </w:tc>
        <w:tc>
          <w:tcPr>
            <w:tcW w:w="430" w:type="pct"/>
            <w:tcBorders>
              <w:top w:val="nil"/>
              <w:left w:val="nil"/>
              <w:bottom w:val="single" w:color="auto" w:sz="4" w:space="0"/>
              <w:right w:val="single" w:color="auto" w:sz="4" w:space="0"/>
            </w:tcBorders>
            <w:shd w:val="clear" w:color="auto" w:fill="auto"/>
            <w:vAlign w:val="center"/>
          </w:tcPr>
          <w:p w14:paraId="65FBF6C4">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48</w:t>
            </w:r>
          </w:p>
        </w:tc>
        <w:tc>
          <w:tcPr>
            <w:tcW w:w="444" w:type="pct"/>
            <w:tcBorders>
              <w:top w:val="nil"/>
              <w:left w:val="nil"/>
              <w:bottom w:val="single" w:color="auto" w:sz="4" w:space="0"/>
              <w:right w:val="single" w:color="auto" w:sz="4" w:space="0"/>
            </w:tcBorders>
            <w:shd w:val="clear" w:color="auto" w:fill="auto"/>
            <w:vAlign w:val="center"/>
          </w:tcPr>
          <w:p w14:paraId="0E36A98E">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40</w:t>
            </w:r>
          </w:p>
        </w:tc>
        <w:tc>
          <w:tcPr>
            <w:tcW w:w="337" w:type="pct"/>
            <w:tcBorders>
              <w:top w:val="nil"/>
              <w:left w:val="nil"/>
              <w:bottom w:val="single" w:color="auto" w:sz="4" w:space="0"/>
              <w:right w:val="single" w:color="auto" w:sz="4" w:space="0"/>
            </w:tcBorders>
            <w:shd w:val="clear" w:color="auto" w:fill="auto"/>
            <w:vAlign w:val="center"/>
          </w:tcPr>
          <w:p w14:paraId="621352B9">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8</w:t>
            </w:r>
          </w:p>
        </w:tc>
        <w:tc>
          <w:tcPr>
            <w:tcW w:w="317" w:type="pct"/>
            <w:tcBorders>
              <w:top w:val="nil"/>
              <w:left w:val="nil"/>
              <w:bottom w:val="single" w:color="auto" w:sz="4" w:space="0"/>
              <w:right w:val="single" w:color="auto" w:sz="4" w:space="0"/>
            </w:tcBorders>
            <w:shd w:val="clear" w:color="auto" w:fill="auto"/>
            <w:vAlign w:val="center"/>
          </w:tcPr>
          <w:p w14:paraId="1A596E82">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73F128E5">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48</w:t>
            </w:r>
          </w:p>
        </w:tc>
        <w:tc>
          <w:tcPr>
            <w:tcW w:w="317" w:type="pct"/>
            <w:tcBorders>
              <w:top w:val="nil"/>
              <w:left w:val="nil"/>
              <w:bottom w:val="single" w:color="auto" w:sz="4" w:space="0"/>
              <w:right w:val="single" w:color="auto" w:sz="4" w:space="0"/>
            </w:tcBorders>
            <w:shd w:val="clear" w:color="auto" w:fill="auto"/>
            <w:vAlign w:val="center"/>
          </w:tcPr>
          <w:p w14:paraId="05BAD7D3">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6BF66C3A">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67A2DE36">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6E33A23E">
            <w:pPr>
              <w:widowControl/>
              <w:spacing w:line="240" w:lineRule="auto"/>
              <w:ind w:firstLine="0" w:firstLineChars="0"/>
              <w:jc w:val="center"/>
              <w:rPr>
                <w:rFonts w:hint="eastAsia" w:ascii="宋体" w:hAnsi="宋体" w:cs="宋体"/>
                <w:color w:val="000000"/>
                <w:kern w:val="0"/>
                <w:sz w:val="18"/>
                <w:szCs w:val="18"/>
              </w:rPr>
            </w:pPr>
          </w:p>
        </w:tc>
        <w:tc>
          <w:tcPr>
            <w:tcW w:w="228" w:type="pct"/>
            <w:tcBorders>
              <w:top w:val="nil"/>
              <w:left w:val="nil"/>
              <w:bottom w:val="single" w:color="auto" w:sz="4" w:space="0"/>
              <w:right w:val="single" w:color="auto" w:sz="4" w:space="0"/>
            </w:tcBorders>
            <w:shd w:val="clear" w:color="auto" w:fill="auto"/>
            <w:vAlign w:val="center"/>
          </w:tcPr>
          <w:p w14:paraId="4DE4228D">
            <w:pPr>
              <w:widowControl/>
              <w:spacing w:line="240" w:lineRule="auto"/>
              <w:ind w:firstLine="0" w:firstLineChars="0"/>
              <w:jc w:val="center"/>
              <w:rPr>
                <w:rFonts w:hint="eastAsia" w:ascii="宋体" w:hAnsi="宋体" w:cs="宋体"/>
                <w:color w:val="000000"/>
                <w:kern w:val="0"/>
                <w:sz w:val="18"/>
                <w:szCs w:val="18"/>
              </w:rPr>
            </w:pPr>
          </w:p>
        </w:tc>
        <w:tc>
          <w:tcPr>
            <w:tcW w:w="298" w:type="pct"/>
            <w:tcBorders>
              <w:top w:val="nil"/>
              <w:left w:val="nil"/>
              <w:bottom w:val="single" w:color="auto" w:sz="4" w:space="0"/>
              <w:right w:val="single" w:color="auto" w:sz="4" w:space="0"/>
            </w:tcBorders>
            <w:shd w:val="clear" w:color="auto" w:fill="auto"/>
            <w:vAlign w:val="center"/>
          </w:tcPr>
          <w:p w14:paraId="440E6924">
            <w:pPr>
              <w:widowControl/>
              <w:spacing w:line="240" w:lineRule="auto"/>
              <w:ind w:firstLine="0" w:firstLineChars="0"/>
              <w:jc w:val="center"/>
              <w:rPr>
                <w:rFonts w:hint="eastAsia" w:ascii="宋体" w:hAnsi="宋体" w:cs="宋体"/>
                <w:color w:val="000000"/>
                <w:kern w:val="0"/>
                <w:sz w:val="18"/>
                <w:szCs w:val="18"/>
              </w:rPr>
            </w:pPr>
          </w:p>
        </w:tc>
        <w:tc>
          <w:tcPr>
            <w:tcW w:w="297" w:type="pct"/>
            <w:vMerge w:val="continue"/>
            <w:shd w:val="clear" w:color="auto" w:fill="auto"/>
            <w:vAlign w:val="center"/>
          </w:tcPr>
          <w:p w14:paraId="77E475D2">
            <w:pPr>
              <w:widowControl/>
              <w:spacing w:line="240" w:lineRule="auto"/>
              <w:ind w:firstLine="0" w:firstLineChars="0"/>
              <w:jc w:val="center"/>
              <w:rPr>
                <w:rFonts w:cs="Times New Roman"/>
                <w:b/>
                <w:bCs/>
                <w:color w:val="000000"/>
                <w:kern w:val="0"/>
                <w:sz w:val="18"/>
                <w:szCs w:val="18"/>
              </w:rPr>
            </w:pPr>
          </w:p>
        </w:tc>
      </w:tr>
      <w:tr w14:paraId="580E8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9" w:hRule="atLeast"/>
          <w:jc w:val="center"/>
        </w:trPr>
        <w:tc>
          <w:tcPr>
            <w:tcW w:w="213" w:type="pct"/>
            <w:vMerge w:val="continue"/>
            <w:shd w:val="clear" w:color="auto" w:fill="auto"/>
            <w:vAlign w:val="center"/>
          </w:tcPr>
          <w:p w14:paraId="2CFD5B55">
            <w:pPr>
              <w:spacing w:line="240" w:lineRule="auto"/>
              <w:ind w:firstLine="0" w:firstLineChars="0"/>
              <w:jc w:val="center"/>
              <w:rPr>
                <w:rFonts w:hint="eastAsia" w:ascii="宋体" w:hAnsi="宋体" w:cs="宋体"/>
                <w:b/>
                <w:bCs/>
                <w:kern w:val="0"/>
                <w:sz w:val="18"/>
                <w:szCs w:val="18"/>
              </w:rPr>
            </w:pPr>
          </w:p>
        </w:tc>
        <w:tc>
          <w:tcPr>
            <w:tcW w:w="631" w:type="pct"/>
            <w:tcBorders>
              <w:top w:val="single" w:color="auto" w:sz="4" w:space="0"/>
              <w:left w:val="single" w:color="auto" w:sz="4" w:space="0"/>
              <w:bottom w:val="single" w:color="auto" w:sz="4" w:space="0"/>
              <w:right w:val="single" w:color="auto" w:sz="4" w:space="0"/>
            </w:tcBorders>
            <w:shd w:val="clear" w:color="auto" w:fill="auto"/>
            <w:vAlign w:val="center"/>
          </w:tcPr>
          <w:p w14:paraId="0EA58786">
            <w:pPr>
              <w:widowControl/>
              <w:spacing w:line="240" w:lineRule="auto"/>
              <w:ind w:firstLine="0" w:firstLineChars="0"/>
              <w:rPr>
                <w:rFonts w:hint="eastAsia" w:ascii="宋体" w:hAnsi="宋体" w:cs="宋体"/>
                <w:kern w:val="0"/>
                <w:sz w:val="18"/>
                <w:szCs w:val="18"/>
              </w:rPr>
            </w:pPr>
            <w:r>
              <w:rPr>
                <w:rFonts w:hint="eastAsia" w:ascii="宋体" w:hAnsi="宋体" w:cs="宋体"/>
                <w:kern w:val="0"/>
                <w:sz w:val="18"/>
                <w:szCs w:val="18"/>
              </w:rPr>
              <w:t>马克思主义基本原理</w:t>
            </w:r>
          </w:p>
        </w:tc>
        <w:tc>
          <w:tcPr>
            <w:tcW w:w="383" w:type="pct"/>
            <w:tcBorders>
              <w:top w:val="nil"/>
              <w:left w:val="nil"/>
              <w:bottom w:val="single" w:color="auto" w:sz="4" w:space="0"/>
              <w:right w:val="single" w:color="auto" w:sz="4" w:space="0"/>
            </w:tcBorders>
            <w:shd w:val="clear" w:color="auto" w:fill="auto"/>
            <w:vAlign w:val="center"/>
          </w:tcPr>
          <w:p w14:paraId="7F4CE9A1">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3</w:t>
            </w:r>
          </w:p>
        </w:tc>
        <w:tc>
          <w:tcPr>
            <w:tcW w:w="430" w:type="pct"/>
            <w:tcBorders>
              <w:top w:val="nil"/>
              <w:left w:val="nil"/>
              <w:bottom w:val="single" w:color="auto" w:sz="4" w:space="0"/>
              <w:right w:val="single" w:color="auto" w:sz="4" w:space="0"/>
            </w:tcBorders>
            <w:shd w:val="clear" w:color="auto" w:fill="auto"/>
            <w:vAlign w:val="center"/>
          </w:tcPr>
          <w:p w14:paraId="44ABD068">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48</w:t>
            </w:r>
          </w:p>
        </w:tc>
        <w:tc>
          <w:tcPr>
            <w:tcW w:w="444" w:type="pct"/>
            <w:tcBorders>
              <w:top w:val="nil"/>
              <w:left w:val="nil"/>
              <w:bottom w:val="single" w:color="auto" w:sz="4" w:space="0"/>
              <w:right w:val="single" w:color="auto" w:sz="4" w:space="0"/>
            </w:tcBorders>
            <w:shd w:val="clear" w:color="auto" w:fill="auto"/>
            <w:vAlign w:val="center"/>
          </w:tcPr>
          <w:p w14:paraId="0E66F6A2">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40</w:t>
            </w:r>
          </w:p>
        </w:tc>
        <w:tc>
          <w:tcPr>
            <w:tcW w:w="337" w:type="pct"/>
            <w:tcBorders>
              <w:top w:val="nil"/>
              <w:left w:val="nil"/>
              <w:bottom w:val="single" w:color="auto" w:sz="4" w:space="0"/>
              <w:right w:val="single" w:color="auto" w:sz="4" w:space="0"/>
            </w:tcBorders>
            <w:shd w:val="clear" w:color="auto" w:fill="auto"/>
            <w:vAlign w:val="center"/>
          </w:tcPr>
          <w:p w14:paraId="1F1057F4">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8</w:t>
            </w:r>
          </w:p>
        </w:tc>
        <w:tc>
          <w:tcPr>
            <w:tcW w:w="317" w:type="pct"/>
            <w:tcBorders>
              <w:top w:val="nil"/>
              <w:left w:val="nil"/>
              <w:bottom w:val="single" w:color="auto" w:sz="4" w:space="0"/>
              <w:right w:val="single" w:color="auto" w:sz="4" w:space="0"/>
            </w:tcBorders>
            <w:shd w:val="clear" w:color="auto" w:fill="auto"/>
            <w:vAlign w:val="center"/>
          </w:tcPr>
          <w:p w14:paraId="510B00D5">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2E2BD960">
            <w:pPr>
              <w:widowControl/>
              <w:spacing w:line="240" w:lineRule="auto"/>
              <w:ind w:firstLine="0" w:firstLineChars="0"/>
              <w:jc w:val="center"/>
              <w:rPr>
                <w:rFonts w:hint="eastAsia" w:ascii="宋体" w:hAnsi="宋体" w:cs="宋体"/>
                <w:color w:val="000000"/>
                <w:kern w:val="0"/>
                <w:sz w:val="18"/>
                <w:szCs w:val="18"/>
              </w:rPr>
            </w:pPr>
          </w:p>
        </w:tc>
        <w:tc>
          <w:tcPr>
            <w:tcW w:w="317" w:type="pct"/>
            <w:tcBorders>
              <w:top w:val="nil"/>
              <w:left w:val="nil"/>
              <w:bottom w:val="single" w:color="auto" w:sz="4" w:space="0"/>
              <w:right w:val="single" w:color="auto" w:sz="4" w:space="0"/>
            </w:tcBorders>
            <w:shd w:val="clear" w:color="auto" w:fill="auto"/>
            <w:vAlign w:val="center"/>
          </w:tcPr>
          <w:p w14:paraId="633F043A">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48</w:t>
            </w:r>
          </w:p>
        </w:tc>
        <w:tc>
          <w:tcPr>
            <w:tcW w:w="275" w:type="pct"/>
            <w:tcBorders>
              <w:top w:val="nil"/>
              <w:left w:val="nil"/>
              <w:bottom w:val="single" w:color="auto" w:sz="4" w:space="0"/>
              <w:right w:val="single" w:color="auto" w:sz="4" w:space="0"/>
            </w:tcBorders>
            <w:shd w:val="clear" w:color="auto" w:fill="auto"/>
            <w:vAlign w:val="center"/>
          </w:tcPr>
          <w:p w14:paraId="0392026F">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13741C3E">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686C27AD">
            <w:pPr>
              <w:widowControl/>
              <w:spacing w:line="240" w:lineRule="auto"/>
              <w:ind w:firstLine="0" w:firstLineChars="0"/>
              <w:jc w:val="center"/>
              <w:rPr>
                <w:rFonts w:hint="eastAsia" w:ascii="宋体" w:hAnsi="宋体" w:cs="宋体"/>
                <w:color w:val="000000"/>
                <w:kern w:val="0"/>
                <w:sz w:val="18"/>
                <w:szCs w:val="18"/>
              </w:rPr>
            </w:pPr>
          </w:p>
        </w:tc>
        <w:tc>
          <w:tcPr>
            <w:tcW w:w="228" w:type="pct"/>
            <w:tcBorders>
              <w:top w:val="nil"/>
              <w:left w:val="nil"/>
              <w:bottom w:val="single" w:color="auto" w:sz="4" w:space="0"/>
              <w:right w:val="single" w:color="auto" w:sz="4" w:space="0"/>
            </w:tcBorders>
            <w:shd w:val="clear" w:color="auto" w:fill="auto"/>
            <w:vAlign w:val="center"/>
          </w:tcPr>
          <w:p w14:paraId="183AF7AF">
            <w:pPr>
              <w:widowControl/>
              <w:spacing w:line="240" w:lineRule="auto"/>
              <w:ind w:firstLine="0" w:firstLineChars="0"/>
              <w:jc w:val="center"/>
              <w:rPr>
                <w:rFonts w:hint="eastAsia" w:ascii="宋体" w:hAnsi="宋体" w:cs="宋体"/>
                <w:color w:val="000000"/>
                <w:kern w:val="0"/>
                <w:sz w:val="18"/>
                <w:szCs w:val="18"/>
              </w:rPr>
            </w:pPr>
          </w:p>
        </w:tc>
        <w:tc>
          <w:tcPr>
            <w:tcW w:w="298" w:type="pct"/>
            <w:tcBorders>
              <w:top w:val="nil"/>
              <w:left w:val="nil"/>
              <w:bottom w:val="single" w:color="auto" w:sz="4" w:space="0"/>
              <w:right w:val="single" w:color="auto" w:sz="4" w:space="0"/>
            </w:tcBorders>
            <w:shd w:val="clear" w:color="auto" w:fill="auto"/>
            <w:vAlign w:val="center"/>
          </w:tcPr>
          <w:p w14:paraId="293CB444">
            <w:pPr>
              <w:widowControl/>
              <w:spacing w:line="240" w:lineRule="auto"/>
              <w:ind w:firstLine="0" w:firstLineChars="0"/>
              <w:jc w:val="center"/>
              <w:rPr>
                <w:rFonts w:hint="eastAsia" w:ascii="宋体" w:hAnsi="宋体" w:cs="宋体"/>
                <w:color w:val="000000"/>
                <w:kern w:val="0"/>
                <w:sz w:val="18"/>
                <w:szCs w:val="18"/>
              </w:rPr>
            </w:pPr>
          </w:p>
        </w:tc>
        <w:tc>
          <w:tcPr>
            <w:tcW w:w="297" w:type="pct"/>
            <w:vMerge w:val="continue"/>
            <w:shd w:val="clear" w:color="auto" w:fill="auto"/>
            <w:vAlign w:val="center"/>
          </w:tcPr>
          <w:p w14:paraId="18DC5751">
            <w:pPr>
              <w:widowControl/>
              <w:spacing w:line="240" w:lineRule="auto"/>
              <w:ind w:firstLine="0" w:firstLineChars="0"/>
              <w:jc w:val="center"/>
              <w:rPr>
                <w:rFonts w:cs="Times New Roman"/>
                <w:b/>
                <w:bCs/>
                <w:color w:val="000000"/>
                <w:kern w:val="0"/>
                <w:sz w:val="18"/>
                <w:szCs w:val="18"/>
              </w:rPr>
            </w:pPr>
          </w:p>
        </w:tc>
      </w:tr>
      <w:tr w14:paraId="1DBFD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9" w:hRule="atLeast"/>
          <w:jc w:val="center"/>
        </w:trPr>
        <w:tc>
          <w:tcPr>
            <w:tcW w:w="213" w:type="pct"/>
            <w:vMerge w:val="continue"/>
            <w:shd w:val="clear" w:color="auto" w:fill="auto"/>
            <w:vAlign w:val="center"/>
          </w:tcPr>
          <w:p w14:paraId="3FF4BCE8">
            <w:pPr>
              <w:spacing w:line="240" w:lineRule="auto"/>
              <w:ind w:firstLine="0" w:firstLineChars="0"/>
              <w:jc w:val="center"/>
              <w:rPr>
                <w:rFonts w:hint="eastAsia" w:ascii="宋体" w:hAnsi="宋体" w:cs="宋体"/>
                <w:b/>
                <w:bCs/>
                <w:kern w:val="0"/>
                <w:sz w:val="18"/>
                <w:szCs w:val="18"/>
              </w:rPr>
            </w:pPr>
          </w:p>
        </w:tc>
        <w:tc>
          <w:tcPr>
            <w:tcW w:w="631" w:type="pct"/>
            <w:tcBorders>
              <w:top w:val="single" w:color="auto" w:sz="4" w:space="0"/>
              <w:left w:val="single" w:color="auto" w:sz="4" w:space="0"/>
              <w:bottom w:val="single" w:color="auto" w:sz="4" w:space="0"/>
              <w:right w:val="single" w:color="auto" w:sz="4" w:space="0"/>
            </w:tcBorders>
            <w:shd w:val="clear" w:color="auto" w:fill="auto"/>
            <w:vAlign w:val="center"/>
          </w:tcPr>
          <w:p w14:paraId="2AFFDD76">
            <w:pPr>
              <w:widowControl/>
              <w:spacing w:line="240" w:lineRule="auto"/>
              <w:ind w:firstLine="0" w:firstLineChars="0"/>
              <w:rPr>
                <w:rFonts w:hint="eastAsia" w:ascii="宋体" w:hAnsi="宋体" w:cs="宋体"/>
                <w:kern w:val="0"/>
                <w:sz w:val="18"/>
                <w:szCs w:val="18"/>
              </w:rPr>
            </w:pPr>
            <w:r>
              <w:rPr>
                <w:rFonts w:hint="eastAsia" w:ascii="宋体" w:hAnsi="宋体" w:cs="宋体"/>
                <w:kern w:val="0"/>
                <w:sz w:val="18"/>
                <w:szCs w:val="18"/>
              </w:rPr>
              <w:t>毛泽东思想和中国特色社会主义理论体系概论</w:t>
            </w:r>
          </w:p>
        </w:tc>
        <w:tc>
          <w:tcPr>
            <w:tcW w:w="383" w:type="pct"/>
            <w:tcBorders>
              <w:top w:val="nil"/>
              <w:left w:val="nil"/>
              <w:bottom w:val="single" w:color="auto" w:sz="4" w:space="0"/>
              <w:right w:val="single" w:color="auto" w:sz="4" w:space="0"/>
            </w:tcBorders>
            <w:shd w:val="clear" w:color="auto" w:fill="auto"/>
            <w:vAlign w:val="center"/>
          </w:tcPr>
          <w:p w14:paraId="34DFAECA">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3</w:t>
            </w:r>
          </w:p>
        </w:tc>
        <w:tc>
          <w:tcPr>
            <w:tcW w:w="430" w:type="pct"/>
            <w:tcBorders>
              <w:top w:val="nil"/>
              <w:left w:val="nil"/>
              <w:bottom w:val="single" w:color="auto" w:sz="4" w:space="0"/>
              <w:right w:val="single" w:color="auto" w:sz="4" w:space="0"/>
            </w:tcBorders>
            <w:shd w:val="clear" w:color="auto" w:fill="auto"/>
            <w:vAlign w:val="center"/>
          </w:tcPr>
          <w:p w14:paraId="04415AB2">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48</w:t>
            </w:r>
          </w:p>
        </w:tc>
        <w:tc>
          <w:tcPr>
            <w:tcW w:w="444" w:type="pct"/>
            <w:tcBorders>
              <w:top w:val="nil"/>
              <w:left w:val="nil"/>
              <w:bottom w:val="single" w:color="auto" w:sz="4" w:space="0"/>
              <w:right w:val="single" w:color="auto" w:sz="4" w:space="0"/>
            </w:tcBorders>
            <w:shd w:val="clear" w:color="auto" w:fill="auto"/>
            <w:vAlign w:val="center"/>
          </w:tcPr>
          <w:p w14:paraId="5A4113F0">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40</w:t>
            </w:r>
          </w:p>
        </w:tc>
        <w:tc>
          <w:tcPr>
            <w:tcW w:w="337" w:type="pct"/>
            <w:tcBorders>
              <w:top w:val="nil"/>
              <w:left w:val="nil"/>
              <w:bottom w:val="single" w:color="auto" w:sz="4" w:space="0"/>
              <w:right w:val="single" w:color="auto" w:sz="4" w:space="0"/>
            </w:tcBorders>
            <w:shd w:val="clear" w:color="auto" w:fill="auto"/>
            <w:vAlign w:val="center"/>
          </w:tcPr>
          <w:p w14:paraId="0DA6BDA6">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8</w:t>
            </w:r>
          </w:p>
        </w:tc>
        <w:tc>
          <w:tcPr>
            <w:tcW w:w="317" w:type="pct"/>
            <w:tcBorders>
              <w:top w:val="nil"/>
              <w:left w:val="nil"/>
              <w:bottom w:val="single" w:color="auto" w:sz="4" w:space="0"/>
              <w:right w:val="single" w:color="auto" w:sz="4" w:space="0"/>
            </w:tcBorders>
            <w:shd w:val="clear" w:color="auto" w:fill="auto"/>
            <w:vAlign w:val="center"/>
          </w:tcPr>
          <w:p w14:paraId="50C64C84">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62723B2B">
            <w:pPr>
              <w:widowControl/>
              <w:spacing w:line="240" w:lineRule="auto"/>
              <w:ind w:firstLine="0" w:firstLineChars="0"/>
              <w:jc w:val="center"/>
              <w:rPr>
                <w:rFonts w:hint="eastAsia" w:ascii="宋体" w:hAnsi="宋体" w:cs="宋体"/>
                <w:color w:val="000000"/>
                <w:kern w:val="0"/>
                <w:sz w:val="18"/>
                <w:szCs w:val="18"/>
              </w:rPr>
            </w:pPr>
          </w:p>
        </w:tc>
        <w:tc>
          <w:tcPr>
            <w:tcW w:w="317" w:type="pct"/>
            <w:tcBorders>
              <w:top w:val="nil"/>
              <w:left w:val="nil"/>
              <w:bottom w:val="single" w:color="auto" w:sz="4" w:space="0"/>
              <w:right w:val="single" w:color="auto" w:sz="4" w:space="0"/>
            </w:tcBorders>
            <w:shd w:val="clear" w:color="auto" w:fill="auto"/>
            <w:vAlign w:val="center"/>
          </w:tcPr>
          <w:p w14:paraId="5354CAF2">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76FA7616">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48</w:t>
            </w:r>
          </w:p>
        </w:tc>
        <w:tc>
          <w:tcPr>
            <w:tcW w:w="275" w:type="pct"/>
            <w:tcBorders>
              <w:top w:val="nil"/>
              <w:left w:val="nil"/>
              <w:bottom w:val="single" w:color="auto" w:sz="4" w:space="0"/>
              <w:right w:val="single" w:color="auto" w:sz="4" w:space="0"/>
            </w:tcBorders>
            <w:shd w:val="clear" w:color="auto" w:fill="auto"/>
            <w:vAlign w:val="center"/>
          </w:tcPr>
          <w:p w14:paraId="01911179">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3557FC97">
            <w:pPr>
              <w:widowControl/>
              <w:spacing w:line="240" w:lineRule="auto"/>
              <w:ind w:firstLine="0" w:firstLineChars="0"/>
              <w:jc w:val="center"/>
              <w:rPr>
                <w:rFonts w:hint="eastAsia" w:ascii="宋体" w:hAnsi="宋体" w:cs="宋体"/>
                <w:color w:val="000000"/>
                <w:kern w:val="0"/>
                <w:sz w:val="18"/>
                <w:szCs w:val="18"/>
              </w:rPr>
            </w:pPr>
          </w:p>
        </w:tc>
        <w:tc>
          <w:tcPr>
            <w:tcW w:w="228" w:type="pct"/>
            <w:tcBorders>
              <w:top w:val="nil"/>
              <w:left w:val="nil"/>
              <w:bottom w:val="single" w:color="auto" w:sz="4" w:space="0"/>
              <w:right w:val="single" w:color="auto" w:sz="4" w:space="0"/>
            </w:tcBorders>
            <w:shd w:val="clear" w:color="auto" w:fill="auto"/>
            <w:vAlign w:val="center"/>
          </w:tcPr>
          <w:p w14:paraId="0B81F817">
            <w:pPr>
              <w:widowControl/>
              <w:spacing w:line="240" w:lineRule="auto"/>
              <w:ind w:firstLine="0" w:firstLineChars="0"/>
              <w:jc w:val="center"/>
              <w:rPr>
                <w:rFonts w:hint="eastAsia" w:ascii="宋体" w:hAnsi="宋体" w:cs="宋体"/>
                <w:color w:val="000000"/>
                <w:kern w:val="0"/>
                <w:sz w:val="18"/>
                <w:szCs w:val="18"/>
              </w:rPr>
            </w:pPr>
          </w:p>
        </w:tc>
        <w:tc>
          <w:tcPr>
            <w:tcW w:w="298" w:type="pct"/>
            <w:tcBorders>
              <w:top w:val="nil"/>
              <w:left w:val="nil"/>
              <w:bottom w:val="single" w:color="auto" w:sz="4" w:space="0"/>
              <w:right w:val="single" w:color="auto" w:sz="4" w:space="0"/>
            </w:tcBorders>
            <w:shd w:val="clear" w:color="auto" w:fill="auto"/>
            <w:vAlign w:val="center"/>
          </w:tcPr>
          <w:p w14:paraId="1417310F">
            <w:pPr>
              <w:widowControl/>
              <w:spacing w:line="240" w:lineRule="auto"/>
              <w:ind w:firstLine="0" w:firstLineChars="0"/>
              <w:jc w:val="center"/>
              <w:rPr>
                <w:rFonts w:hint="eastAsia" w:ascii="宋体" w:hAnsi="宋体" w:cs="宋体"/>
                <w:color w:val="000000"/>
                <w:kern w:val="0"/>
                <w:sz w:val="18"/>
                <w:szCs w:val="18"/>
              </w:rPr>
            </w:pPr>
          </w:p>
        </w:tc>
        <w:tc>
          <w:tcPr>
            <w:tcW w:w="297" w:type="pct"/>
            <w:vMerge w:val="continue"/>
            <w:shd w:val="clear" w:color="auto" w:fill="auto"/>
            <w:vAlign w:val="center"/>
          </w:tcPr>
          <w:p w14:paraId="58C1CC1A">
            <w:pPr>
              <w:widowControl/>
              <w:spacing w:line="240" w:lineRule="auto"/>
              <w:ind w:firstLine="0" w:firstLineChars="0"/>
              <w:jc w:val="center"/>
              <w:rPr>
                <w:rFonts w:cs="Times New Roman"/>
                <w:b/>
                <w:bCs/>
                <w:color w:val="000000"/>
                <w:kern w:val="0"/>
                <w:sz w:val="18"/>
                <w:szCs w:val="18"/>
              </w:rPr>
            </w:pPr>
          </w:p>
        </w:tc>
      </w:tr>
      <w:tr w14:paraId="3294D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9" w:hRule="atLeast"/>
          <w:jc w:val="center"/>
        </w:trPr>
        <w:tc>
          <w:tcPr>
            <w:tcW w:w="213" w:type="pct"/>
            <w:vMerge w:val="continue"/>
            <w:shd w:val="clear" w:color="auto" w:fill="auto"/>
            <w:vAlign w:val="center"/>
          </w:tcPr>
          <w:p w14:paraId="57B74D76">
            <w:pPr>
              <w:spacing w:line="240" w:lineRule="auto"/>
              <w:ind w:firstLine="0" w:firstLineChars="0"/>
              <w:jc w:val="center"/>
              <w:rPr>
                <w:rFonts w:hint="eastAsia" w:ascii="宋体" w:hAnsi="宋体" w:cs="宋体"/>
                <w:b/>
                <w:bCs/>
                <w:kern w:val="0"/>
                <w:sz w:val="18"/>
                <w:szCs w:val="18"/>
              </w:rPr>
            </w:pPr>
          </w:p>
        </w:tc>
        <w:tc>
          <w:tcPr>
            <w:tcW w:w="631" w:type="pct"/>
            <w:tcBorders>
              <w:top w:val="single" w:color="auto" w:sz="4" w:space="0"/>
              <w:left w:val="single" w:color="auto" w:sz="4" w:space="0"/>
              <w:bottom w:val="single" w:color="auto" w:sz="4" w:space="0"/>
              <w:right w:val="single" w:color="auto" w:sz="4" w:space="0"/>
            </w:tcBorders>
            <w:shd w:val="clear" w:color="auto" w:fill="auto"/>
            <w:vAlign w:val="center"/>
          </w:tcPr>
          <w:p w14:paraId="2E2379B1">
            <w:pPr>
              <w:widowControl/>
              <w:spacing w:line="240" w:lineRule="auto"/>
              <w:ind w:firstLine="0" w:firstLineChars="0"/>
              <w:rPr>
                <w:rFonts w:hint="eastAsia" w:ascii="宋体" w:hAnsi="宋体" w:cs="宋体"/>
                <w:kern w:val="0"/>
                <w:sz w:val="18"/>
                <w:szCs w:val="18"/>
              </w:rPr>
            </w:pPr>
            <w:r>
              <w:rPr>
                <w:rFonts w:hint="eastAsia" w:ascii="宋体" w:hAnsi="宋体" w:cs="宋体"/>
                <w:kern w:val="0"/>
                <w:sz w:val="18"/>
                <w:szCs w:val="18"/>
              </w:rPr>
              <w:t>习近平新时代中国特色社会主义思想概论</w:t>
            </w:r>
          </w:p>
        </w:tc>
        <w:tc>
          <w:tcPr>
            <w:tcW w:w="383" w:type="pct"/>
            <w:tcBorders>
              <w:top w:val="nil"/>
              <w:left w:val="nil"/>
              <w:bottom w:val="single" w:color="auto" w:sz="4" w:space="0"/>
              <w:right w:val="single" w:color="auto" w:sz="4" w:space="0"/>
            </w:tcBorders>
            <w:shd w:val="clear" w:color="auto" w:fill="auto"/>
            <w:vAlign w:val="center"/>
          </w:tcPr>
          <w:p w14:paraId="22003C44">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3</w:t>
            </w:r>
          </w:p>
        </w:tc>
        <w:tc>
          <w:tcPr>
            <w:tcW w:w="430" w:type="pct"/>
            <w:tcBorders>
              <w:top w:val="nil"/>
              <w:left w:val="nil"/>
              <w:bottom w:val="single" w:color="auto" w:sz="4" w:space="0"/>
              <w:right w:val="single" w:color="auto" w:sz="4" w:space="0"/>
            </w:tcBorders>
            <w:shd w:val="clear" w:color="auto" w:fill="auto"/>
            <w:vAlign w:val="center"/>
          </w:tcPr>
          <w:p w14:paraId="7E14C2AF">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48</w:t>
            </w:r>
          </w:p>
        </w:tc>
        <w:tc>
          <w:tcPr>
            <w:tcW w:w="444" w:type="pct"/>
            <w:tcBorders>
              <w:top w:val="nil"/>
              <w:left w:val="nil"/>
              <w:bottom w:val="single" w:color="auto" w:sz="4" w:space="0"/>
              <w:right w:val="single" w:color="auto" w:sz="4" w:space="0"/>
            </w:tcBorders>
            <w:shd w:val="clear" w:color="auto" w:fill="auto"/>
            <w:vAlign w:val="center"/>
          </w:tcPr>
          <w:p w14:paraId="7D7DA670">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40</w:t>
            </w:r>
          </w:p>
        </w:tc>
        <w:tc>
          <w:tcPr>
            <w:tcW w:w="337" w:type="pct"/>
            <w:tcBorders>
              <w:top w:val="nil"/>
              <w:left w:val="nil"/>
              <w:bottom w:val="single" w:color="auto" w:sz="4" w:space="0"/>
              <w:right w:val="single" w:color="auto" w:sz="4" w:space="0"/>
            </w:tcBorders>
            <w:shd w:val="clear" w:color="auto" w:fill="auto"/>
            <w:vAlign w:val="center"/>
          </w:tcPr>
          <w:p w14:paraId="5867020F">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8</w:t>
            </w:r>
          </w:p>
        </w:tc>
        <w:tc>
          <w:tcPr>
            <w:tcW w:w="317" w:type="pct"/>
            <w:tcBorders>
              <w:top w:val="nil"/>
              <w:left w:val="nil"/>
              <w:bottom w:val="single" w:color="auto" w:sz="4" w:space="0"/>
              <w:right w:val="single" w:color="auto" w:sz="4" w:space="0"/>
            </w:tcBorders>
            <w:shd w:val="clear" w:color="auto" w:fill="auto"/>
            <w:vAlign w:val="center"/>
          </w:tcPr>
          <w:p w14:paraId="02C6DE88">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2253BC28">
            <w:pPr>
              <w:widowControl/>
              <w:spacing w:line="240" w:lineRule="auto"/>
              <w:ind w:firstLine="0" w:firstLineChars="0"/>
              <w:jc w:val="center"/>
              <w:rPr>
                <w:rFonts w:hint="eastAsia" w:ascii="宋体" w:hAnsi="宋体" w:cs="宋体"/>
                <w:color w:val="000000"/>
                <w:kern w:val="0"/>
                <w:sz w:val="18"/>
                <w:szCs w:val="18"/>
              </w:rPr>
            </w:pPr>
          </w:p>
        </w:tc>
        <w:tc>
          <w:tcPr>
            <w:tcW w:w="317" w:type="pct"/>
            <w:tcBorders>
              <w:top w:val="nil"/>
              <w:left w:val="nil"/>
              <w:bottom w:val="single" w:color="auto" w:sz="4" w:space="0"/>
              <w:right w:val="single" w:color="auto" w:sz="4" w:space="0"/>
            </w:tcBorders>
            <w:shd w:val="clear" w:color="auto" w:fill="auto"/>
            <w:vAlign w:val="center"/>
          </w:tcPr>
          <w:p w14:paraId="01661F95">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45D64177">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479A3DC2">
            <w:pPr>
              <w:widowControl/>
              <w:spacing w:line="240" w:lineRule="auto"/>
              <w:ind w:firstLine="0" w:firstLineChars="0"/>
              <w:jc w:val="center"/>
              <w:rPr>
                <w:rFonts w:hint="eastAsia" w:ascii="宋体" w:hAnsi="宋体" w:cs="宋体"/>
                <w:color w:val="000000"/>
                <w:kern w:val="0"/>
                <w:sz w:val="18"/>
                <w:szCs w:val="18"/>
              </w:rPr>
            </w:pPr>
          </w:p>
        </w:tc>
        <w:tc>
          <w:tcPr>
            <w:tcW w:w="275" w:type="pct"/>
            <w:tcBorders>
              <w:top w:val="nil"/>
              <w:left w:val="nil"/>
              <w:bottom w:val="single" w:color="auto" w:sz="4" w:space="0"/>
              <w:right w:val="single" w:color="auto" w:sz="4" w:space="0"/>
            </w:tcBorders>
            <w:shd w:val="clear" w:color="auto" w:fill="auto"/>
            <w:vAlign w:val="center"/>
          </w:tcPr>
          <w:p w14:paraId="03402461">
            <w:pPr>
              <w:widowControl/>
              <w:spacing w:line="240" w:lineRule="auto"/>
              <w:ind w:firstLine="0" w:firstLineChars="0"/>
              <w:jc w:val="center"/>
              <w:rPr>
                <w:rFonts w:hint="eastAsia" w:ascii="宋体" w:hAnsi="宋体" w:cs="宋体"/>
                <w:color w:val="000000"/>
                <w:kern w:val="0"/>
                <w:sz w:val="18"/>
                <w:szCs w:val="18"/>
              </w:rPr>
            </w:pPr>
            <w:r>
              <w:rPr>
                <w:rFonts w:ascii="宋体" w:hAnsi="宋体" w:cs="宋体"/>
                <w:color w:val="000000"/>
                <w:kern w:val="0"/>
                <w:sz w:val="18"/>
                <w:szCs w:val="18"/>
              </w:rPr>
              <w:t>48</w:t>
            </w:r>
          </w:p>
        </w:tc>
        <w:tc>
          <w:tcPr>
            <w:tcW w:w="228" w:type="pct"/>
            <w:tcBorders>
              <w:top w:val="nil"/>
              <w:left w:val="nil"/>
              <w:bottom w:val="single" w:color="auto" w:sz="4" w:space="0"/>
              <w:right w:val="single" w:color="auto" w:sz="4" w:space="0"/>
            </w:tcBorders>
            <w:shd w:val="clear" w:color="auto" w:fill="auto"/>
            <w:vAlign w:val="center"/>
          </w:tcPr>
          <w:p w14:paraId="4EC05C1A">
            <w:pPr>
              <w:widowControl/>
              <w:spacing w:line="240" w:lineRule="auto"/>
              <w:ind w:firstLine="0" w:firstLineChars="0"/>
              <w:jc w:val="center"/>
              <w:rPr>
                <w:rFonts w:hint="eastAsia" w:ascii="宋体" w:hAnsi="宋体" w:cs="宋体"/>
                <w:color w:val="000000"/>
                <w:kern w:val="0"/>
                <w:sz w:val="18"/>
                <w:szCs w:val="18"/>
              </w:rPr>
            </w:pPr>
          </w:p>
        </w:tc>
        <w:tc>
          <w:tcPr>
            <w:tcW w:w="298" w:type="pct"/>
            <w:tcBorders>
              <w:top w:val="nil"/>
              <w:left w:val="nil"/>
              <w:bottom w:val="single" w:color="auto" w:sz="4" w:space="0"/>
              <w:right w:val="single" w:color="auto" w:sz="4" w:space="0"/>
            </w:tcBorders>
            <w:shd w:val="clear" w:color="auto" w:fill="auto"/>
            <w:vAlign w:val="center"/>
          </w:tcPr>
          <w:p w14:paraId="449A3A7F">
            <w:pPr>
              <w:widowControl/>
              <w:spacing w:line="240" w:lineRule="auto"/>
              <w:ind w:firstLine="0" w:firstLineChars="0"/>
              <w:jc w:val="center"/>
              <w:rPr>
                <w:rFonts w:hint="eastAsia" w:ascii="宋体" w:hAnsi="宋体" w:cs="宋体"/>
                <w:color w:val="000000"/>
                <w:kern w:val="0"/>
                <w:sz w:val="18"/>
                <w:szCs w:val="18"/>
              </w:rPr>
            </w:pPr>
          </w:p>
        </w:tc>
        <w:tc>
          <w:tcPr>
            <w:tcW w:w="297" w:type="pct"/>
            <w:vMerge w:val="continue"/>
            <w:shd w:val="clear" w:color="auto" w:fill="auto"/>
            <w:vAlign w:val="center"/>
          </w:tcPr>
          <w:p w14:paraId="6BC2FDF0">
            <w:pPr>
              <w:widowControl/>
              <w:spacing w:line="240" w:lineRule="auto"/>
              <w:ind w:firstLine="0" w:firstLineChars="0"/>
              <w:jc w:val="center"/>
              <w:rPr>
                <w:rFonts w:cs="Times New Roman"/>
                <w:b/>
                <w:bCs/>
                <w:color w:val="000000"/>
                <w:kern w:val="0"/>
                <w:sz w:val="18"/>
                <w:szCs w:val="18"/>
              </w:rPr>
            </w:pPr>
          </w:p>
        </w:tc>
      </w:tr>
      <w:tr w14:paraId="4F643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9" w:hRule="atLeast"/>
          <w:jc w:val="center"/>
        </w:trPr>
        <w:tc>
          <w:tcPr>
            <w:tcW w:w="213" w:type="pct"/>
            <w:vMerge w:val="continue"/>
            <w:shd w:val="clear" w:color="auto" w:fill="auto"/>
            <w:vAlign w:val="center"/>
          </w:tcPr>
          <w:p w14:paraId="1420B1B3">
            <w:pPr>
              <w:spacing w:line="240" w:lineRule="auto"/>
              <w:ind w:firstLine="0" w:firstLineChars="0"/>
              <w:jc w:val="center"/>
              <w:rPr>
                <w:rFonts w:hint="eastAsia" w:ascii="宋体" w:hAnsi="宋体" w:cs="宋体"/>
                <w:b/>
                <w:bCs/>
                <w:kern w:val="0"/>
                <w:sz w:val="18"/>
                <w:szCs w:val="18"/>
              </w:rPr>
            </w:pPr>
          </w:p>
        </w:tc>
        <w:tc>
          <w:tcPr>
            <w:tcW w:w="631" w:type="pct"/>
            <w:shd w:val="clear" w:color="auto" w:fill="auto"/>
            <w:vAlign w:val="center"/>
          </w:tcPr>
          <w:p w14:paraId="454DDA52">
            <w:pPr>
              <w:widowControl/>
              <w:spacing w:line="240" w:lineRule="auto"/>
              <w:ind w:firstLine="0" w:firstLineChars="0"/>
              <w:rPr>
                <w:rFonts w:hint="eastAsia" w:ascii="宋体" w:hAnsi="宋体" w:cs="Times New Roman"/>
                <w:kern w:val="0"/>
                <w:sz w:val="18"/>
                <w:szCs w:val="18"/>
              </w:rPr>
            </w:pPr>
            <w:r>
              <w:rPr>
                <w:rFonts w:hint="eastAsia" w:ascii="宋体" w:hAnsi="宋体" w:cs="Times New Roman"/>
                <w:kern w:val="0"/>
                <w:sz w:val="18"/>
                <w:szCs w:val="18"/>
              </w:rPr>
              <w:t>“四史教育”（四选一）</w:t>
            </w:r>
          </w:p>
        </w:tc>
        <w:tc>
          <w:tcPr>
            <w:tcW w:w="383" w:type="pct"/>
            <w:shd w:val="clear" w:color="auto" w:fill="auto"/>
            <w:vAlign w:val="center"/>
          </w:tcPr>
          <w:p w14:paraId="56BD61C4">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1</w:t>
            </w:r>
          </w:p>
        </w:tc>
        <w:tc>
          <w:tcPr>
            <w:tcW w:w="430" w:type="pct"/>
            <w:shd w:val="clear" w:color="auto" w:fill="auto"/>
            <w:vAlign w:val="center"/>
          </w:tcPr>
          <w:p w14:paraId="3A5C7E36">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16</w:t>
            </w:r>
          </w:p>
        </w:tc>
        <w:tc>
          <w:tcPr>
            <w:tcW w:w="444" w:type="pct"/>
            <w:shd w:val="clear" w:color="auto" w:fill="auto"/>
            <w:vAlign w:val="center"/>
          </w:tcPr>
          <w:p w14:paraId="0962A793">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16</w:t>
            </w:r>
          </w:p>
        </w:tc>
        <w:tc>
          <w:tcPr>
            <w:tcW w:w="337" w:type="pct"/>
            <w:shd w:val="clear" w:color="auto" w:fill="auto"/>
            <w:vAlign w:val="center"/>
          </w:tcPr>
          <w:p w14:paraId="28C37098">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6CC347EA">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1AAACDE7">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25A9CDFE">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7E505027">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6A1FE1ED">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16</w:t>
            </w:r>
          </w:p>
        </w:tc>
        <w:tc>
          <w:tcPr>
            <w:tcW w:w="275" w:type="pct"/>
            <w:shd w:val="clear" w:color="auto" w:fill="auto"/>
            <w:vAlign w:val="center"/>
          </w:tcPr>
          <w:p w14:paraId="642B2161">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65AC6FBC">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234775E9">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078333BB">
            <w:pPr>
              <w:widowControl/>
              <w:spacing w:line="240" w:lineRule="auto"/>
              <w:ind w:firstLine="0" w:firstLineChars="0"/>
              <w:jc w:val="center"/>
              <w:rPr>
                <w:rFonts w:cs="Times New Roman"/>
                <w:b/>
                <w:bCs/>
                <w:color w:val="000000"/>
                <w:kern w:val="0"/>
                <w:sz w:val="18"/>
                <w:szCs w:val="18"/>
              </w:rPr>
            </w:pPr>
          </w:p>
        </w:tc>
      </w:tr>
      <w:tr w14:paraId="374D9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9" w:hRule="atLeast"/>
          <w:jc w:val="center"/>
        </w:trPr>
        <w:tc>
          <w:tcPr>
            <w:tcW w:w="213" w:type="pct"/>
            <w:vMerge w:val="continue"/>
            <w:shd w:val="clear" w:color="auto" w:fill="auto"/>
            <w:vAlign w:val="center"/>
          </w:tcPr>
          <w:p w14:paraId="15703E7F">
            <w:pPr>
              <w:spacing w:line="240" w:lineRule="auto"/>
              <w:ind w:firstLine="0" w:firstLineChars="0"/>
              <w:jc w:val="center"/>
              <w:rPr>
                <w:rFonts w:hint="eastAsia" w:ascii="宋体" w:hAnsi="宋体" w:cs="宋体"/>
                <w:b/>
                <w:bCs/>
                <w:kern w:val="0"/>
                <w:sz w:val="18"/>
                <w:szCs w:val="18"/>
              </w:rPr>
            </w:pPr>
          </w:p>
        </w:tc>
        <w:tc>
          <w:tcPr>
            <w:tcW w:w="631" w:type="pct"/>
            <w:shd w:val="clear" w:color="auto" w:fill="auto"/>
            <w:vAlign w:val="center"/>
          </w:tcPr>
          <w:p w14:paraId="0E1A5A44">
            <w:pPr>
              <w:widowControl/>
              <w:spacing w:line="240" w:lineRule="auto"/>
              <w:ind w:firstLine="0" w:firstLineChars="0"/>
              <w:rPr>
                <w:rFonts w:hint="eastAsia" w:ascii="宋体" w:hAnsi="宋体" w:cs="Times New Roman"/>
                <w:color w:val="000000"/>
                <w:kern w:val="0"/>
                <w:sz w:val="18"/>
                <w:szCs w:val="18"/>
              </w:rPr>
            </w:pPr>
            <w:r>
              <w:rPr>
                <w:rFonts w:hint="eastAsia" w:ascii="宋体" w:hAnsi="宋体" w:cs="宋体"/>
                <w:kern w:val="0"/>
                <w:sz w:val="18"/>
                <w:szCs w:val="18"/>
              </w:rPr>
              <w:t>写作与沟通1-2</w:t>
            </w:r>
          </w:p>
        </w:tc>
        <w:tc>
          <w:tcPr>
            <w:tcW w:w="383" w:type="pct"/>
            <w:shd w:val="clear" w:color="auto" w:fill="auto"/>
            <w:vAlign w:val="center"/>
          </w:tcPr>
          <w:p w14:paraId="2405AB29">
            <w:pPr>
              <w:widowControl/>
              <w:spacing w:line="240" w:lineRule="auto"/>
              <w:ind w:firstLine="0" w:firstLineChars="0"/>
              <w:jc w:val="center"/>
              <w:rPr>
                <w:rFonts w:cs="Times New Roman"/>
                <w:color w:val="000000"/>
                <w:kern w:val="0"/>
                <w:sz w:val="18"/>
                <w:szCs w:val="18"/>
              </w:rPr>
            </w:pPr>
            <w:r>
              <w:rPr>
                <w:rFonts w:ascii="宋体" w:hAnsi="宋体" w:cs="宋体"/>
                <w:color w:val="000000"/>
                <w:kern w:val="0"/>
                <w:sz w:val="18"/>
                <w:szCs w:val="18"/>
              </w:rPr>
              <w:t>2</w:t>
            </w:r>
          </w:p>
        </w:tc>
        <w:tc>
          <w:tcPr>
            <w:tcW w:w="430" w:type="pct"/>
            <w:shd w:val="clear" w:color="auto" w:fill="auto"/>
            <w:vAlign w:val="center"/>
          </w:tcPr>
          <w:p w14:paraId="0884102D">
            <w:pPr>
              <w:widowControl/>
              <w:spacing w:line="240" w:lineRule="auto"/>
              <w:ind w:firstLine="0" w:firstLineChars="0"/>
              <w:jc w:val="center"/>
              <w:rPr>
                <w:rFonts w:cs="Times New Roman"/>
                <w:color w:val="000000"/>
                <w:kern w:val="0"/>
                <w:sz w:val="18"/>
                <w:szCs w:val="18"/>
              </w:rPr>
            </w:pPr>
            <w:r>
              <w:rPr>
                <w:rFonts w:ascii="宋体" w:hAnsi="宋体" w:cs="宋体"/>
                <w:color w:val="000000"/>
                <w:kern w:val="0"/>
                <w:sz w:val="18"/>
                <w:szCs w:val="18"/>
              </w:rPr>
              <w:t>32</w:t>
            </w:r>
          </w:p>
        </w:tc>
        <w:tc>
          <w:tcPr>
            <w:tcW w:w="444" w:type="pct"/>
            <w:shd w:val="clear" w:color="auto" w:fill="auto"/>
            <w:vAlign w:val="center"/>
          </w:tcPr>
          <w:p w14:paraId="4D6D3E60">
            <w:pPr>
              <w:widowControl/>
              <w:spacing w:line="240" w:lineRule="auto"/>
              <w:ind w:firstLine="0" w:firstLineChars="0"/>
              <w:jc w:val="center"/>
              <w:rPr>
                <w:rFonts w:cs="Times New Roman"/>
                <w:color w:val="000000"/>
                <w:kern w:val="0"/>
                <w:sz w:val="18"/>
                <w:szCs w:val="18"/>
              </w:rPr>
            </w:pPr>
            <w:r>
              <w:rPr>
                <w:rFonts w:ascii="宋体" w:hAnsi="宋体" w:cs="宋体"/>
                <w:color w:val="000000"/>
                <w:kern w:val="0"/>
                <w:sz w:val="18"/>
                <w:szCs w:val="18"/>
              </w:rPr>
              <w:t>32</w:t>
            </w:r>
          </w:p>
        </w:tc>
        <w:tc>
          <w:tcPr>
            <w:tcW w:w="337" w:type="pct"/>
            <w:shd w:val="clear" w:color="auto" w:fill="auto"/>
            <w:vAlign w:val="center"/>
          </w:tcPr>
          <w:p w14:paraId="72FED345">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34FBFB93">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41EEF378">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06FF1DDC">
            <w:pPr>
              <w:widowControl/>
              <w:spacing w:line="240" w:lineRule="auto"/>
              <w:ind w:firstLine="0" w:firstLineChars="0"/>
              <w:jc w:val="center"/>
              <w:rPr>
                <w:rFonts w:ascii="Times New Roman" w:hAnsi="Times New Roman" w:eastAsia="宋体" w:cs="Times New Roman"/>
                <w:color w:val="000000"/>
                <w:kern w:val="0"/>
                <w:sz w:val="18"/>
                <w:szCs w:val="18"/>
                <w:lang w:val="en-US" w:eastAsia="zh-CN" w:bidi="ar-SA"/>
              </w:rPr>
            </w:pPr>
          </w:p>
        </w:tc>
        <w:tc>
          <w:tcPr>
            <w:tcW w:w="275" w:type="pct"/>
            <w:shd w:val="clear" w:color="auto" w:fill="auto"/>
            <w:vAlign w:val="center"/>
          </w:tcPr>
          <w:p w14:paraId="04293D8B">
            <w:pPr>
              <w:widowControl/>
              <w:spacing w:line="240" w:lineRule="auto"/>
              <w:ind w:firstLine="0" w:firstLineChars="0"/>
              <w:jc w:val="center"/>
              <w:rPr>
                <w:rFonts w:cs="Times New Roman"/>
                <w:color w:val="000000"/>
                <w:kern w:val="0"/>
                <w:sz w:val="18"/>
                <w:szCs w:val="18"/>
              </w:rPr>
            </w:pPr>
            <w:r>
              <w:rPr>
                <w:rFonts w:ascii="宋体" w:hAnsi="宋体" w:cs="宋体"/>
                <w:color w:val="000000"/>
                <w:kern w:val="0"/>
                <w:sz w:val="18"/>
                <w:szCs w:val="18"/>
              </w:rPr>
              <w:t>16</w:t>
            </w:r>
          </w:p>
        </w:tc>
        <w:tc>
          <w:tcPr>
            <w:tcW w:w="275" w:type="pct"/>
            <w:shd w:val="clear" w:color="auto" w:fill="auto"/>
            <w:vAlign w:val="center"/>
          </w:tcPr>
          <w:p w14:paraId="3D2AAEF3">
            <w:pPr>
              <w:widowControl/>
              <w:spacing w:line="240" w:lineRule="auto"/>
              <w:ind w:firstLine="0" w:firstLineChars="0"/>
              <w:jc w:val="center"/>
              <w:rPr>
                <w:rFonts w:ascii="Times New Roman" w:hAnsi="Times New Roman" w:eastAsia="宋体" w:cs="Times New Roman"/>
                <w:color w:val="000000"/>
                <w:kern w:val="0"/>
                <w:sz w:val="18"/>
                <w:szCs w:val="18"/>
                <w:lang w:val="en-US" w:eastAsia="zh-CN" w:bidi="ar-SA"/>
              </w:rPr>
            </w:pPr>
            <w:r>
              <w:rPr>
                <w:rFonts w:ascii="宋体" w:hAnsi="宋体" w:cs="宋体"/>
                <w:color w:val="000000"/>
                <w:kern w:val="0"/>
                <w:sz w:val="18"/>
                <w:szCs w:val="18"/>
              </w:rPr>
              <w:t>16</w:t>
            </w:r>
          </w:p>
        </w:tc>
        <w:tc>
          <w:tcPr>
            <w:tcW w:w="275" w:type="pct"/>
            <w:shd w:val="clear" w:color="auto" w:fill="auto"/>
            <w:vAlign w:val="center"/>
          </w:tcPr>
          <w:p w14:paraId="2986759F">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265B2A55">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1273C2FE">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7E0C4204">
            <w:pPr>
              <w:widowControl/>
              <w:spacing w:line="240" w:lineRule="auto"/>
              <w:ind w:firstLine="0" w:firstLineChars="0"/>
              <w:jc w:val="center"/>
              <w:rPr>
                <w:rFonts w:cs="Times New Roman"/>
                <w:b/>
                <w:bCs/>
                <w:color w:val="000000"/>
                <w:kern w:val="0"/>
                <w:sz w:val="18"/>
                <w:szCs w:val="18"/>
              </w:rPr>
            </w:pPr>
          </w:p>
        </w:tc>
      </w:tr>
      <w:tr w14:paraId="4BEAF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9" w:hRule="atLeast"/>
          <w:jc w:val="center"/>
        </w:trPr>
        <w:tc>
          <w:tcPr>
            <w:tcW w:w="213" w:type="pct"/>
            <w:vMerge w:val="continue"/>
            <w:shd w:val="clear" w:color="auto" w:fill="auto"/>
            <w:vAlign w:val="center"/>
          </w:tcPr>
          <w:p w14:paraId="36F55C78">
            <w:pPr>
              <w:spacing w:line="240" w:lineRule="auto"/>
              <w:ind w:firstLine="0" w:firstLineChars="0"/>
              <w:jc w:val="center"/>
              <w:rPr>
                <w:rFonts w:hint="eastAsia" w:ascii="宋体" w:hAnsi="宋体" w:cs="宋体"/>
                <w:b/>
                <w:bCs/>
                <w:kern w:val="0"/>
                <w:sz w:val="18"/>
                <w:szCs w:val="18"/>
              </w:rPr>
            </w:pPr>
          </w:p>
        </w:tc>
        <w:tc>
          <w:tcPr>
            <w:tcW w:w="631" w:type="pct"/>
            <w:shd w:val="clear" w:color="auto" w:fill="auto"/>
            <w:vAlign w:val="center"/>
          </w:tcPr>
          <w:p w14:paraId="7DE92BC6">
            <w:pPr>
              <w:widowControl/>
              <w:spacing w:line="240" w:lineRule="auto"/>
              <w:ind w:firstLine="0" w:firstLineChars="0"/>
              <w:rPr>
                <w:rFonts w:hint="eastAsia" w:ascii="宋体" w:hAnsi="宋体" w:cs="Times New Roman"/>
                <w:color w:val="000000"/>
                <w:kern w:val="0"/>
                <w:sz w:val="18"/>
                <w:szCs w:val="18"/>
              </w:rPr>
            </w:pPr>
            <w:r>
              <w:rPr>
                <w:rFonts w:hint="eastAsia" w:ascii="宋体" w:hAnsi="宋体" w:cs="Times New Roman"/>
                <w:color w:val="000000"/>
                <w:kern w:val="0"/>
                <w:sz w:val="18"/>
                <w:szCs w:val="18"/>
              </w:rPr>
              <w:t>计算思维与人工智能导论</w:t>
            </w:r>
          </w:p>
        </w:tc>
        <w:tc>
          <w:tcPr>
            <w:tcW w:w="383" w:type="pct"/>
            <w:shd w:val="clear" w:color="auto" w:fill="auto"/>
            <w:vAlign w:val="center"/>
          </w:tcPr>
          <w:p w14:paraId="7541565E">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2</w:t>
            </w:r>
          </w:p>
        </w:tc>
        <w:tc>
          <w:tcPr>
            <w:tcW w:w="430" w:type="pct"/>
            <w:shd w:val="clear" w:color="auto" w:fill="auto"/>
            <w:vAlign w:val="center"/>
          </w:tcPr>
          <w:p w14:paraId="669B55B3">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32</w:t>
            </w:r>
          </w:p>
        </w:tc>
        <w:tc>
          <w:tcPr>
            <w:tcW w:w="444" w:type="pct"/>
            <w:shd w:val="clear" w:color="auto" w:fill="auto"/>
            <w:vAlign w:val="center"/>
          </w:tcPr>
          <w:p w14:paraId="7033901D">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28</w:t>
            </w:r>
          </w:p>
        </w:tc>
        <w:tc>
          <w:tcPr>
            <w:tcW w:w="337" w:type="pct"/>
            <w:shd w:val="clear" w:color="auto" w:fill="auto"/>
            <w:vAlign w:val="center"/>
          </w:tcPr>
          <w:p w14:paraId="052C8B72">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4</w:t>
            </w:r>
          </w:p>
        </w:tc>
        <w:tc>
          <w:tcPr>
            <w:tcW w:w="317" w:type="pct"/>
            <w:shd w:val="clear" w:color="auto" w:fill="auto"/>
            <w:vAlign w:val="center"/>
          </w:tcPr>
          <w:p w14:paraId="18EE3EE7">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06EFD706">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3A18B003">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32</w:t>
            </w:r>
          </w:p>
        </w:tc>
        <w:tc>
          <w:tcPr>
            <w:tcW w:w="275" w:type="pct"/>
            <w:shd w:val="clear" w:color="auto" w:fill="auto"/>
            <w:vAlign w:val="center"/>
          </w:tcPr>
          <w:p w14:paraId="60252AB8">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0CE4C790">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3FC8964F">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0D3B3AFB">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34526056">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5746A313">
            <w:pPr>
              <w:widowControl/>
              <w:spacing w:line="240" w:lineRule="auto"/>
              <w:ind w:firstLine="0" w:firstLineChars="0"/>
              <w:jc w:val="center"/>
              <w:rPr>
                <w:rFonts w:cs="Times New Roman"/>
                <w:b/>
                <w:bCs/>
                <w:color w:val="000000"/>
                <w:kern w:val="0"/>
                <w:sz w:val="18"/>
                <w:szCs w:val="18"/>
              </w:rPr>
            </w:pPr>
          </w:p>
        </w:tc>
      </w:tr>
      <w:tr w14:paraId="56494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9" w:hRule="atLeast"/>
          <w:jc w:val="center"/>
        </w:trPr>
        <w:tc>
          <w:tcPr>
            <w:tcW w:w="213" w:type="pct"/>
            <w:vMerge w:val="continue"/>
            <w:shd w:val="clear" w:color="auto" w:fill="auto"/>
            <w:vAlign w:val="center"/>
          </w:tcPr>
          <w:p w14:paraId="0FEA7A9E">
            <w:pPr>
              <w:spacing w:line="240" w:lineRule="auto"/>
              <w:ind w:firstLine="0" w:firstLineChars="0"/>
              <w:jc w:val="center"/>
              <w:rPr>
                <w:rFonts w:hint="eastAsia" w:ascii="宋体" w:hAnsi="宋体" w:cs="宋体"/>
                <w:b/>
                <w:bCs/>
                <w:kern w:val="0"/>
                <w:sz w:val="18"/>
                <w:szCs w:val="18"/>
              </w:rPr>
            </w:pPr>
          </w:p>
        </w:tc>
        <w:tc>
          <w:tcPr>
            <w:tcW w:w="631" w:type="pct"/>
            <w:shd w:val="clear" w:color="auto" w:fill="auto"/>
            <w:vAlign w:val="center"/>
          </w:tcPr>
          <w:p w14:paraId="316EC53C">
            <w:pPr>
              <w:widowControl/>
              <w:spacing w:line="240" w:lineRule="auto"/>
              <w:ind w:firstLine="0" w:firstLineChars="0"/>
              <w:rPr>
                <w:rFonts w:hint="eastAsia" w:ascii="宋体" w:hAnsi="宋体" w:cs="Times New Roman"/>
                <w:color w:val="000000"/>
                <w:kern w:val="0"/>
                <w:sz w:val="18"/>
                <w:szCs w:val="18"/>
              </w:rPr>
            </w:pPr>
            <w:r>
              <w:rPr>
                <w:rFonts w:hint="eastAsia" w:ascii="宋体" w:hAnsi="宋体" w:cs="Times New Roman"/>
                <w:color w:val="000000"/>
                <w:kern w:val="0"/>
                <w:sz w:val="18"/>
                <w:szCs w:val="18"/>
              </w:rPr>
              <w:t>创新思维与方法</w:t>
            </w:r>
          </w:p>
        </w:tc>
        <w:tc>
          <w:tcPr>
            <w:tcW w:w="383" w:type="pct"/>
            <w:shd w:val="clear" w:color="auto" w:fill="auto"/>
            <w:vAlign w:val="center"/>
          </w:tcPr>
          <w:p w14:paraId="01914D5E">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1</w:t>
            </w:r>
          </w:p>
        </w:tc>
        <w:tc>
          <w:tcPr>
            <w:tcW w:w="430" w:type="pct"/>
            <w:shd w:val="clear" w:color="auto" w:fill="auto"/>
            <w:vAlign w:val="center"/>
          </w:tcPr>
          <w:p w14:paraId="3E51B5F6">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16</w:t>
            </w:r>
          </w:p>
        </w:tc>
        <w:tc>
          <w:tcPr>
            <w:tcW w:w="444" w:type="pct"/>
            <w:shd w:val="clear" w:color="auto" w:fill="auto"/>
            <w:vAlign w:val="center"/>
          </w:tcPr>
          <w:p w14:paraId="5FBE7BA7">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16</w:t>
            </w:r>
          </w:p>
        </w:tc>
        <w:tc>
          <w:tcPr>
            <w:tcW w:w="337" w:type="pct"/>
            <w:shd w:val="clear" w:color="auto" w:fill="auto"/>
            <w:vAlign w:val="center"/>
          </w:tcPr>
          <w:p w14:paraId="299AA071">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0</w:t>
            </w:r>
          </w:p>
        </w:tc>
        <w:tc>
          <w:tcPr>
            <w:tcW w:w="317" w:type="pct"/>
            <w:shd w:val="clear" w:color="auto" w:fill="auto"/>
            <w:vAlign w:val="center"/>
          </w:tcPr>
          <w:p w14:paraId="2C09E2AC">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1249AF3D">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2FD466F7">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16</w:t>
            </w:r>
          </w:p>
        </w:tc>
        <w:tc>
          <w:tcPr>
            <w:tcW w:w="275" w:type="pct"/>
            <w:shd w:val="clear" w:color="auto" w:fill="auto"/>
            <w:vAlign w:val="center"/>
          </w:tcPr>
          <w:p w14:paraId="027EE73A">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9795936">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1F604EDA">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4CBDD0B2">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28FC0BCA">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685D1707">
            <w:pPr>
              <w:widowControl/>
              <w:spacing w:line="240" w:lineRule="auto"/>
              <w:ind w:firstLine="0" w:firstLineChars="0"/>
              <w:jc w:val="center"/>
              <w:rPr>
                <w:rFonts w:cs="Times New Roman"/>
                <w:b/>
                <w:bCs/>
                <w:color w:val="000000"/>
                <w:kern w:val="0"/>
                <w:sz w:val="18"/>
                <w:szCs w:val="18"/>
              </w:rPr>
            </w:pPr>
          </w:p>
        </w:tc>
      </w:tr>
      <w:tr w14:paraId="231FD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13" w:type="pct"/>
            <w:vMerge w:val="continue"/>
            <w:shd w:val="clear" w:color="auto" w:fill="auto"/>
            <w:vAlign w:val="center"/>
          </w:tcPr>
          <w:p w14:paraId="342A7AE5">
            <w:pPr>
              <w:spacing w:line="240" w:lineRule="auto"/>
              <w:ind w:firstLine="0" w:firstLineChars="0"/>
              <w:jc w:val="center"/>
              <w:rPr>
                <w:rFonts w:hint="eastAsia" w:ascii="宋体" w:hAnsi="宋体" w:cs="宋体"/>
                <w:b/>
                <w:bCs/>
                <w:kern w:val="0"/>
                <w:sz w:val="18"/>
                <w:szCs w:val="18"/>
              </w:rPr>
            </w:pPr>
          </w:p>
        </w:tc>
        <w:tc>
          <w:tcPr>
            <w:tcW w:w="631" w:type="pct"/>
            <w:shd w:val="clear" w:color="auto" w:fill="auto"/>
            <w:vAlign w:val="center"/>
          </w:tcPr>
          <w:p w14:paraId="18700C30">
            <w:pPr>
              <w:widowControl/>
              <w:spacing w:line="240" w:lineRule="auto"/>
              <w:ind w:firstLine="0" w:firstLineChars="0"/>
              <w:rPr>
                <w:rFonts w:hint="eastAsia" w:ascii="宋体" w:hAnsi="宋体" w:cs="Times New Roman"/>
                <w:color w:val="000000"/>
                <w:kern w:val="0"/>
                <w:sz w:val="18"/>
                <w:szCs w:val="18"/>
              </w:rPr>
            </w:pPr>
            <w:r>
              <w:rPr>
                <w:rFonts w:hint="eastAsia" w:ascii="宋体" w:hAnsi="宋体" w:cs="宋体"/>
                <w:kern w:val="0"/>
                <w:sz w:val="18"/>
                <w:szCs w:val="18"/>
              </w:rPr>
              <w:t>职业生涯规划与就业创业指导1-2</w:t>
            </w:r>
          </w:p>
        </w:tc>
        <w:tc>
          <w:tcPr>
            <w:tcW w:w="383" w:type="pct"/>
            <w:shd w:val="clear" w:color="auto" w:fill="auto"/>
            <w:vAlign w:val="center"/>
          </w:tcPr>
          <w:p w14:paraId="7A5941F4">
            <w:pPr>
              <w:widowControl/>
              <w:spacing w:line="240" w:lineRule="auto"/>
              <w:ind w:firstLine="0" w:firstLineChars="0"/>
              <w:jc w:val="center"/>
              <w:rPr>
                <w:rFonts w:hint="eastAsia" w:cs="Times New Roman"/>
                <w:color w:val="000000"/>
                <w:kern w:val="0"/>
                <w:sz w:val="18"/>
                <w:szCs w:val="18"/>
              </w:rPr>
            </w:pPr>
            <w:r>
              <w:rPr>
                <w:rFonts w:hint="eastAsia" w:ascii="宋体" w:hAnsi="宋体" w:cs="宋体"/>
                <w:color w:val="000000"/>
                <w:kern w:val="0"/>
                <w:sz w:val="18"/>
                <w:szCs w:val="18"/>
              </w:rPr>
              <w:t>2</w:t>
            </w:r>
          </w:p>
        </w:tc>
        <w:tc>
          <w:tcPr>
            <w:tcW w:w="430" w:type="pct"/>
            <w:shd w:val="clear" w:color="auto" w:fill="auto"/>
            <w:vAlign w:val="center"/>
          </w:tcPr>
          <w:p w14:paraId="59D7E4DC">
            <w:pPr>
              <w:widowControl/>
              <w:spacing w:line="240" w:lineRule="auto"/>
              <w:ind w:firstLine="0" w:firstLineChars="0"/>
              <w:jc w:val="center"/>
              <w:rPr>
                <w:rFonts w:hint="eastAsia" w:cs="Times New Roman"/>
                <w:color w:val="000000"/>
                <w:kern w:val="0"/>
                <w:sz w:val="18"/>
                <w:szCs w:val="18"/>
              </w:rPr>
            </w:pPr>
            <w:r>
              <w:rPr>
                <w:rFonts w:ascii="宋体" w:hAnsi="宋体" w:cs="宋体"/>
                <w:color w:val="000000"/>
                <w:kern w:val="0"/>
                <w:sz w:val="18"/>
                <w:szCs w:val="18"/>
              </w:rPr>
              <w:t>38</w:t>
            </w:r>
          </w:p>
        </w:tc>
        <w:tc>
          <w:tcPr>
            <w:tcW w:w="444" w:type="pct"/>
            <w:shd w:val="clear" w:color="auto" w:fill="auto"/>
            <w:vAlign w:val="center"/>
          </w:tcPr>
          <w:p w14:paraId="604E0F91">
            <w:pPr>
              <w:widowControl/>
              <w:spacing w:line="240" w:lineRule="auto"/>
              <w:ind w:firstLine="0" w:firstLineChars="0"/>
              <w:jc w:val="center"/>
              <w:rPr>
                <w:rFonts w:hint="eastAsia" w:cs="Times New Roman"/>
                <w:color w:val="000000"/>
                <w:kern w:val="0"/>
                <w:sz w:val="18"/>
                <w:szCs w:val="18"/>
              </w:rPr>
            </w:pPr>
            <w:r>
              <w:rPr>
                <w:rFonts w:ascii="宋体" w:hAnsi="宋体" w:cs="宋体"/>
                <w:color w:val="000000"/>
                <w:kern w:val="0"/>
                <w:sz w:val="18"/>
                <w:szCs w:val="18"/>
              </w:rPr>
              <w:t>38</w:t>
            </w:r>
          </w:p>
        </w:tc>
        <w:tc>
          <w:tcPr>
            <w:tcW w:w="337" w:type="pct"/>
            <w:shd w:val="clear" w:color="auto" w:fill="auto"/>
            <w:vAlign w:val="center"/>
          </w:tcPr>
          <w:p w14:paraId="7D25F6C6">
            <w:pPr>
              <w:widowControl/>
              <w:spacing w:line="240" w:lineRule="auto"/>
              <w:ind w:firstLine="0" w:firstLineChars="0"/>
              <w:jc w:val="center"/>
              <w:rPr>
                <w:rFonts w:hint="eastAsia" w:cs="Times New Roman"/>
                <w:color w:val="000000"/>
                <w:kern w:val="0"/>
                <w:sz w:val="18"/>
                <w:szCs w:val="18"/>
              </w:rPr>
            </w:pPr>
          </w:p>
        </w:tc>
        <w:tc>
          <w:tcPr>
            <w:tcW w:w="317" w:type="pct"/>
            <w:shd w:val="clear" w:color="auto" w:fill="auto"/>
            <w:vAlign w:val="center"/>
          </w:tcPr>
          <w:p w14:paraId="5605EEDF">
            <w:pPr>
              <w:widowControl/>
              <w:spacing w:line="240" w:lineRule="auto"/>
              <w:ind w:firstLine="0" w:firstLineChars="0"/>
              <w:jc w:val="center"/>
              <w:rPr>
                <w:rFonts w:cs="Times New Roman"/>
                <w:color w:val="000000"/>
                <w:kern w:val="0"/>
                <w:sz w:val="18"/>
                <w:szCs w:val="18"/>
              </w:rPr>
            </w:pPr>
            <w:r>
              <w:rPr>
                <w:rFonts w:ascii="宋体" w:hAnsi="宋体" w:cs="宋体"/>
                <w:color w:val="000000"/>
                <w:kern w:val="0"/>
                <w:sz w:val="18"/>
                <w:szCs w:val="18"/>
              </w:rPr>
              <w:t>18</w:t>
            </w:r>
          </w:p>
        </w:tc>
        <w:tc>
          <w:tcPr>
            <w:tcW w:w="275" w:type="pct"/>
            <w:shd w:val="clear" w:color="auto" w:fill="auto"/>
            <w:vAlign w:val="center"/>
          </w:tcPr>
          <w:p w14:paraId="6EB40D5D">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3E0831E7">
            <w:pPr>
              <w:widowControl/>
              <w:spacing w:line="240" w:lineRule="auto"/>
              <w:ind w:firstLine="0" w:firstLineChars="0"/>
              <w:jc w:val="center"/>
              <w:rPr>
                <w:rFonts w:hint="eastAsia" w:cs="Times New Roman"/>
                <w:color w:val="000000"/>
                <w:kern w:val="0"/>
                <w:sz w:val="18"/>
                <w:szCs w:val="18"/>
              </w:rPr>
            </w:pPr>
          </w:p>
        </w:tc>
        <w:tc>
          <w:tcPr>
            <w:tcW w:w="275" w:type="pct"/>
            <w:shd w:val="clear" w:color="auto" w:fill="auto"/>
            <w:vAlign w:val="center"/>
          </w:tcPr>
          <w:p w14:paraId="1B4B87F3">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147B1C80">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08B3F609">
            <w:pPr>
              <w:widowControl/>
              <w:spacing w:line="240" w:lineRule="auto"/>
              <w:ind w:firstLine="0" w:firstLineChars="0"/>
              <w:jc w:val="center"/>
              <w:rPr>
                <w:rFonts w:cs="Times New Roman"/>
                <w:color w:val="000000"/>
                <w:kern w:val="0"/>
                <w:sz w:val="18"/>
                <w:szCs w:val="18"/>
              </w:rPr>
            </w:pPr>
            <w:r>
              <w:rPr>
                <w:rFonts w:ascii="宋体" w:hAnsi="宋体" w:cs="宋体"/>
                <w:color w:val="000000"/>
                <w:kern w:val="0"/>
                <w:sz w:val="18"/>
                <w:szCs w:val="18"/>
              </w:rPr>
              <w:t>20</w:t>
            </w:r>
          </w:p>
        </w:tc>
        <w:tc>
          <w:tcPr>
            <w:tcW w:w="228" w:type="pct"/>
            <w:shd w:val="clear" w:color="auto" w:fill="auto"/>
            <w:vAlign w:val="center"/>
          </w:tcPr>
          <w:p w14:paraId="6128B869">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3F01988D">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22D48762">
            <w:pPr>
              <w:widowControl/>
              <w:spacing w:line="240" w:lineRule="auto"/>
              <w:ind w:firstLine="0" w:firstLineChars="0"/>
              <w:jc w:val="center"/>
              <w:rPr>
                <w:rFonts w:cs="Times New Roman"/>
                <w:b/>
                <w:bCs/>
                <w:color w:val="000000"/>
                <w:kern w:val="0"/>
                <w:sz w:val="18"/>
                <w:szCs w:val="18"/>
              </w:rPr>
            </w:pPr>
          </w:p>
        </w:tc>
      </w:tr>
      <w:tr w14:paraId="3CE16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9" w:hRule="atLeast"/>
          <w:jc w:val="center"/>
        </w:trPr>
        <w:tc>
          <w:tcPr>
            <w:tcW w:w="213" w:type="pct"/>
            <w:vMerge w:val="continue"/>
            <w:shd w:val="clear" w:color="auto" w:fill="auto"/>
            <w:vAlign w:val="center"/>
          </w:tcPr>
          <w:p w14:paraId="6E12BB20">
            <w:pPr>
              <w:spacing w:line="240" w:lineRule="auto"/>
              <w:ind w:firstLine="0" w:firstLineChars="0"/>
              <w:jc w:val="center"/>
              <w:rPr>
                <w:rFonts w:hint="eastAsia" w:ascii="宋体" w:hAnsi="宋体" w:cs="宋体"/>
                <w:b/>
                <w:bCs/>
                <w:kern w:val="0"/>
                <w:sz w:val="18"/>
                <w:szCs w:val="18"/>
              </w:rPr>
            </w:pPr>
          </w:p>
        </w:tc>
        <w:tc>
          <w:tcPr>
            <w:tcW w:w="631" w:type="pct"/>
            <w:shd w:val="clear" w:color="auto" w:fill="auto"/>
            <w:vAlign w:val="center"/>
          </w:tcPr>
          <w:p w14:paraId="4842195A">
            <w:pPr>
              <w:widowControl/>
              <w:spacing w:line="240" w:lineRule="auto"/>
              <w:ind w:firstLine="0" w:firstLineChars="0"/>
              <w:rPr>
                <w:rFonts w:hint="eastAsia" w:ascii="宋体" w:hAnsi="宋体" w:cs="Times New Roman"/>
                <w:color w:val="000000"/>
                <w:kern w:val="0"/>
                <w:sz w:val="18"/>
                <w:szCs w:val="18"/>
              </w:rPr>
            </w:pPr>
            <w:r>
              <w:rPr>
                <w:rFonts w:hint="eastAsia" w:ascii="宋体" w:hAnsi="宋体" w:cs="宋体"/>
                <w:kern w:val="0"/>
                <w:sz w:val="18"/>
                <w:szCs w:val="18"/>
              </w:rPr>
              <w:t>大学生心理健康教育</w:t>
            </w:r>
          </w:p>
        </w:tc>
        <w:tc>
          <w:tcPr>
            <w:tcW w:w="383" w:type="pct"/>
            <w:shd w:val="clear" w:color="auto" w:fill="auto"/>
            <w:vAlign w:val="center"/>
          </w:tcPr>
          <w:p w14:paraId="38E8CF4F">
            <w:pPr>
              <w:widowControl/>
              <w:spacing w:line="240" w:lineRule="auto"/>
              <w:ind w:firstLine="0" w:firstLineChars="0"/>
              <w:jc w:val="center"/>
              <w:rPr>
                <w:rFonts w:hint="eastAsia" w:cs="Times New Roman"/>
                <w:color w:val="000000"/>
                <w:kern w:val="0"/>
                <w:sz w:val="18"/>
                <w:szCs w:val="18"/>
              </w:rPr>
            </w:pPr>
            <w:r>
              <w:rPr>
                <w:rFonts w:ascii="宋体" w:hAnsi="宋体" w:cs="宋体"/>
                <w:color w:val="000000"/>
                <w:kern w:val="0"/>
                <w:sz w:val="18"/>
                <w:szCs w:val="18"/>
              </w:rPr>
              <w:t>2</w:t>
            </w:r>
          </w:p>
        </w:tc>
        <w:tc>
          <w:tcPr>
            <w:tcW w:w="430" w:type="pct"/>
            <w:shd w:val="clear" w:color="auto" w:fill="auto"/>
            <w:vAlign w:val="center"/>
          </w:tcPr>
          <w:p w14:paraId="50E2D965">
            <w:pPr>
              <w:widowControl/>
              <w:spacing w:line="240" w:lineRule="auto"/>
              <w:ind w:firstLine="0" w:firstLineChars="0"/>
              <w:jc w:val="center"/>
              <w:rPr>
                <w:rFonts w:hint="eastAsia" w:cs="Times New Roman"/>
                <w:color w:val="000000"/>
                <w:kern w:val="0"/>
                <w:sz w:val="18"/>
                <w:szCs w:val="18"/>
              </w:rPr>
            </w:pPr>
            <w:r>
              <w:rPr>
                <w:rFonts w:ascii="宋体" w:hAnsi="宋体" w:cs="宋体"/>
                <w:color w:val="000000"/>
                <w:kern w:val="0"/>
                <w:sz w:val="18"/>
                <w:szCs w:val="18"/>
              </w:rPr>
              <w:t>32</w:t>
            </w:r>
          </w:p>
        </w:tc>
        <w:tc>
          <w:tcPr>
            <w:tcW w:w="444" w:type="pct"/>
            <w:shd w:val="clear" w:color="auto" w:fill="auto"/>
            <w:vAlign w:val="center"/>
          </w:tcPr>
          <w:p w14:paraId="36D9D3AC">
            <w:pPr>
              <w:widowControl/>
              <w:spacing w:line="240" w:lineRule="auto"/>
              <w:ind w:firstLine="0" w:firstLineChars="0"/>
              <w:jc w:val="center"/>
              <w:rPr>
                <w:rFonts w:hint="eastAsia" w:cs="Times New Roman"/>
                <w:color w:val="000000"/>
                <w:kern w:val="0"/>
                <w:sz w:val="18"/>
                <w:szCs w:val="18"/>
              </w:rPr>
            </w:pPr>
            <w:r>
              <w:rPr>
                <w:rFonts w:ascii="宋体" w:hAnsi="宋体" w:cs="宋体"/>
                <w:color w:val="000000"/>
                <w:kern w:val="0"/>
                <w:sz w:val="18"/>
                <w:szCs w:val="18"/>
              </w:rPr>
              <w:t>20</w:t>
            </w:r>
          </w:p>
        </w:tc>
        <w:tc>
          <w:tcPr>
            <w:tcW w:w="337" w:type="pct"/>
            <w:shd w:val="clear" w:color="auto" w:fill="auto"/>
            <w:vAlign w:val="center"/>
          </w:tcPr>
          <w:p w14:paraId="3AEC9A9B">
            <w:pPr>
              <w:widowControl/>
              <w:spacing w:line="240" w:lineRule="auto"/>
              <w:ind w:firstLine="0" w:firstLineChars="0"/>
              <w:jc w:val="center"/>
              <w:rPr>
                <w:rFonts w:hint="eastAsia" w:cs="Times New Roman"/>
                <w:color w:val="000000"/>
                <w:kern w:val="0"/>
                <w:sz w:val="18"/>
                <w:szCs w:val="18"/>
              </w:rPr>
            </w:pPr>
            <w:r>
              <w:rPr>
                <w:rFonts w:ascii="宋体" w:hAnsi="宋体" w:cs="宋体"/>
                <w:color w:val="000000"/>
                <w:kern w:val="0"/>
                <w:sz w:val="18"/>
                <w:szCs w:val="18"/>
              </w:rPr>
              <w:t>12</w:t>
            </w:r>
          </w:p>
        </w:tc>
        <w:tc>
          <w:tcPr>
            <w:tcW w:w="317" w:type="pct"/>
            <w:shd w:val="clear" w:color="auto" w:fill="auto"/>
            <w:vAlign w:val="center"/>
          </w:tcPr>
          <w:p w14:paraId="564D038D">
            <w:pPr>
              <w:widowControl/>
              <w:spacing w:line="240" w:lineRule="auto"/>
              <w:ind w:firstLine="0" w:firstLineChars="0"/>
              <w:jc w:val="center"/>
              <w:rPr>
                <w:rFonts w:cs="Times New Roman"/>
                <w:color w:val="000000"/>
                <w:kern w:val="0"/>
                <w:sz w:val="18"/>
                <w:szCs w:val="18"/>
              </w:rPr>
            </w:pPr>
            <w:r>
              <w:rPr>
                <w:rFonts w:ascii="宋体" w:hAnsi="宋体" w:cs="宋体"/>
                <w:color w:val="000000"/>
                <w:kern w:val="0"/>
                <w:sz w:val="18"/>
                <w:szCs w:val="18"/>
              </w:rPr>
              <w:t>32</w:t>
            </w:r>
          </w:p>
        </w:tc>
        <w:tc>
          <w:tcPr>
            <w:tcW w:w="275" w:type="pct"/>
            <w:shd w:val="clear" w:color="auto" w:fill="auto"/>
            <w:vAlign w:val="center"/>
          </w:tcPr>
          <w:p w14:paraId="7C42F92D">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01A493D1">
            <w:pPr>
              <w:widowControl/>
              <w:spacing w:line="240" w:lineRule="auto"/>
              <w:ind w:firstLine="0" w:firstLineChars="0"/>
              <w:jc w:val="center"/>
              <w:rPr>
                <w:rFonts w:hint="eastAsia" w:cs="Times New Roman"/>
                <w:color w:val="000000"/>
                <w:kern w:val="0"/>
                <w:sz w:val="18"/>
                <w:szCs w:val="18"/>
              </w:rPr>
            </w:pPr>
          </w:p>
        </w:tc>
        <w:tc>
          <w:tcPr>
            <w:tcW w:w="275" w:type="pct"/>
            <w:shd w:val="clear" w:color="auto" w:fill="auto"/>
            <w:vAlign w:val="center"/>
          </w:tcPr>
          <w:p w14:paraId="0F9FA9F8">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2AA9FE1E">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7B34CE10">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40F59251">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5F69F11F">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59A6206C">
            <w:pPr>
              <w:widowControl/>
              <w:spacing w:line="240" w:lineRule="auto"/>
              <w:ind w:firstLine="0" w:firstLineChars="0"/>
              <w:jc w:val="center"/>
              <w:rPr>
                <w:rFonts w:cs="Times New Roman"/>
                <w:b/>
                <w:bCs/>
                <w:color w:val="000000"/>
                <w:kern w:val="0"/>
                <w:sz w:val="18"/>
                <w:szCs w:val="18"/>
              </w:rPr>
            </w:pPr>
          </w:p>
        </w:tc>
      </w:tr>
      <w:tr w14:paraId="6E2FE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9" w:hRule="atLeast"/>
          <w:jc w:val="center"/>
        </w:trPr>
        <w:tc>
          <w:tcPr>
            <w:tcW w:w="213" w:type="pct"/>
            <w:vMerge w:val="continue"/>
            <w:shd w:val="clear" w:color="auto" w:fill="auto"/>
            <w:vAlign w:val="center"/>
          </w:tcPr>
          <w:p w14:paraId="7DC21AAE">
            <w:pPr>
              <w:spacing w:line="240" w:lineRule="auto"/>
              <w:ind w:firstLine="0" w:firstLineChars="0"/>
              <w:jc w:val="center"/>
              <w:rPr>
                <w:rFonts w:hint="eastAsia" w:ascii="宋体" w:hAnsi="宋体" w:cs="宋体"/>
                <w:b/>
                <w:bCs/>
                <w:kern w:val="0"/>
                <w:sz w:val="18"/>
                <w:szCs w:val="18"/>
              </w:rPr>
            </w:pPr>
          </w:p>
        </w:tc>
        <w:tc>
          <w:tcPr>
            <w:tcW w:w="631" w:type="pct"/>
            <w:shd w:val="clear" w:color="auto" w:fill="auto"/>
            <w:vAlign w:val="center"/>
          </w:tcPr>
          <w:p w14:paraId="1C71ACB1">
            <w:pPr>
              <w:widowControl/>
              <w:spacing w:line="240" w:lineRule="auto"/>
              <w:ind w:firstLine="0" w:firstLineChars="0"/>
              <w:rPr>
                <w:rFonts w:hint="eastAsia" w:ascii="宋体" w:hAnsi="宋体" w:cs="宋体"/>
                <w:kern w:val="0"/>
                <w:sz w:val="18"/>
                <w:szCs w:val="18"/>
              </w:rPr>
            </w:pPr>
            <w:r>
              <w:rPr>
                <w:rFonts w:hint="eastAsia" w:ascii="宋体" w:hAnsi="宋体" w:cs="宋体"/>
                <w:kern w:val="0"/>
                <w:sz w:val="18"/>
                <w:szCs w:val="18"/>
              </w:rPr>
              <w:t>军事理论</w:t>
            </w:r>
          </w:p>
        </w:tc>
        <w:tc>
          <w:tcPr>
            <w:tcW w:w="383" w:type="pct"/>
            <w:shd w:val="clear" w:color="auto" w:fill="auto"/>
            <w:vAlign w:val="center"/>
          </w:tcPr>
          <w:p w14:paraId="6EF56698">
            <w:pPr>
              <w:widowControl/>
              <w:spacing w:line="240" w:lineRule="auto"/>
              <w:ind w:firstLine="0" w:firstLineChars="0"/>
              <w:jc w:val="center"/>
              <w:rPr>
                <w:rFonts w:ascii="宋体" w:hAnsi="宋体" w:cs="宋体"/>
                <w:color w:val="000000"/>
                <w:kern w:val="0"/>
                <w:sz w:val="18"/>
                <w:szCs w:val="18"/>
              </w:rPr>
            </w:pPr>
            <w:r>
              <w:rPr>
                <w:rFonts w:ascii="宋体" w:hAnsi="宋体" w:cs="宋体"/>
                <w:color w:val="000000"/>
                <w:kern w:val="0"/>
                <w:sz w:val="18"/>
                <w:szCs w:val="18"/>
              </w:rPr>
              <w:t>2</w:t>
            </w:r>
          </w:p>
        </w:tc>
        <w:tc>
          <w:tcPr>
            <w:tcW w:w="430" w:type="pct"/>
            <w:shd w:val="clear" w:color="auto" w:fill="auto"/>
            <w:vAlign w:val="center"/>
          </w:tcPr>
          <w:p w14:paraId="3B47C924">
            <w:pPr>
              <w:widowControl/>
              <w:spacing w:line="240" w:lineRule="auto"/>
              <w:ind w:firstLine="0" w:firstLineChars="0"/>
              <w:jc w:val="center"/>
              <w:rPr>
                <w:rFonts w:ascii="宋体" w:hAnsi="宋体" w:cs="宋体"/>
                <w:color w:val="000000"/>
                <w:kern w:val="0"/>
                <w:sz w:val="18"/>
                <w:szCs w:val="18"/>
              </w:rPr>
            </w:pPr>
            <w:r>
              <w:rPr>
                <w:rFonts w:ascii="宋体" w:hAnsi="宋体" w:cs="宋体"/>
                <w:color w:val="000000"/>
                <w:kern w:val="0"/>
                <w:sz w:val="18"/>
                <w:szCs w:val="18"/>
              </w:rPr>
              <w:t>36</w:t>
            </w:r>
          </w:p>
        </w:tc>
        <w:tc>
          <w:tcPr>
            <w:tcW w:w="444" w:type="pct"/>
            <w:shd w:val="clear" w:color="auto" w:fill="auto"/>
            <w:vAlign w:val="center"/>
          </w:tcPr>
          <w:p w14:paraId="7010D435">
            <w:pPr>
              <w:widowControl/>
              <w:spacing w:line="240" w:lineRule="auto"/>
              <w:ind w:firstLine="0" w:firstLineChars="0"/>
              <w:jc w:val="center"/>
              <w:rPr>
                <w:rFonts w:ascii="宋体" w:hAnsi="宋体" w:cs="宋体"/>
                <w:color w:val="000000"/>
                <w:kern w:val="0"/>
                <w:sz w:val="18"/>
                <w:szCs w:val="18"/>
              </w:rPr>
            </w:pPr>
            <w:r>
              <w:rPr>
                <w:rFonts w:ascii="宋体" w:hAnsi="宋体" w:cs="宋体"/>
                <w:color w:val="000000"/>
                <w:kern w:val="0"/>
                <w:sz w:val="18"/>
                <w:szCs w:val="18"/>
              </w:rPr>
              <w:t>28</w:t>
            </w:r>
          </w:p>
        </w:tc>
        <w:tc>
          <w:tcPr>
            <w:tcW w:w="337" w:type="pct"/>
            <w:shd w:val="clear" w:color="auto" w:fill="auto"/>
            <w:vAlign w:val="center"/>
          </w:tcPr>
          <w:p w14:paraId="065AA568">
            <w:pPr>
              <w:widowControl/>
              <w:spacing w:line="240" w:lineRule="auto"/>
              <w:ind w:firstLine="0" w:firstLineChars="0"/>
              <w:jc w:val="center"/>
              <w:rPr>
                <w:rFonts w:ascii="宋体" w:hAnsi="宋体" w:cs="宋体"/>
                <w:color w:val="000000"/>
                <w:kern w:val="0"/>
                <w:sz w:val="18"/>
                <w:szCs w:val="18"/>
              </w:rPr>
            </w:pPr>
            <w:r>
              <w:rPr>
                <w:rFonts w:ascii="宋体" w:hAnsi="宋体" w:cs="宋体"/>
                <w:color w:val="000000"/>
                <w:kern w:val="0"/>
                <w:sz w:val="18"/>
                <w:szCs w:val="18"/>
              </w:rPr>
              <w:t>8</w:t>
            </w:r>
          </w:p>
        </w:tc>
        <w:tc>
          <w:tcPr>
            <w:tcW w:w="317" w:type="pct"/>
            <w:shd w:val="clear" w:color="auto" w:fill="auto"/>
            <w:vAlign w:val="center"/>
          </w:tcPr>
          <w:p w14:paraId="7946DA8B">
            <w:pPr>
              <w:widowControl/>
              <w:spacing w:line="240" w:lineRule="auto"/>
              <w:ind w:firstLine="0" w:firstLineChars="0"/>
              <w:jc w:val="center"/>
              <w:rPr>
                <w:rFonts w:ascii="宋体" w:hAnsi="宋体" w:cs="宋体"/>
                <w:color w:val="000000"/>
                <w:kern w:val="0"/>
                <w:sz w:val="18"/>
                <w:szCs w:val="18"/>
              </w:rPr>
            </w:pPr>
          </w:p>
        </w:tc>
        <w:tc>
          <w:tcPr>
            <w:tcW w:w="275" w:type="pct"/>
            <w:shd w:val="clear" w:color="auto" w:fill="auto"/>
            <w:vAlign w:val="center"/>
          </w:tcPr>
          <w:p w14:paraId="4E326306">
            <w:pPr>
              <w:widowControl/>
              <w:spacing w:line="240" w:lineRule="auto"/>
              <w:ind w:firstLine="0" w:firstLineChars="0"/>
              <w:jc w:val="center"/>
              <w:rPr>
                <w:rFonts w:cs="Times New Roman"/>
                <w:color w:val="000000"/>
                <w:kern w:val="0"/>
                <w:sz w:val="18"/>
                <w:szCs w:val="18"/>
              </w:rPr>
            </w:pPr>
            <w:r>
              <w:rPr>
                <w:rFonts w:ascii="宋体" w:hAnsi="宋体" w:cs="宋体"/>
                <w:color w:val="000000"/>
                <w:kern w:val="0"/>
                <w:sz w:val="18"/>
                <w:szCs w:val="18"/>
              </w:rPr>
              <w:t>36</w:t>
            </w:r>
          </w:p>
        </w:tc>
        <w:tc>
          <w:tcPr>
            <w:tcW w:w="317" w:type="pct"/>
            <w:shd w:val="clear" w:color="auto" w:fill="auto"/>
            <w:vAlign w:val="center"/>
          </w:tcPr>
          <w:p w14:paraId="5CC874C3">
            <w:pPr>
              <w:widowControl/>
              <w:spacing w:line="240" w:lineRule="auto"/>
              <w:ind w:firstLine="0" w:firstLineChars="0"/>
              <w:jc w:val="center"/>
              <w:rPr>
                <w:rFonts w:hint="eastAsia" w:cs="Times New Roman"/>
                <w:color w:val="000000"/>
                <w:kern w:val="0"/>
                <w:sz w:val="18"/>
                <w:szCs w:val="18"/>
              </w:rPr>
            </w:pPr>
          </w:p>
        </w:tc>
        <w:tc>
          <w:tcPr>
            <w:tcW w:w="275" w:type="pct"/>
            <w:shd w:val="clear" w:color="auto" w:fill="auto"/>
            <w:vAlign w:val="center"/>
          </w:tcPr>
          <w:p w14:paraId="091E2A62">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06C115CC">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2690322">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039EB1D3">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1F03D687">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036146C1">
            <w:pPr>
              <w:widowControl/>
              <w:spacing w:line="240" w:lineRule="auto"/>
              <w:ind w:firstLine="0" w:firstLineChars="0"/>
              <w:jc w:val="center"/>
              <w:rPr>
                <w:rFonts w:cs="Times New Roman"/>
                <w:b/>
                <w:bCs/>
                <w:color w:val="000000"/>
                <w:kern w:val="0"/>
                <w:sz w:val="18"/>
                <w:szCs w:val="18"/>
              </w:rPr>
            </w:pPr>
          </w:p>
        </w:tc>
      </w:tr>
      <w:tr w14:paraId="51AE9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9" w:hRule="atLeast"/>
          <w:jc w:val="center"/>
        </w:trPr>
        <w:tc>
          <w:tcPr>
            <w:tcW w:w="213" w:type="pct"/>
            <w:vMerge w:val="continue"/>
            <w:shd w:val="clear" w:color="auto" w:fill="auto"/>
            <w:vAlign w:val="center"/>
          </w:tcPr>
          <w:p w14:paraId="7B061ABA">
            <w:pPr>
              <w:spacing w:line="240" w:lineRule="auto"/>
              <w:ind w:firstLine="0" w:firstLineChars="0"/>
              <w:jc w:val="center"/>
              <w:rPr>
                <w:rFonts w:hint="eastAsia" w:ascii="宋体" w:hAnsi="宋体" w:cs="宋体"/>
                <w:b/>
                <w:bCs/>
                <w:kern w:val="0"/>
                <w:sz w:val="18"/>
                <w:szCs w:val="18"/>
              </w:rPr>
            </w:pPr>
          </w:p>
        </w:tc>
        <w:tc>
          <w:tcPr>
            <w:tcW w:w="631" w:type="pct"/>
            <w:shd w:val="clear" w:color="auto" w:fill="auto"/>
            <w:vAlign w:val="center"/>
          </w:tcPr>
          <w:p w14:paraId="77F8473F">
            <w:pPr>
              <w:widowControl/>
              <w:spacing w:line="240" w:lineRule="auto"/>
              <w:ind w:firstLine="0" w:firstLineChars="0"/>
              <w:rPr>
                <w:rFonts w:hint="eastAsia" w:ascii="宋体" w:hAnsi="宋体" w:cs="Times New Roman"/>
                <w:b/>
                <w:bCs/>
                <w:color w:val="000000"/>
                <w:kern w:val="0"/>
                <w:sz w:val="18"/>
                <w:szCs w:val="18"/>
              </w:rPr>
            </w:pPr>
            <w:r>
              <w:rPr>
                <w:rFonts w:hint="eastAsia" w:ascii="宋体" w:hAnsi="宋体" w:cs="Times New Roman"/>
                <w:b/>
                <w:bCs/>
                <w:color w:val="000000"/>
                <w:kern w:val="0"/>
                <w:sz w:val="18"/>
                <w:szCs w:val="18"/>
              </w:rPr>
              <w:t>通识必修课程小计</w:t>
            </w:r>
          </w:p>
        </w:tc>
        <w:tc>
          <w:tcPr>
            <w:tcW w:w="383" w:type="pct"/>
            <w:shd w:val="clear" w:color="auto" w:fill="auto"/>
            <w:vAlign w:val="center"/>
          </w:tcPr>
          <w:p w14:paraId="0AD226D0">
            <w:pPr>
              <w:widowControl/>
              <w:spacing w:line="240" w:lineRule="auto"/>
              <w:ind w:firstLine="0" w:firstLineChars="0"/>
              <w:jc w:val="center"/>
              <w:rPr>
                <w:rFonts w:cs="Times New Roman"/>
                <w:b/>
                <w:bCs/>
                <w:color w:val="000000"/>
                <w:kern w:val="0"/>
                <w:sz w:val="18"/>
                <w:szCs w:val="18"/>
              </w:rPr>
            </w:pPr>
            <w:r>
              <w:rPr>
                <w:rFonts w:hint="eastAsia" w:cs="Times New Roman"/>
                <w:b/>
                <w:bCs/>
                <w:color w:val="000000"/>
                <w:kern w:val="0"/>
                <w:sz w:val="18"/>
                <w:szCs w:val="18"/>
              </w:rPr>
              <w:t>46</w:t>
            </w:r>
          </w:p>
        </w:tc>
        <w:tc>
          <w:tcPr>
            <w:tcW w:w="430" w:type="pct"/>
            <w:shd w:val="clear" w:color="auto" w:fill="auto"/>
            <w:vAlign w:val="center"/>
          </w:tcPr>
          <w:p w14:paraId="3B27B4D5">
            <w:pPr>
              <w:widowControl/>
              <w:spacing w:line="240" w:lineRule="auto"/>
              <w:ind w:firstLine="0" w:firstLineChars="0"/>
              <w:jc w:val="center"/>
              <w:rPr>
                <w:rFonts w:cs="Times New Roman"/>
                <w:b/>
                <w:bCs/>
                <w:color w:val="000000"/>
                <w:kern w:val="0"/>
                <w:sz w:val="18"/>
                <w:szCs w:val="18"/>
              </w:rPr>
            </w:pPr>
            <w:r>
              <w:rPr>
                <w:rFonts w:hint="eastAsia" w:cs="Times New Roman"/>
                <w:b/>
                <w:bCs/>
                <w:color w:val="000000"/>
                <w:kern w:val="0"/>
                <w:sz w:val="18"/>
                <w:szCs w:val="18"/>
              </w:rPr>
              <w:t>858</w:t>
            </w:r>
          </w:p>
        </w:tc>
        <w:tc>
          <w:tcPr>
            <w:tcW w:w="444" w:type="pct"/>
            <w:shd w:val="clear" w:color="auto" w:fill="auto"/>
            <w:vAlign w:val="center"/>
          </w:tcPr>
          <w:p w14:paraId="7D511CDA">
            <w:pPr>
              <w:widowControl/>
              <w:spacing w:line="240" w:lineRule="auto"/>
              <w:ind w:firstLine="0" w:firstLineChars="0"/>
              <w:jc w:val="center"/>
              <w:rPr>
                <w:rFonts w:cs="Times New Roman"/>
                <w:b/>
                <w:bCs/>
                <w:color w:val="000000"/>
                <w:kern w:val="0"/>
                <w:sz w:val="18"/>
                <w:szCs w:val="18"/>
              </w:rPr>
            </w:pPr>
            <w:r>
              <w:rPr>
                <w:rFonts w:hint="eastAsia" w:cs="Times New Roman"/>
                <w:b/>
                <w:bCs/>
                <w:color w:val="000000"/>
                <w:kern w:val="0"/>
                <w:sz w:val="18"/>
                <w:szCs w:val="18"/>
              </w:rPr>
              <w:t>774</w:t>
            </w:r>
          </w:p>
        </w:tc>
        <w:tc>
          <w:tcPr>
            <w:tcW w:w="337" w:type="pct"/>
            <w:shd w:val="clear" w:color="auto" w:fill="auto"/>
            <w:vAlign w:val="center"/>
          </w:tcPr>
          <w:p w14:paraId="2BCCD05B">
            <w:pPr>
              <w:widowControl/>
              <w:spacing w:line="240" w:lineRule="auto"/>
              <w:ind w:firstLine="0" w:firstLineChars="0"/>
              <w:jc w:val="center"/>
              <w:rPr>
                <w:rFonts w:cs="Times New Roman"/>
                <w:b/>
                <w:bCs/>
                <w:color w:val="000000"/>
                <w:kern w:val="0"/>
                <w:sz w:val="18"/>
                <w:szCs w:val="18"/>
              </w:rPr>
            </w:pPr>
            <w:r>
              <w:rPr>
                <w:rFonts w:hint="eastAsia" w:cs="Times New Roman"/>
                <w:b/>
                <w:bCs/>
                <w:color w:val="000000"/>
                <w:kern w:val="0"/>
                <w:sz w:val="18"/>
                <w:szCs w:val="18"/>
              </w:rPr>
              <w:t>84</w:t>
            </w:r>
          </w:p>
        </w:tc>
        <w:tc>
          <w:tcPr>
            <w:tcW w:w="317" w:type="pct"/>
            <w:shd w:val="clear" w:color="auto" w:fill="auto"/>
            <w:vAlign w:val="center"/>
          </w:tcPr>
          <w:p w14:paraId="6B6201F5">
            <w:pPr>
              <w:widowControl/>
              <w:spacing w:line="240" w:lineRule="auto"/>
              <w:ind w:firstLine="0" w:firstLineChars="0"/>
              <w:jc w:val="center"/>
              <w:rPr>
                <w:rFonts w:hint="default" w:eastAsia="宋体" w:cs="Times New Roman"/>
                <w:b/>
                <w:bCs/>
                <w:color w:val="000000"/>
                <w:kern w:val="0"/>
                <w:sz w:val="18"/>
                <w:szCs w:val="18"/>
                <w:lang w:val="en-US" w:eastAsia="zh-CN"/>
              </w:rPr>
            </w:pPr>
            <w:r>
              <w:rPr>
                <w:rFonts w:hint="eastAsia" w:cs="Times New Roman"/>
                <w:b/>
                <w:bCs/>
                <w:color w:val="000000"/>
                <w:kern w:val="0"/>
                <w:sz w:val="18"/>
                <w:szCs w:val="18"/>
                <w:lang w:val="en-US" w:eastAsia="zh-CN"/>
              </w:rPr>
              <w:t>206</w:t>
            </w:r>
          </w:p>
        </w:tc>
        <w:tc>
          <w:tcPr>
            <w:tcW w:w="275" w:type="pct"/>
            <w:shd w:val="clear" w:color="auto" w:fill="auto"/>
            <w:vAlign w:val="center"/>
          </w:tcPr>
          <w:p w14:paraId="29F1F81C">
            <w:pPr>
              <w:widowControl/>
              <w:spacing w:line="240" w:lineRule="auto"/>
              <w:ind w:firstLine="0" w:firstLineChars="0"/>
              <w:jc w:val="center"/>
              <w:rPr>
                <w:rFonts w:hint="default" w:eastAsia="宋体" w:cs="Times New Roman"/>
                <w:b/>
                <w:bCs/>
                <w:color w:val="000000"/>
                <w:kern w:val="0"/>
                <w:sz w:val="18"/>
                <w:szCs w:val="18"/>
                <w:lang w:val="en-US" w:eastAsia="zh-CN"/>
              </w:rPr>
            </w:pPr>
            <w:r>
              <w:rPr>
                <w:rFonts w:hint="eastAsia" w:cs="Times New Roman"/>
                <w:b/>
                <w:bCs/>
                <w:color w:val="000000"/>
                <w:kern w:val="0"/>
                <w:sz w:val="18"/>
                <w:szCs w:val="18"/>
                <w:lang w:val="en-US" w:eastAsia="zh-CN"/>
              </w:rPr>
              <w:t>208</w:t>
            </w:r>
          </w:p>
        </w:tc>
        <w:tc>
          <w:tcPr>
            <w:tcW w:w="317" w:type="pct"/>
            <w:shd w:val="clear" w:color="auto" w:fill="auto"/>
            <w:vAlign w:val="center"/>
          </w:tcPr>
          <w:p w14:paraId="42C8176C">
            <w:pPr>
              <w:widowControl/>
              <w:spacing w:line="240" w:lineRule="auto"/>
              <w:ind w:firstLine="0" w:firstLineChars="0"/>
              <w:jc w:val="center"/>
              <w:rPr>
                <w:rFonts w:hint="default" w:eastAsia="宋体" w:cs="Times New Roman"/>
                <w:b/>
                <w:bCs/>
                <w:color w:val="000000"/>
                <w:kern w:val="0"/>
                <w:sz w:val="18"/>
                <w:szCs w:val="18"/>
                <w:lang w:val="en-US" w:eastAsia="zh-CN"/>
              </w:rPr>
            </w:pPr>
            <w:r>
              <w:rPr>
                <w:rFonts w:hint="eastAsia" w:cs="Times New Roman"/>
                <w:b/>
                <w:bCs/>
                <w:color w:val="000000"/>
                <w:kern w:val="0"/>
                <w:sz w:val="18"/>
                <w:szCs w:val="18"/>
              </w:rPr>
              <w:t>1</w:t>
            </w:r>
            <w:r>
              <w:rPr>
                <w:rFonts w:hint="eastAsia" w:cs="Times New Roman"/>
                <w:b/>
                <w:bCs/>
                <w:color w:val="000000"/>
                <w:kern w:val="0"/>
                <w:sz w:val="18"/>
                <w:szCs w:val="18"/>
                <w:lang w:val="en-US" w:eastAsia="zh-CN"/>
              </w:rPr>
              <w:t>72</w:t>
            </w:r>
          </w:p>
        </w:tc>
        <w:tc>
          <w:tcPr>
            <w:tcW w:w="275" w:type="pct"/>
            <w:shd w:val="clear" w:color="auto" w:fill="auto"/>
            <w:vAlign w:val="center"/>
          </w:tcPr>
          <w:p w14:paraId="11376E7E">
            <w:pPr>
              <w:widowControl/>
              <w:spacing w:line="240" w:lineRule="auto"/>
              <w:ind w:firstLine="0" w:firstLineChars="0"/>
              <w:jc w:val="center"/>
              <w:rPr>
                <w:rFonts w:cs="Times New Roman"/>
                <w:b/>
                <w:bCs/>
                <w:color w:val="000000"/>
                <w:kern w:val="0"/>
                <w:sz w:val="18"/>
                <w:szCs w:val="18"/>
              </w:rPr>
            </w:pPr>
            <w:r>
              <w:rPr>
                <w:rFonts w:hint="eastAsia" w:cs="Times New Roman"/>
                <w:b/>
                <w:bCs/>
                <w:color w:val="000000"/>
                <w:kern w:val="0"/>
                <w:sz w:val="18"/>
                <w:szCs w:val="18"/>
              </w:rPr>
              <w:t>140</w:t>
            </w:r>
          </w:p>
        </w:tc>
        <w:tc>
          <w:tcPr>
            <w:tcW w:w="275" w:type="pct"/>
            <w:shd w:val="clear" w:color="auto" w:fill="auto"/>
            <w:vAlign w:val="center"/>
          </w:tcPr>
          <w:p w14:paraId="16968C9A">
            <w:pPr>
              <w:widowControl/>
              <w:spacing w:line="240" w:lineRule="auto"/>
              <w:ind w:firstLine="0" w:firstLineChars="0"/>
              <w:jc w:val="center"/>
              <w:rPr>
                <w:rFonts w:hint="default" w:eastAsia="宋体" w:cs="Times New Roman"/>
                <w:b/>
                <w:bCs/>
                <w:color w:val="000000"/>
                <w:kern w:val="0"/>
                <w:sz w:val="18"/>
                <w:szCs w:val="18"/>
                <w:lang w:val="en-US" w:eastAsia="zh-CN"/>
              </w:rPr>
            </w:pPr>
            <w:r>
              <w:rPr>
                <w:rFonts w:hint="eastAsia" w:cs="Times New Roman"/>
                <w:b/>
                <w:bCs/>
                <w:color w:val="000000"/>
                <w:kern w:val="0"/>
                <w:sz w:val="18"/>
                <w:szCs w:val="18"/>
                <w:lang w:val="en-US" w:eastAsia="zh-CN"/>
              </w:rPr>
              <w:t>40</w:t>
            </w:r>
          </w:p>
        </w:tc>
        <w:tc>
          <w:tcPr>
            <w:tcW w:w="275" w:type="pct"/>
            <w:shd w:val="clear" w:color="auto" w:fill="auto"/>
            <w:vAlign w:val="center"/>
          </w:tcPr>
          <w:p w14:paraId="289CA599">
            <w:pPr>
              <w:widowControl/>
              <w:spacing w:line="240" w:lineRule="auto"/>
              <w:ind w:firstLine="0" w:firstLineChars="0"/>
              <w:jc w:val="center"/>
              <w:rPr>
                <w:rFonts w:cs="Times New Roman"/>
                <w:b/>
                <w:bCs/>
                <w:color w:val="000000"/>
                <w:kern w:val="0"/>
                <w:sz w:val="18"/>
                <w:szCs w:val="18"/>
              </w:rPr>
            </w:pPr>
            <w:r>
              <w:rPr>
                <w:rFonts w:hint="eastAsia" w:cs="Times New Roman"/>
                <w:b/>
                <w:bCs/>
                <w:color w:val="000000"/>
                <w:kern w:val="0"/>
                <w:sz w:val="18"/>
                <w:szCs w:val="18"/>
              </w:rPr>
              <w:t>76</w:t>
            </w:r>
          </w:p>
        </w:tc>
        <w:tc>
          <w:tcPr>
            <w:tcW w:w="228" w:type="pct"/>
            <w:shd w:val="clear" w:color="auto" w:fill="auto"/>
            <w:vAlign w:val="center"/>
          </w:tcPr>
          <w:p w14:paraId="1C899429">
            <w:pPr>
              <w:widowControl/>
              <w:spacing w:line="240" w:lineRule="auto"/>
              <w:ind w:firstLine="0" w:firstLineChars="0"/>
              <w:jc w:val="center"/>
              <w:rPr>
                <w:rFonts w:cs="Times New Roman"/>
                <w:b/>
                <w:bCs/>
                <w:color w:val="000000"/>
                <w:kern w:val="0"/>
                <w:sz w:val="18"/>
                <w:szCs w:val="18"/>
              </w:rPr>
            </w:pPr>
            <w:r>
              <w:rPr>
                <w:rFonts w:hint="eastAsia" w:cs="Times New Roman"/>
                <w:b/>
                <w:bCs/>
                <w:color w:val="000000"/>
                <w:kern w:val="0"/>
                <w:sz w:val="18"/>
                <w:szCs w:val="18"/>
              </w:rPr>
              <w:t>8</w:t>
            </w:r>
          </w:p>
        </w:tc>
        <w:tc>
          <w:tcPr>
            <w:tcW w:w="298" w:type="pct"/>
            <w:shd w:val="clear" w:color="auto" w:fill="auto"/>
            <w:vAlign w:val="center"/>
          </w:tcPr>
          <w:p w14:paraId="6505977F">
            <w:pPr>
              <w:widowControl/>
              <w:spacing w:line="240" w:lineRule="auto"/>
              <w:ind w:firstLine="0" w:firstLineChars="0"/>
              <w:jc w:val="center"/>
              <w:rPr>
                <w:rFonts w:cs="Times New Roman"/>
                <w:b/>
                <w:bCs/>
                <w:color w:val="000000"/>
                <w:kern w:val="0"/>
                <w:sz w:val="18"/>
                <w:szCs w:val="18"/>
              </w:rPr>
            </w:pPr>
            <w:r>
              <w:rPr>
                <w:rFonts w:hint="eastAsia" w:cs="Times New Roman"/>
                <w:b/>
                <w:bCs/>
                <w:color w:val="000000"/>
                <w:kern w:val="0"/>
                <w:sz w:val="18"/>
                <w:szCs w:val="18"/>
              </w:rPr>
              <w:t>8</w:t>
            </w:r>
          </w:p>
        </w:tc>
        <w:tc>
          <w:tcPr>
            <w:tcW w:w="297" w:type="pct"/>
            <w:vMerge w:val="continue"/>
            <w:shd w:val="clear" w:color="auto" w:fill="auto"/>
            <w:vAlign w:val="center"/>
          </w:tcPr>
          <w:p w14:paraId="2291E298">
            <w:pPr>
              <w:widowControl/>
              <w:spacing w:line="240" w:lineRule="auto"/>
              <w:ind w:firstLine="0" w:firstLineChars="0"/>
              <w:jc w:val="center"/>
              <w:rPr>
                <w:rFonts w:cs="Times New Roman"/>
                <w:b/>
                <w:bCs/>
                <w:color w:val="000000"/>
                <w:kern w:val="0"/>
                <w:sz w:val="18"/>
                <w:szCs w:val="18"/>
              </w:rPr>
            </w:pPr>
          </w:p>
        </w:tc>
      </w:tr>
      <w:tr w14:paraId="623A2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13" w:type="pct"/>
            <w:vMerge w:val="continue"/>
            <w:shd w:val="clear" w:color="auto" w:fill="auto"/>
            <w:vAlign w:val="center"/>
          </w:tcPr>
          <w:p w14:paraId="31602447">
            <w:pPr>
              <w:widowControl/>
              <w:spacing w:line="240" w:lineRule="auto"/>
              <w:ind w:firstLine="0" w:firstLineChars="0"/>
              <w:jc w:val="center"/>
              <w:rPr>
                <w:rFonts w:hint="eastAsia" w:ascii="宋体" w:hAnsi="宋体" w:cs="宋体"/>
                <w:b/>
                <w:bCs/>
                <w:kern w:val="0"/>
                <w:sz w:val="18"/>
                <w:szCs w:val="18"/>
              </w:rPr>
            </w:pPr>
          </w:p>
        </w:tc>
        <w:tc>
          <w:tcPr>
            <w:tcW w:w="631" w:type="pct"/>
            <w:shd w:val="clear" w:color="auto" w:fill="auto"/>
            <w:vAlign w:val="center"/>
          </w:tcPr>
          <w:p w14:paraId="505C8245">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全校通识选修课程</w:t>
            </w:r>
          </w:p>
        </w:tc>
        <w:tc>
          <w:tcPr>
            <w:tcW w:w="3858" w:type="pct"/>
            <w:gridSpan w:val="12"/>
            <w:shd w:val="clear" w:color="auto" w:fill="auto"/>
            <w:vAlign w:val="center"/>
          </w:tcPr>
          <w:p w14:paraId="07FE800A">
            <w:pPr>
              <w:keepNext w:val="0"/>
              <w:keepLines w:val="0"/>
              <w:pageBreakBefore w:val="0"/>
              <w:widowControl/>
              <w:kinsoku/>
              <w:wordWrap/>
              <w:overflowPunct/>
              <w:topLinePunct w:val="0"/>
              <w:autoSpaceDE/>
              <w:autoSpaceDN/>
              <w:bidi w:val="0"/>
              <w:adjustRightInd/>
              <w:snapToGrid/>
              <w:spacing w:line="264" w:lineRule="auto"/>
              <w:ind w:firstLine="360"/>
              <w:jc w:val="left"/>
              <w:textAlignment w:val="auto"/>
              <w:rPr>
                <w:rFonts w:cs="Times New Roman"/>
                <w:color w:val="000000"/>
                <w:kern w:val="0"/>
                <w:sz w:val="18"/>
                <w:szCs w:val="18"/>
              </w:rPr>
            </w:pPr>
            <w:r>
              <w:rPr>
                <w:rFonts w:hint="eastAsia" w:cs="Times New Roman"/>
                <w:color w:val="000000"/>
                <w:kern w:val="0"/>
                <w:sz w:val="18"/>
                <w:szCs w:val="18"/>
              </w:rPr>
              <w:t>通识选修课程分为创新精神与创业实践模块、艺术修养与审美体验模块、自然科学与技术工程模块、文史经典与社会科学模块四大模块课程，每个模块由各学院（部）建设的一系列通识课程组成。</w:t>
            </w:r>
          </w:p>
          <w:p w14:paraId="4982B37C">
            <w:pPr>
              <w:keepNext w:val="0"/>
              <w:keepLines w:val="0"/>
              <w:pageBreakBefore w:val="0"/>
              <w:widowControl/>
              <w:kinsoku/>
              <w:wordWrap/>
              <w:overflowPunct/>
              <w:topLinePunct w:val="0"/>
              <w:autoSpaceDE/>
              <w:autoSpaceDN/>
              <w:bidi w:val="0"/>
              <w:adjustRightInd/>
              <w:snapToGrid/>
              <w:spacing w:line="264" w:lineRule="auto"/>
              <w:ind w:firstLine="360"/>
              <w:jc w:val="left"/>
              <w:textAlignment w:val="auto"/>
              <w:rPr>
                <w:rFonts w:cs="Times New Roman"/>
                <w:color w:val="000000"/>
                <w:kern w:val="0"/>
                <w:sz w:val="18"/>
                <w:szCs w:val="18"/>
              </w:rPr>
            </w:pPr>
            <w:r>
              <w:rPr>
                <w:rFonts w:hint="eastAsia" w:cs="Times New Roman"/>
                <w:color w:val="000000"/>
                <w:kern w:val="0"/>
                <w:sz w:val="18"/>
                <w:szCs w:val="18"/>
              </w:rPr>
              <w:t>全校所有学生均需按如下要求选修5个学分：从创新精神与创业实践模块选修1个学分；从艺术修养与审美体验模块选修2个学分；且需要覆盖美学和艺术史类、艺术鉴赏和评论类、艺术体验和实践类三个类别中的二类；从其余两个模块选修2个学分。</w:t>
            </w:r>
          </w:p>
          <w:p w14:paraId="362C6A33">
            <w:pPr>
              <w:keepNext w:val="0"/>
              <w:keepLines w:val="0"/>
              <w:pageBreakBefore w:val="0"/>
              <w:widowControl/>
              <w:kinsoku/>
              <w:wordWrap/>
              <w:overflowPunct/>
              <w:topLinePunct w:val="0"/>
              <w:autoSpaceDE/>
              <w:autoSpaceDN/>
              <w:bidi w:val="0"/>
              <w:adjustRightInd/>
              <w:snapToGrid/>
              <w:spacing w:line="264" w:lineRule="auto"/>
              <w:ind w:firstLine="360"/>
              <w:jc w:val="left"/>
              <w:textAlignment w:val="auto"/>
              <w:rPr>
                <w:rFonts w:cs="Times New Roman"/>
                <w:color w:val="000000"/>
                <w:kern w:val="0"/>
                <w:sz w:val="18"/>
                <w:szCs w:val="18"/>
              </w:rPr>
            </w:pPr>
            <w:r>
              <w:rPr>
                <w:rFonts w:hint="eastAsia" w:cs="Times New Roman"/>
                <w:color w:val="000000"/>
                <w:kern w:val="0"/>
                <w:sz w:val="18"/>
                <w:szCs w:val="18"/>
              </w:rPr>
              <w:t>学生可以通过参加桂电论坛、桂电国际学术文化交流周等活动，申请认定相应模块的学分和成绩（具体认定办法见相应文件）。</w:t>
            </w:r>
          </w:p>
        </w:tc>
        <w:tc>
          <w:tcPr>
            <w:tcW w:w="297" w:type="pct"/>
            <w:shd w:val="clear" w:color="auto" w:fill="auto"/>
            <w:vAlign w:val="center"/>
          </w:tcPr>
          <w:p w14:paraId="60F2EB4F">
            <w:pPr>
              <w:widowControl/>
              <w:spacing w:line="240" w:lineRule="auto"/>
              <w:ind w:firstLine="0" w:firstLineChars="0"/>
              <w:jc w:val="center"/>
              <w:rPr>
                <w:rFonts w:cs="Times New Roman"/>
                <w:b/>
                <w:bCs/>
                <w:color w:val="000000"/>
                <w:kern w:val="0"/>
                <w:sz w:val="18"/>
                <w:szCs w:val="18"/>
              </w:rPr>
            </w:pPr>
            <w:r>
              <w:rPr>
                <w:rFonts w:hint="eastAsia" w:cs="Times New Roman"/>
                <w:b/>
                <w:bCs/>
                <w:color w:val="000000"/>
                <w:kern w:val="0"/>
                <w:sz w:val="18"/>
                <w:szCs w:val="18"/>
              </w:rPr>
              <w:t>5</w:t>
            </w:r>
          </w:p>
        </w:tc>
      </w:tr>
      <w:tr w14:paraId="161C9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9" w:hRule="atLeast"/>
          <w:jc w:val="center"/>
        </w:trPr>
        <w:tc>
          <w:tcPr>
            <w:tcW w:w="213" w:type="pct"/>
            <w:vMerge w:val="restart"/>
            <w:shd w:val="clear" w:color="auto" w:fill="auto"/>
            <w:vAlign w:val="center"/>
          </w:tcPr>
          <w:p w14:paraId="6CBD0166">
            <w:pPr>
              <w:widowControl/>
              <w:spacing w:line="240" w:lineRule="auto"/>
              <w:ind w:firstLine="0" w:firstLineChars="0"/>
              <w:jc w:val="center"/>
              <w:rPr>
                <w:rFonts w:hint="eastAsia" w:ascii="宋体" w:hAnsi="宋体" w:cs="宋体"/>
                <w:b/>
                <w:bCs/>
                <w:kern w:val="0"/>
                <w:sz w:val="18"/>
                <w:szCs w:val="18"/>
              </w:rPr>
            </w:pPr>
            <w:r>
              <w:rPr>
                <w:rFonts w:hint="eastAsia" w:ascii="宋体" w:hAnsi="宋体" w:cs="宋体"/>
                <w:b/>
                <w:bCs/>
                <w:kern w:val="0"/>
                <w:sz w:val="18"/>
                <w:szCs w:val="18"/>
              </w:rPr>
              <w:t>学科基础课程</w:t>
            </w:r>
          </w:p>
        </w:tc>
        <w:tc>
          <w:tcPr>
            <w:tcW w:w="631" w:type="pct"/>
            <w:shd w:val="clear" w:color="auto" w:fill="auto"/>
            <w:vAlign w:val="center"/>
          </w:tcPr>
          <w:p w14:paraId="29EBA476">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高等数学A1-A2</w:t>
            </w:r>
          </w:p>
        </w:tc>
        <w:tc>
          <w:tcPr>
            <w:tcW w:w="383" w:type="pct"/>
            <w:shd w:val="clear" w:color="auto" w:fill="auto"/>
            <w:vAlign w:val="center"/>
          </w:tcPr>
          <w:p w14:paraId="501106D4">
            <w:pPr>
              <w:widowControl/>
              <w:spacing w:line="240" w:lineRule="auto"/>
              <w:ind w:firstLine="0" w:firstLineChars="0"/>
              <w:jc w:val="center"/>
              <w:rPr>
                <w:rFonts w:cs="Times New Roman"/>
                <w:kern w:val="0"/>
                <w:sz w:val="18"/>
                <w:szCs w:val="18"/>
              </w:rPr>
            </w:pPr>
            <w:r>
              <w:rPr>
                <w:rFonts w:cs="Times New Roman"/>
                <w:kern w:val="0"/>
                <w:sz w:val="18"/>
                <w:szCs w:val="18"/>
              </w:rPr>
              <w:t>11</w:t>
            </w:r>
          </w:p>
        </w:tc>
        <w:tc>
          <w:tcPr>
            <w:tcW w:w="430" w:type="pct"/>
            <w:shd w:val="clear" w:color="auto" w:fill="auto"/>
            <w:vAlign w:val="center"/>
          </w:tcPr>
          <w:p w14:paraId="383FC331">
            <w:pPr>
              <w:widowControl/>
              <w:spacing w:line="240" w:lineRule="auto"/>
              <w:ind w:firstLine="0" w:firstLineChars="0"/>
              <w:jc w:val="center"/>
              <w:rPr>
                <w:rFonts w:cs="Times New Roman"/>
                <w:kern w:val="0"/>
                <w:sz w:val="18"/>
                <w:szCs w:val="18"/>
              </w:rPr>
            </w:pPr>
            <w:r>
              <w:rPr>
                <w:rFonts w:cs="Times New Roman"/>
                <w:kern w:val="0"/>
                <w:sz w:val="18"/>
                <w:szCs w:val="18"/>
              </w:rPr>
              <w:t>176</w:t>
            </w:r>
          </w:p>
        </w:tc>
        <w:tc>
          <w:tcPr>
            <w:tcW w:w="444" w:type="pct"/>
            <w:shd w:val="clear" w:color="auto" w:fill="auto"/>
            <w:vAlign w:val="center"/>
          </w:tcPr>
          <w:p w14:paraId="012FEFEB">
            <w:pPr>
              <w:widowControl/>
              <w:spacing w:line="240" w:lineRule="auto"/>
              <w:ind w:firstLine="0" w:firstLineChars="0"/>
              <w:jc w:val="center"/>
              <w:rPr>
                <w:rFonts w:cs="Times New Roman"/>
                <w:kern w:val="0"/>
                <w:sz w:val="18"/>
                <w:szCs w:val="18"/>
              </w:rPr>
            </w:pPr>
            <w:r>
              <w:rPr>
                <w:rFonts w:cs="Times New Roman"/>
                <w:kern w:val="0"/>
                <w:sz w:val="18"/>
                <w:szCs w:val="18"/>
              </w:rPr>
              <w:t>176</w:t>
            </w:r>
          </w:p>
        </w:tc>
        <w:tc>
          <w:tcPr>
            <w:tcW w:w="337" w:type="pct"/>
            <w:shd w:val="clear" w:color="auto" w:fill="auto"/>
            <w:vAlign w:val="center"/>
          </w:tcPr>
          <w:p w14:paraId="2713B7EE">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3A83E9B9">
            <w:pPr>
              <w:widowControl/>
              <w:spacing w:line="240" w:lineRule="auto"/>
              <w:ind w:firstLine="0" w:firstLineChars="0"/>
              <w:jc w:val="center"/>
              <w:rPr>
                <w:rFonts w:cs="Times New Roman"/>
                <w:color w:val="000000"/>
                <w:kern w:val="0"/>
                <w:sz w:val="18"/>
                <w:szCs w:val="18"/>
              </w:rPr>
            </w:pPr>
            <w:r>
              <w:rPr>
                <w:rFonts w:cs="Times New Roman"/>
                <w:color w:val="000000"/>
                <w:kern w:val="0"/>
                <w:sz w:val="18"/>
                <w:szCs w:val="18"/>
              </w:rPr>
              <w:t>88</w:t>
            </w:r>
          </w:p>
        </w:tc>
        <w:tc>
          <w:tcPr>
            <w:tcW w:w="275" w:type="pct"/>
            <w:shd w:val="clear" w:color="auto" w:fill="auto"/>
            <w:vAlign w:val="center"/>
          </w:tcPr>
          <w:p w14:paraId="71AA2F64">
            <w:pPr>
              <w:widowControl/>
              <w:spacing w:line="240" w:lineRule="auto"/>
              <w:ind w:firstLine="0" w:firstLineChars="0"/>
              <w:jc w:val="center"/>
              <w:rPr>
                <w:rFonts w:cs="Times New Roman"/>
                <w:color w:val="000000"/>
                <w:kern w:val="0"/>
                <w:sz w:val="18"/>
                <w:szCs w:val="18"/>
              </w:rPr>
            </w:pPr>
            <w:r>
              <w:rPr>
                <w:rFonts w:cs="Times New Roman"/>
                <w:color w:val="000000"/>
                <w:kern w:val="0"/>
                <w:sz w:val="18"/>
                <w:szCs w:val="18"/>
              </w:rPr>
              <w:t>88</w:t>
            </w:r>
          </w:p>
        </w:tc>
        <w:tc>
          <w:tcPr>
            <w:tcW w:w="317" w:type="pct"/>
            <w:shd w:val="clear" w:color="auto" w:fill="auto"/>
            <w:vAlign w:val="center"/>
          </w:tcPr>
          <w:p w14:paraId="28E8F4EF">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0C0933FE">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81C4F78">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1219146">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0FCF0CBD">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15286E21">
            <w:pPr>
              <w:widowControl/>
              <w:spacing w:line="240" w:lineRule="auto"/>
              <w:ind w:firstLine="0" w:firstLineChars="0"/>
              <w:jc w:val="center"/>
              <w:rPr>
                <w:rFonts w:cs="Times New Roman"/>
                <w:color w:val="000000"/>
                <w:kern w:val="0"/>
                <w:sz w:val="18"/>
                <w:szCs w:val="18"/>
              </w:rPr>
            </w:pPr>
          </w:p>
        </w:tc>
        <w:tc>
          <w:tcPr>
            <w:tcW w:w="297" w:type="pct"/>
            <w:vMerge w:val="restart"/>
            <w:shd w:val="clear" w:color="auto" w:fill="auto"/>
            <w:vAlign w:val="center"/>
          </w:tcPr>
          <w:p w14:paraId="4B1595B2">
            <w:pPr>
              <w:widowControl/>
              <w:spacing w:line="240" w:lineRule="auto"/>
              <w:ind w:firstLine="0" w:firstLineChars="0"/>
              <w:jc w:val="center"/>
              <w:rPr>
                <w:rFonts w:hint="eastAsia" w:cs="Times New Roman"/>
                <w:b/>
                <w:bCs/>
                <w:color w:val="000000"/>
                <w:kern w:val="0"/>
                <w:sz w:val="18"/>
                <w:szCs w:val="18"/>
              </w:rPr>
            </w:pPr>
            <w:r>
              <w:rPr>
                <w:rFonts w:hint="eastAsia" w:cs="Times New Roman"/>
                <w:b/>
                <w:bCs/>
                <w:color w:val="000000"/>
                <w:kern w:val="0"/>
                <w:sz w:val="18"/>
                <w:szCs w:val="18"/>
              </w:rPr>
              <w:t>27</w:t>
            </w:r>
          </w:p>
        </w:tc>
      </w:tr>
      <w:tr w14:paraId="16117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3" w:hRule="atLeast"/>
          <w:jc w:val="center"/>
        </w:trPr>
        <w:tc>
          <w:tcPr>
            <w:tcW w:w="213" w:type="pct"/>
            <w:vMerge w:val="continue"/>
            <w:shd w:val="clear" w:color="auto" w:fill="auto"/>
            <w:vAlign w:val="center"/>
          </w:tcPr>
          <w:p w14:paraId="632D9EB9">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682F1D4F">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线性代数A</w:t>
            </w:r>
          </w:p>
        </w:tc>
        <w:tc>
          <w:tcPr>
            <w:tcW w:w="383" w:type="pct"/>
            <w:shd w:val="clear" w:color="auto" w:fill="auto"/>
            <w:vAlign w:val="center"/>
          </w:tcPr>
          <w:p w14:paraId="7284546F">
            <w:pPr>
              <w:widowControl/>
              <w:spacing w:line="240" w:lineRule="auto"/>
              <w:ind w:firstLine="0" w:firstLineChars="0"/>
              <w:jc w:val="center"/>
              <w:rPr>
                <w:rFonts w:cs="Times New Roman"/>
                <w:kern w:val="0"/>
                <w:sz w:val="18"/>
                <w:szCs w:val="18"/>
              </w:rPr>
            </w:pPr>
            <w:r>
              <w:rPr>
                <w:rFonts w:hint="eastAsia" w:cs="Times New Roman"/>
                <w:kern w:val="0"/>
                <w:sz w:val="18"/>
                <w:szCs w:val="18"/>
              </w:rPr>
              <w:t>3</w:t>
            </w:r>
          </w:p>
        </w:tc>
        <w:tc>
          <w:tcPr>
            <w:tcW w:w="430" w:type="pct"/>
            <w:shd w:val="clear" w:color="auto" w:fill="auto"/>
            <w:vAlign w:val="center"/>
          </w:tcPr>
          <w:p w14:paraId="59A82660">
            <w:pPr>
              <w:widowControl/>
              <w:spacing w:line="240" w:lineRule="auto"/>
              <w:ind w:firstLine="0" w:firstLineChars="0"/>
              <w:jc w:val="center"/>
              <w:rPr>
                <w:rFonts w:cs="Times New Roman"/>
                <w:kern w:val="0"/>
                <w:sz w:val="18"/>
                <w:szCs w:val="18"/>
              </w:rPr>
            </w:pPr>
            <w:r>
              <w:rPr>
                <w:rFonts w:hint="eastAsia" w:cs="Times New Roman"/>
                <w:kern w:val="0"/>
                <w:sz w:val="18"/>
                <w:szCs w:val="18"/>
              </w:rPr>
              <w:t>48</w:t>
            </w:r>
          </w:p>
        </w:tc>
        <w:tc>
          <w:tcPr>
            <w:tcW w:w="444" w:type="pct"/>
            <w:shd w:val="clear" w:color="auto" w:fill="auto"/>
            <w:vAlign w:val="center"/>
          </w:tcPr>
          <w:p w14:paraId="22D51B0D">
            <w:pPr>
              <w:widowControl/>
              <w:spacing w:line="240" w:lineRule="auto"/>
              <w:ind w:firstLine="0" w:firstLineChars="0"/>
              <w:jc w:val="center"/>
              <w:rPr>
                <w:rFonts w:cs="Times New Roman"/>
                <w:kern w:val="0"/>
                <w:sz w:val="18"/>
                <w:szCs w:val="18"/>
              </w:rPr>
            </w:pPr>
            <w:r>
              <w:rPr>
                <w:rFonts w:hint="eastAsia" w:cs="Times New Roman"/>
                <w:kern w:val="0"/>
                <w:sz w:val="18"/>
                <w:szCs w:val="18"/>
              </w:rPr>
              <w:t>48</w:t>
            </w:r>
          </w:p>
        </w:tc>
        <w:tc>
          <w:tcPr>
            <w:tcW w:w="337" w:type="pct"/>
            <w:shd w:val="clear" w:color="auto" w:fill="auto"/>
            <w:vAlign w:val="center"/>
          </w:tcPr>
          <w:p w14:paraId="647B83F5">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71823DB8">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2C86B561">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48</w:t>
            </w:r>
          </w:p>
        </w:tc>
        <w:tc>
          <w:tcPr>
            <w:tcW w:w="317" w:type="pct"/>
            <w:shd w:val="clear" w:color="auto" w:fill="auto"/>
            <w:vAlign w:val="center"/>
          </w:tcPr>
          <w:p w14:paraId="46E915B1">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76F1FDC4">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3CA13992">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102A6923">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4610280D">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74DD475F">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680800BE">
            <w:pPr>
              <w:widowControl/>
              <w:spacing w:line="240" w:lineRule="auto"/>
              <w:ind w:firstLine="0" w:firstLineChars="0"/>
              <w:jc w:val="left"/>
              <w:rPr>
                <w:rFonts w:cs="Times New Roman"/>
                <w:color w:val="000000"/>
                <w:kern w:val="0"/>
                <w:sz w:val="18"/>
                <w:szCs w:val="18"/>
              </w:rPr>
            </w:pPr>
          </w:p>
        </w:tc>
      </w:tr>
      <w:tr w14:paraId="215B7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9" w:hRule="atLeast"/>
          <w:jc w:val="center"/>
        </w:trPr>
        <w:tc>
          <w:tcPr>
            <w:tcW w:w="213" w:type="pct"/>
            <w:vMerge w:val="continue"/>
            <w:shd w:val="clear" w:color="auto" w:fill="auto"/>
            <w:vAlign w:val="center"/>
          </w:tcPr>
          <w:p w14:paraId="36CEFE78">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3E050B19">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大学物理A1-A2</w:t>
            </w:r>
          </w:p>
        </w:tc>
        <w:tc>
          <w:tcPr>
            <w:tcW w:w="383" w:type="pct"/>
            <w:shd w:val="clear" w:color="auto" w:fill="auto"/>
            <w:vAlign w:val="center"/>
          </w:tcPr>
          <w:p w14:paraId="62879F30">
            <w:pPr>
              <w:widowControl/>
              <w:spacing w:line="240" w:lineRule="auto"/>
              <w:ind w:firstLine="0" w:firstLineChars="0"/>
              <w:jc w:val="center"/>
              <w:rPr>
                <w:rFonts w:cs="Times New Roman"/>
                <w:kern w:val="0"/>
                <w:sz w:val="18"/>
                <w:szCs w:val="18"/>
              </w:rPr>
            </w:pPr>
            <w:r>
              <w:rPr>
                <w:rFonts w:hint="eastAsia" w:cs="Times New Roman"/>
                <w:kern w:val="0"/>
                <w:sz w:val="18"/>
                <w:szCs w:val="18"/>
              </w:rPr>
              <w:t>7</w:t>
            </w:r>
          </w:p>
        </w:tc>
        <w:tc>
          <w:tcPr>
            <w:tcW w:w="430" w:type="pct"/>
            <w:shd w:val="clear" w:color="auto" w:fill="auto"/>
            <w:vAlign w:val="center"/>
          </w:tcPr>
          <w:p w14:paraId="07F2DDDE">
            <w:pPr>
              <w:widowControl/>
              <w:spacing w:line="240" w:lineRule="auto"/>
              <w:ind w:firstLine="0" w:firstLineChars="0"/>
              <w:jc w:val="center"/>
              <w:rPr>
                <w:rFonts w:cs="Times New Roman"/>
                <w:kern w:val="0"/>
                <w:sz w:val="18"/>
                <w:szCs w:val="18"/>
              </w:rPr>
            </w:pPr>
            <w:r>
              <w:rPr>
                <w:rFonts w:hint="eastAsia" w:cs="Times New Roman"/>
                <w:kern w:val="0"/>
                <w:sz w:val="18"/>
                <w:szCs w:val="18"/>
              </w:rPr>
              <w:t>112</w:t>
            </w:r>
          </w:p>
        </w:tc>
        <w:tc>
          <w:tcPr>
            <w:tcW w:w="444" w:type="pct"/>
            <w:shd w:val="clear" w:color="auto" w:fill="auto"/>
            <w:vAlign w:val="center"/>
          </w:tcPr>
          <w:p w14:paraId="0B363092">
            <w:pPr>
              <w:widowControl/>
              <w:spacing w:line="240" w:lineRule="auto"/>
              <w:ind w:firstLine="0" w:firstLineChars="0"/>
              <w:jc w:val="center"/>
              <w:rPr>
                <w:rFonts w:cs="Times New Roman"/>
                <w:kern w:val="0"/>
                <w:sz w:val="18"/>
                <w:szCs w:val="18"/>
              </w:rPr>
            </w:pPr>
            <w:r>
              <w:rPr>
                <w:rFonts w:hint="eastAsia" w:cs="Times New Roman"/>
                <w:kern w:val="0"/>
                <w:sz w:val="18"/>
                <w:szCs w:val="18"/>
              </w:rPr>
              <w:t>112</w:t>
            </w:r>
          </w:p>
        </w:tc>
        <w:tc>
          <w:tcPr>
            <w:tcW w:w="337" w:type="pct"/>
            <w:shd w:val="clear" w:color="auto" w:fill="auto"/>
            <w:vAlign w:val="center"/>
          </w:tcPr>
          <w:p w14:paraId="38F1F6E1">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3598E52A">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459C446A">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64</w:t>
            </w:r>
          </w:p>
        </w:tc>
        <w:tc>
          <w:tcPr>
            <w:tcW w:w="317" w:type="pct"/>
            <w:shd w:val="clear" w:color="auto" w:fill="auto"/>
            <w:vAlign w:val="center"/>
          </w:tcPr>
          <w:p w14:paraId="16F96D47">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48</w:t>
            </w:r>
          </w:p>
        </w:tc>
        <w:tc>
          <w:tcPr>
            <w:tcW w:w="275" w:type="pct"/>
            <w:shd w:val="clear" w:color="auto" w:fill="auto"/>
            <w:vAlign w:val="center"/>
          </w:tcPr>
          <w:p w14:paraId="79E1FD4E">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6DBF823C">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66F41D06">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3E0A584E">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2DEA7C1B">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17A7F47F">
            <w:pPr>
              <w:widowControl/>
              <w:spacing w:line="240" w:lineRule="auto"/>
              <w:ind w:firstLine="0" w:firstLineChars="0"/>
              <w:jc w:val="left"/>
              <w:rPr>
                <w:rFonts w:cs="Times New Roman"/>
                <w:color w:val="000000"/>
                <w:kern w:val="0"/>
                <w:sz w:val="18"/>
                <w:szCs w:val="18"/>
              </w:rPr>
            </w:pPr>
          </w:p>
        </w:tc>
      </w:tr>
      <w:tr w14:paraId="2BED8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13" w:type="pct"/>
            <w:vMerge w:val="continue"/>
            <w:shd w:val="clear" w:color="auto" w:fill="auto"/>
            <w:vAlign w:val="center"/>
          </w:tcPr>
          <w:p w14:paraId="3559743F">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43CD6F1A">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概率论与数理统计</w:t>
            </w:r>
          </w:p>
        </w:tc>
        <w:tc>
          <w:tcPr>
            <w:tcW w:w="383" w:type="pct"/>
            <w:shd w:val="clear" w:color="auto" w:fill="auto"/>
            <w:vAlign w:val="center"/>
          </w:tcPr>
          <w:p w14:paraId="3B2C0699">
            <w:pPr>
              <w:widowControl/>
              <w:spacing w:line="240" w:lineRule="auto"/>
              <w:ind w:firstLine="0" w:firstLineChars="0"/>
              <w:jc w:val="center"/>
              <w:rPr>
                <w:rFonts w:cs="Times New Roman"/>
                <w:kern w:val="0"/>
                <w:sz w:val="18"/>
                <w:szCs w:val="18"/>
              </w:rPr>
            </w:pPr>
            <w:r>
              <w:rPr>
                <w:rFonts w:cs="Times New Roman"/>
                <w:kern w:val="0"/>
                <w:sz w:val="18"/>
                <w:szCs w:val="18"/>
              </w:rPr>
              <w:t>3</w:t>
            </w:r>
          </w:p>
        </w:tc>
        <w:tc>
          <w:tcPr>
            <w:tcW w:w="430" w:type="pct"/>
            <w:shd w:val="clear" w:color="auto" w:fill="auto"/>
            <w:vAlign w:val="center"/>
          </w:tcPr>
          <w:p w14:paraId="2305E05E">
            <w:pPr>
              <w:widowControl/>
              <w:spacing w:line="240" w:lineRule="auto"/>
              <w:ind w:firstLine="0" w:firstLineChars="0"/>
              <w:jc w:val="center"/>
              <w:rPr>
                <w:rFonts w:cs="Times New Roman"/>
                <w:kern w:val="0"/>
                <w:sz w:val="18"/>
                <w:szCs w:val="18"/>
              </w:rPr>
            </w:pPr>
            <w:r>
              <w:rPr>
                <w:rFonts w:cs="Times New Roman"/>
                <w:kern w:val="0"/>
                <w:sz w:val="18"/>
                <w:szCs w:val="18"/>
              </w:rPr>
              <w:t>48</w:t>
            </w:r>
          </w:p>
        </w:tc>
        <w:tc>
          <w:tcPr>
            <w:tcW w:w="444" w:type="pct"/>
            <w:shd w:val="clear" w:color="auto" w:fill="auto"/>
            <w:vAlign w:val="center"/>
          </w:tcPr>
          <w:p w14:paraId="337D463F">
            <w:pPr>
              <w:widowControl/>
              <w:spacing w:line="240" w:lineRule="auto"/>
              <w:ind w:firstLine="0" w:firstLineChars="0"/>
              <w:jc w:val="center"/>
              <w:rPr>
                <w:rFonts w:cs="Times New Roman"/>
                <w:kern w:val="0"/>
                <w:sz w:val="18"/>
                <w:szCs w:val="18"/>
              </w:rPr>
            </w:pPr>
            <w:r>
              <w:rPr>
                <w:rFonts w:cs="Times New Roman"/>
                <w:kern w:val="0"/>
                <w:sz w:val="18"/>
                <w:szCs w:val="18"/>
              </w:rPr>
              <w:t>48</w:t>
            </w:r>
          </w:p>
        </w:tc>
        <w:tc>
          <w:tcPr>
            <w:tcW w:w="337" w:type="pct"/>
            <w:shd w:val="clear" w:color="auto" w:fill="auto"/>
            <w:vAlign w:val="center"/>
          </w:tcPr>
          <w:p w14:paraId="67FCBF64">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66475DBB">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AE3B92E">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6D440947">
            <w:pPr>
              <w:widowControl/>
              <w:spacing w:line="240" w:lineRule="auto"/>
              <w:ind w:firstLine="0" w:firstLineChars="0"/>
              <w:jc w:val="center"/>
              <w:rPr>
                <w:rFonts w:cs="Times New Roman"/>
                <w:color w:val="000000"/>
                <w:kern w:val="0"/>
                <w:sz w:val="18"/>
                <w:szCs w:val="18"/>
              </w:rPr>
            </w:pPr>
            <w:r>
              <w:rPr>
                <w:rFonts w:cs="Times New Roman"/>
                <w:color w:val="000000"/>
                <w:kern w:val="0"/>
                <w:sz w:val="18"/>
                <w:szCs w:val="18"/>
              </w:rPr>
              <w:t>48</w:t>
            </w:r>
          </w:p>
        </w:tc>
        <w:tc>
          <w:tcPr>
            <w:tcW w:w="275" w:type="pct"/>
            <w:shd w:val="clear" w:color="auto" w:fill="auto"/>
            <w:vAlign w:val="center"/>
          </w:tcPr>
          <w:p w14:paraId="6624D463">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2DF4D3E0">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24710029">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1E1FD8D2">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46CDC568">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5F1B0DCE">
            <w:pPr>
              <w:widowControl/>
              <w:spacing w:line="240" w:lineRule="auto"/>
              <w:ind w:firstLine="0" w:firstLineChars="0"/>
              <w:jc w:val="left"/>
              <w:rPr>
                <w:rFonts w:cs="Times New Roman"/>
                <w:color w:val="000000"/>
                <w:kern w:val="0"/>
                <w:sz w:val="18"/>
                <w:szCs w:val="18"/>
              </w:rPr>
            </w:pPr>
          </w:p>
        </w:tc>
      </w:tr>
      <w:tr w14:paraId="33235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9" w:hRule="atLeast"/>
          <w:jc w:val="center"/>
        </w:trPr>
        <w:tc>
          <w:tcPr>
            <w:tcW w:w="213" w:type="pct"/>
            <w:vMerge w:val="continue"/>
            <w:shd w:val="clear" w:color="auto" w:fill="auto"/>
            <w:vAlign w:val="center"/>
          </w:tcPr>
          <w:p w14:paraId="4D668E0E">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72648B8B">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C语言</w:t>
            </w:r>
            <w:r>
              <w:rPr>
                <w:rFonts w:hint="eastAsia" w:ascii="宋体" w:hAnsi="宋体" w:cs="宋体"/>
                <w:color w:val="000000"/>
                <w:kern w:val="0"/>
                <w:sz w:val="18"/>
                <w:szCs w:val="18"/>
                <w:lang w:val="en-US" w:eastAsia="zh-CN"/>
              </w:rPr>
              <w:t>程序</w:t>
            </w:r>
            <w:r>
              <w:rPr>
                <w:rFonts w:hint="eastAsia" w:ascii="宋体" w:hAnsi="宋体" w:cs="宋体"/>
                <w:color w:val="000000"/>
                <w:kern w:val="0"/>
                <w:sz w:val="18"/>
                <w:szCs w:val="18"/>
              </w:rPr>
              <w:t>设计</w:t>
            </w:r>
          </w:p>
        </w:tc>
        <w:tc>
          <w:tcPr>
            <w:tcW w:w="383" w:type="pct"/>
            <w:shd w:val="clear" w:color="auto" w:fill="auto"/>
            <w:vAlign w:val="center"/>
          </w:tcPr>
          <w:p w14:paraId="164A593F">
            <w:pPr>
              <w:widowControl/>
              <w:spacing w:line="240" w:lineRule="auto"/>
              <w:ind w:firstLine="0" w:firstLineChars="0"/>
              <w:jc w:val="center"/>
              <w:rPr>
                <w:rFonts w:cs="Times New Roman"/>
                <w:kern w:val="0"/>
                <w:sz w:val="18"/>
                <w:szCs w:val="18"/>
              </w:rPr>
            </w:pPr>
            <w:r>
              <w:rPr>
                <w:rFonts w:hint="eastAsia" w:cs="Times New Roman"/>
                <w:kern w:val="0"/>
                <w:sz w:val="18"/>
                <w:szCs w:val="18"/>
              </w:rPr>
              <w:t>3</w:t>
            </w:r>
          </w:p>
        </w:tc>
        <w:tc>
          <w:tcPr>
            <w:tcW w:w="430" w:type="pct"/>
            <w:shd w:val="clear" w:color="auto" w:fill="auto"/>
            <w:vAlign w:val="center"/>
          </w:tcPr>
          <w:p w14:paraId="3D4E8234">
            <w:pPr>
              <w:widowControl/>
              <w:spacing w:line="240" w:lineRule="auto"/>
              <w:ind w:firstLine="0" w:firstLineChars="0"/>
              <w:jc w:val="center"/>
              <w:rPr>
                <w:rFonts w:hint="eastAsia" w:cs="Times New Roman"/>
                <w:kern w:val="0"/>
                <w:sz w:val="18"/>
                <w:szCs w:val="18"/>
              </w:rPr>
            </w:pPr>
            <w:r>
              <w:rPr>
                <w:rFonts w:cs="Times New Roman"/>
                <w:kern w:val="0"/>
                <w:sz w:val="18"/>
                <w:szCs w:val="18"/>
              </w:rPr>
              <w:t>4</w:t>
            </w:r>
            <w:r>
              <w:rPr>
                <w:rFonts w:hint="eastAsia" w:cs="Times New Roman"/>
                <w:kern w:val="0"/>
                <w:sz w:val="18"/>
                <w:szCs w:val="18"/>
              </w:rPr>
              <w:t>8</w:t>
            </w:r>
          </w:p>
        </w:tc>
        <w:tc>
          <w:tcPr>
            <w:tcW w:w="444" w:type="pct"/>
            <w:shd w:val="clear" w:color="auto" w:fill="auto"/>
            <w:vAlign w:val="center"/>
          </w:tcPr>
          <w:p w14:paraId="07E5E733">
            <w:pPr>
              <w:widowControl/>
              <w:spacing w:line="240" w:lineRule="auto"/>
              <w:ind w:firstLine="0" w:firstLineChars="0"/>
              <w:jc w:val="center"/>
              <w:rPr>
                <w:rFonts w:hint="eastAsia" w:cs="Times New Roman"/>
                <w:kern w:val="0"/>
                <w:sz w:val="18"/>
                <w:szCs w:val="18"/>
              </w:rPr>
            </w:pPr>
            <w:r>
              <w:rPr>
                <w:rFonts w:hint="eastAsia" w:cs="Times New Roman"/>
                <w:kern w:val="0"/>
                <w:sz w:val="18"/>
                <w:szCs w:val="18"/>
              </w:rPr>
              <w:t>40</w:t>
            </w:r>
          </w:p>
        </w:tc>
        <w:tc>
          <w:tcPr>
            <w:tcW w:w="337" w:type="pct"/>
            <w:shd w:val="clear" w:color="auto" w:fill="auto"/>
            <w:vAlign w:val="center"/>
          </w:tcPr>
          <w:p w14:paraId="19E34EFF">
            <w:pPr>
              <w:widowControl/>
              <w:spacing w:line="240" w:lineRule="auto"/>
              <w:ind w:firstLine="0" w:firstLineChars="0"/>
              <w:jc w:val="center"/>
              <w:rPr>
                <w:rFonts w:cs="Times New Roman"/>
                <w:color w:val="000000"/>
                <w:kern w:val="0"/>
                <w:sz w:val="18"/>
                <w:szCs w:val="18"/>
              </w:rPr>
            </w:pPr>
            <w:r>
              <w:rPr>
                <w:rFonts w:cs="Times New Roman"/>
                <w:color w:val="000000"/>
                <w:kern w:val="0"/>
                <w:sz w:val="18"/>
                <w:szCs w:val="18"/>
              </w:rPr>
              <w:t>8</w:t>
            </w:r>
          </w:p>
        </w:tc>
        <w:tc>
          <w:tcPr>
            <w:tcW w:w="317" w:type="pct"/>
            <w:shd w:val="clear" w:color="auto" w:fill="auto"/>
            <w:vAlign w:val="center"/>
          </w:tcPr>
          <w:p w14:paraId="405A3A58">
            <w:pPr>
              <w:widowControl/>
              <w:spacing w:line="240" w:lineRule="auto"/>
              <w:ind w:firstLine="0" w:firstLineChars="0"/>
              <w:jc w:val="center"/>
              <w:rPr>
                <w:rFonts w:hint="eastAsia" w:cs="Times New Roman"/>
                <w:color w:val="000000"/>
                <w:kern w:val="0"/>
                <w:sz w:val="18"/>
                <w:szCs w:val="18"/>
              </w:rPr>
            </w:pPr>
            <w:r>
              <w:rPr>
                <w:rFonts w:cs="Times New Roman"/>
                <w:color w:val="000000"/>
                <w:kern w:val="0"/>
                <w:sz w:val="18"/>
                <w:szCs w:val="18"/>
              </w:rPr>
              <w:t>4</w:t>
            </w:r>
            <w:r>
              <w:rPr>
                <w:rFonts w:hint="eastAsia" w:cs="Times New Roman"/>
                <w:color w:val="000000"/>
                <w:kern w:val="0"/>
                <w:sz w:val="18"/>
                <w:szCs w:val="18"/>
              </w:rPr>
              <w:t>8</w:t>
            </w:r>
          </w:p>
        </w:tc>
        <w:tc>
          <w:tcPr>
            <w:tcW w:w="275" w:type="pct"/>
            <w:shd w:val="clear" w:color="auto" w:fill="auto"/>
            <w:vAlign w:val="center"/>
          </w:tcPr>
          <w:p w14:paraId="607D142A">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397B7310">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4FFA048E">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458D89F6">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61F27C0E">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2E8E0F30">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1AE95FB5">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0609703C">
            <w:pPr>
              <w:widowControl/>
              <w:spacing w:line="240" w:lineRule="auto"/>
              <w:ind w:firstLine="0" w:firstLineChars="0"/>
              <w:jc w:val="left"/>
              <w:rPr>
                <w:rFonts w:cs="Times New Roman"/>
                <w:color w:val="000000"/>
                <w:kern w:val="0"/>
                <w:sz w:val="18"/>
                <w:szCs w:val="18"/>
              </w:rPr>
            </w:pPr>
          </w:p>
        </w:tc>
      </w:tr>
      <w:tr w14:paraId="6D446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13" w:type="pct"/>
            <w:vMerge w:val="continue"/>
            <w:shd w:val="clear" w:color="auto" w:fill="auto"/>
            <w:vAlign w:val="center"/>
          </w:tcPr>
          <w:p w14:paraId="6E495841">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0ECBB91E">
            <w:pPr>
              <w:widowControl/>
              <w:adjustRightInd w:val="0"/>
              <w:snapToGrid w:val="0"/>
              <w:spacing w:line="240" w:lineRule="auto"/>
              <w:ind w:firstLine="0" w:firstLineChars="0"/>
              <w:rPr>
                <w:rFonts w:cs="Times New Roman"/>
                <w:b/>
                <w:bCs/>
                <w:kern w:val="0"/>
                <w:sz w:val="16"/>
                <w:szCs w:val="16"/>
              </w:rPr>
            </w:pPr>
            <w:r>
              <w:rPr>
                <w:rFonts w:cs="Times New Roman"/>
                <w:b/>
                <w:bCs/>
                <w:kern w:val="0"/>
                <w:sz w:val="16"/>
                <w:szCs w:val="16"/>
              </w:rPr>
              <w:t>数学与自然科学基础课程 小计</w:t>
            </w:r>
          </w:p>
        </w:tc>
        <w:tc>
          <w:tcPr>
            <w:tcW w:w="383" w:type="pct"/>
            <w:shd w:val="clear" w:color="auto" w:fill="auto"/>
            <w:vAlign w:val="center"/>
          </w:tcPr>
          <w:p w14:paraId="38895EFC">
            <w:pPr>
              <w:widowControl/>
              <w:spacing w:line="240" w:lineRule="auto"/>
              <w:ind w:firstLine="0" w:firstLineChars="0"/>
              <w:jc w:val="center"/>
              <w:rPr>
                <w:rFonts w:hint="eastAsia" w:cs="Times New Roman"/>
                <w:b/>
                <w:bCs/>
                <w:kern w:val="0"/>
                <w:sz w:val="16"/>
                <w:szCs w:val="16"/>
              </w:rPr>
            </w:pPr>
            <w:r>
              <w:rPr>
                <w:rFonts w:hint="eastAsia" w:cs="Times New Roman"/>
                <w:b/>
                <w:bCs/>
                <w:kern w:val="0"/>
                <w:sz w:val="16"/>
                <w:szCs w:val="16"/>
              </w:rPr>
              <w:t>27</w:t>
            </w:r>
          </w:p>
        </w:tc>
        <w:tc>
          <w:tcPr>
            <w:tcW w:w="430" w:type="pct"/>
            <w:shd w:val="clear" w:color="auto" w:fill="auto"/>
            <w:vAlign w:val="center"/>
          </w:tcPr>
          <w:p w14:paraId="090DAE09">
            <w:pPr>
              <w:widowControl/>
              <w:spacing w:line="240" w:lineRule="auto"/>
              <w:ind w:firstLine="0" w:firstLineChars="0"/>
              <w:jc w:val="center"/>
              <w:rPr>
                <w:rFonts w:hint="default" w:eastAsia="宋体" w:cs="Times New Roman"/>
                <w:b/>
                <w:bCs/>
                <w:kern w:val="0"/>
                <w:sz w:val="16"/>
                <w:szCs w:val="16"/>
                <w:lang w:val="en-US" w:eastAsia="zh-CN"/>
              </w:rPr>
            </w:pPr>
            <w:r>
              <w:rPr>
                <w:rFonts w:hint="eastAsia" w:cs="Times New Roman"/>
                <w:b/>
                <w:bCs/>
                <w:kern w:val="0"/>
                <w:sz w:val="16"/>
                <w:szCs w:val="16"/>
                <w:lang w:val="en-US" w:eastAsia="zh-CN"/>
              </w:rPr>
              <w:t>432</w:t>
            </w:r>
          </w:p>
        </w:tc>
        <w:tc>
          <w:tcPr>
            <w:tcW w:w="444" w:type="pct"/>
            <w:shd w:val="clear" w:color="auto" w:fill="auto"/>
            <w:vAlign w:val="center"/>
          </w:tcPr>
          <w:p w14:paraId="6CDA437E">
            <w:pPr>
              <w:widowControl/>
              <w:spacing w:line="240" w:lineRule="auto"/>
              <w:ind w:firstLine="0" w:firstLineChars="0"/>
              <w:jc w:val="center"/>
              <w:rPr>
                <w:rFonts w:hint="default" w:eastAsia="宋体" w:cs="Times New Roman"/>
                <w:b/>
                <w:bCs/>
                <w:kern w:val="0"/>
                <w:sz w:val="16"/>
                <w:szCs w:val="16"/>
                <w:lang w:val="en-US" w:eastAsia="zh-CN"/>
              </w:rPr>
            </w:pPr>
            <w:r>
              <w:rPr>
                <w:rFonts w:hint="eastAsia" w:cs="Times New Roman"/>
                <w:b/>
                <w:bCs/>
                <w:kern w:val="0"/>
                <w:sz w:val="16"/>
                <w:szCs w:val="16"/>
                <w:lang w:val="en-US" w:eastAsia="zh-CN"/>
              </w:rPr>
              <w:t>424</w:t>
            </w:r>
          </w:p>
        </w:tc>
        <w:tc>
          <w:tcPr>
            <w:tcW w:w="337" w:type="pct"/>
            <w:shd w:val="clear" w:color="auto" w:fill="auto"/>
            <w:vAlign w:val="center"/>
          </w:tcPr>
          <w:p w14:paraId="0C5C29C5">
            <w:pPr>
              <w:widowControl/>
              <w:spacing w:line="240" w:lineRule="auto"/>
              <w:ind w:firstLine="0" w:firstLineChars="0"/>
              <w:jc w:val="center"/>
              <w:rPr>
                <w:rFonts w:hint="eastAsia" w:eastAsia="宋体" w:cs="Times New Roman"/>
                <w:b/>
                <w:bCs/>
                <w:kern w:val="0"/>
                <w:sz w:val="16"/>
                <w:szCs w:val="16"/>
                <w:lang w:val="en-US" w:eastAsia="zh-CN"/>
              </w:rPr>
            </w:pPr>
            <w:r>
              <w:rPr>
                <w:rFonts w:hint="eastAsia" w:cs="Times New Roman"/>
                <w:b/>
                <w:bCs/>
                <w:kern w:val="0"/>
                <w:sz w:val="16"/>
                <w:szCs w:val="16"/>
                <w:lang w:val="en-US" w:eastAsia="zh-CN"/>
              </w:rPr>
              <w:t>8</w:t>
            </w:r>
          </w:p>
        </w:tc>
        <w:tc>
          <w:tcPr>
            <w:tcW w:w="317" w:type="pct"/>
            <w:shd w:val="clear" w:color="auto" w:fill="auto"/>
            <w:vAlign w:val="center"/>
          </w:tcPr>
          <w:p w14:paraId="46BB1ABF">
            <w:pPr>
              <w:widowControl/>
              <w:spacing w:line="240" w:lineRule="auto"/>
              <w:ind w:firstLine="0" w:firstLineChars="0"/>
              <w:jc w:val="center"/>
              <w:rPr>
                <w:rFonts w:hint="default" w:eastAsia="宋体" w:cs="Times New Roman"/>
                <w:b/>
                <w:bCs/>
                <w:kern w:val="0"/>
                <w:sz w:val="16"/>
                <w:szCs w:val="16"/>
                <w:lang w:val="en-US" w:eastAsia="zh-CN"/>
              </w:rPr>
            </w:pPr>
            <w:r>
              <w:rPr>
                <w:rFonts w:hint="eastAsia" w:cs="Times New Roman"/>
                <w:b/>
                <w:bCs/>
                <w:kern w:val="0"/>
                <w:sz w:val="16"/>
                <w:szCs w:val="16"/>
                <w:lang w:val="en-US" w:eastAsia="zh-CN"/>
              </w:rPr>
              <w:t>136</w:t>
            </w:r>
          </w:p>
        </w:tc>
        <w:tc>
          <w:tcPr>
            <w:tcW w:w="275" w:type="pct"/>
            <w:shd w:val="clear" w:color="auto" w:fill="auto"/>
            <w:vAlign w:val="center"/>
          </w:tcPr>
          <w:p w14:paraId="12FDE35D">
            <w:pPr>
              <w:widowControl/>
              <w:spacing w:line="240" w:lineRule="auto"/>
              <w:ind w:firstLine="0" w:firstLineChars="0"/>
              <w:jc w:val="center"/>
              <w:rPr>
                <w:rFonts w:hint="default" w:eastAsia="宋体" w:cs="Times New Roman"/>
                <w:b/>
                <w:bCs/>
                <w:kern w:val="0"/>
                <w:sz w:val="16"/>
                <w:szCs w:val="16"/>
                <w:lang w:val="en-US" w:eastAsia="zh-CN"/>
              </w:rPr>
            </w:pPr>
            <w:r>
              <w:rPr>
                <w:rFonts w:hint="eastAsia" w:cs="Times New Roman"/>
                <w:b/>
                <w:bCs/>
                <w:kern w:val="0"/>
                <w:sz w:val="16"/>
                <w:szCs w:val="16"/>
                <w:lang w:val="en-US" w:eastAsia="zh-CN"/>
              </w:rPr>
              <w:t>200</w:t>
            </w:r>
          </w:p>
        </w:tc>
        <w:tc>
          <w:tcPr>
            <w:tcW w:w="317" w:type="pct"/>
            <w:shd w:val="clear" w:color="auto" w:fill="auto"/>
            <w:vAlign w:val="center"/>
          </w:tcPr>
          <w:p w14:paraId="31080F53">
            <w:pPr>
              <w:widowControl/>
              <w:spacing w:line="240" w:lineRule="auto"/>
              <w:ind w:firstLine="0" w:firstLineChars="0"/>
              <w:jc w:val="center"/>
              <w:rPr>
                <w:rFonts w:hint="default" w:eastAsia="宋体" w:cs="Times New Roman"/>
                <w:b/>
                <w:bCs/>
                <w:kern w:val="0"/>
                <w:sz w:val="16"/>
                <w:szCs w:val="16"/>
                <w:lang w:val="en-US" w:eastAsia="zh-CN"/>
              </w:rPr>
            </w:pPr>
            <w:r>
              <w:rPr>
                <w:rFonts w:hint="eastAsia" w:cs="Times New Roman"/>
                <w:b/>
                <w:bCs/>
                <w:kern w:val="0"/>
                <w:sz w:val="16"/>
                <w:szCs w:val="16"/>
                <w:lang w:val="en-US" w:eastAsia="zh-CN"/>
              </w:rPr>
              <w:t>96</w:t>
            </w:r>
          </w:p>
        </w:tc>
        <w:tc>
          <w:tcPr>
            <w:tcW w:w="275" w:type="pct"/>
            <w:shd w:val="clear" w:color="auto" w:fill="auto"/>
            <w:vAlign w:val="center"/>
          </w:tcPr>
          <w:p w14:paraId="1D40A0E5">
            <w:pPr>
              <w:widowControl/>
              <w:spacing w:line="240" w:lineRule="auto"/>
              <w:ind w:firstLine="0" w:firstLineChars="0"/>
              <w:jc w:val="center"/>
              <w:rPr>
                <w:rFonts w:cs="Times New Roman"/>
                <w:b/>
                <w:bCs/>
                <w:kern w:val="0"/>
                <w:sz w:val="16"/>
                <w:szCs w:val="16"/>
              </w:rPr>
            </w:pPr>
          </w:p>
        </w:tc>
        <w:tc>
          <w:tcPr>
            <w:tcW w:w="275" w:type="pct"/>
            <w:shd w:val="clear" w:color="auto" w:fill="auto"/>
            <w:vAlign w:val="center"/>
          </w:tcPr>
          <w:p w14:paraId="53693E71">
            <w:pPr>
              <w:widowControl/>
              <w:spacing w:line="240" w:lineRule="auto"/>
              <w:ind w:firstLine="0" w:firstLineChars="0"/>
              <w:jc w:val="center"/>
              <w:rPr>
                <w:rFonts w:cs="Times New Roman"/>
                <w:b/>
                <w:bCs/>
                <w:kern w:val="0"/>
                <w:sz w:val="16"/>
                <w:szCs w:val="16"/>
              </w:rPr>
            </w:pPr>
          </w:p>
        </w:tc>
        <w:tc>
          <w:tcPr>
            <w:tcW w:w="275" w:type="pct"/>
            <w:shd w:val="clear" w:color="auto" w:fill="auto"/>
            <w:vAlign w:val="center"/>
          </w:tcPr>
          <w:p w14:paraId="078D594F">
            <w:pPr>
              <w:widowControl/>
              <w:spacing w:line="240" w:lineRule="auto"/>
              <w:ind w:firstLine="0" w:firstLineChars="0"/>
              <w:jc w:val="center"/>
              <w:rPr>
                <w:rFonts w:cs="Times New Roman"/>
                <w:b/>
                <w:bCs/>
                <w:color w:val="FF0000"/>
                <w:kern w:val="0"/>
                <w:sz w:val="16"/>
                <w:szCs w:val="16"/>
              </w:rPr>
            </w:pPr>
          </w:p>
        </w:tc>
        <w:tc>
          <w:tcPr>
            <w:tcW w:w="228" w:type="pct"/>
            <w:shd w:val="clear" w:color="auto" w:fill="auto"/>
            <w:vAlign w:val="center"/>
          </w:tcPr>
          <w:p w14:paraId="54A7E086">
            <w:pPr>
              <w:widowControl/>
              <w:spacing w:line="240" w:lineRule="auto"/>
              <w:ind w:firstLine="0" w:firstLineChars="0"/>
              <w:jc w:val="center"/>
              <w:rPr>
                <w:rFonts w:cs="Times New Roman"/>
                <w:b/>
                <w:bCs/>
                <w:color w:val="FF0000"/>
                <w:kern w:val="0"/>
                <w:sz w:val="16"/>
                <w:szCs w:val="16"/>
              </w:rPr>
            </w:pPr>
          </w:p>
        </w:tc>
        <w:tc>
          <w:tcPr>
            <w:tcW w:w="298" w:type="pct"/>
            <w:shd w:val="clear" w:color="auto" w:fill="auto"/>
            <w:vAlign w:val="center"/>
          </w:tcPr>
          <w:p w14:paraId="475D50B1">
            <w:pPr>
              <w:widowControl/>
              <w:spacing w:line="240" w:lineRule="auto"/>
              <w:ind w:firstLine="0" w:firstLineChars="0"/>
              <w:jc w:val="center"/>
              <w:rPr>
                <w:rFonts w:cs="Times New Roman"/>
                <w:b/>
                <w:bCs/>
                <w:color w:val="FF0000"/>
                <w:kern w:val="0"/>
                <w:sz w:val="16"/>
                <w:szCs w:val="16"/>
              </w:rPr>
            </w:pPr>
          </w:p>
        </w:tc>
        <w:tc>
          <w:tcPr>
            <w:tcW w:w="297" w:type="pct"/>
            <w:vMerge w:val="continue"/>
            <w:shd w:val="clear" w:color="auto" w:fill="auto"/>
            <w:vAlign w:val="center"/>
          </w:tcPr>
          <w:p w14:paraId="61ED723C">
            <w:pPr>
              <w:widowControl/>
              <w:spacing w:line="240" w:lineRule="auto"/>
              <w:ind w:firstLine="0" w:firstLineChars="0"/>
              <w:jc w:val="center"/>
              <w:rPr>
                <w:rFonts w:cs="Times New Roman"/>
                <w:b/>
                <w:bCs/>
                <w:color w:val="FF0000"/>
                <w:kern w:val="0"/>
                <w:sz w:val="16"/>
                <w:szCs w:val="16"/>
              </w:rPr>
            </w:pPr>
          </w:p>
        </w:tc>
      </w:tr>
      <w:tr w14:paraId="47192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0" w:hRule="atLeast"/>
          <w:jc w:val="center"/>
        </w:trPr>
        <w:tc>
          <w:tcPr>
            <w:tcW w:w="213" w:type="pct"/>
            <w:vMerge w:val="restart"/>
            <w:shd w:val="clear" w:color="auto" w:fill="auto"/>
            <w:vAlign w:val="center"/>
          </w:tcPr>
          <w:p w14:paraId="739BC213">
            <w:pPr>
              <w:widowControl/>
              <w:spacing w:line="240" w:lineRule="auto"/>
              <w:ind w:firstLine="0" w:firstLineChars="0"/>
              <w:jc w:val="center"/>
              <w:rPr>
                <w:rFonts w:hint="eastAsia" w:ascii="宋体" w:hAnsi="宋体" w:cs="宋体"/>
                <w:b/>
                <w:bCs/>
                <w:kern w:val="0"/>
                <w:sz w:val="18"/>
                <w:szCs w:val="18"/>
              </w:rPr>
            </w:pPr>
            <w:r>
              <w:rPr>
                <w:rFonts w:hint="eastAsia" w:ascii="宋体" w:hAnsi="宋体" w:cs="宋体"/>
                <w:b/>
                <w:bCs/>
                <w:kern w:val="0"/>
                <w:sz w:val="18"/>
                <w:szCs w:val="18"/>
              </w:rPr>
              <w:t>专业类基础课程</w:t>
            </w:r>
          </w:p>
        </w:tc>
        <w:tc>
          <w:tcPr>
            <w:tcW w:w="631" w:type="pct"/>
            <w:shd w:val="clear" w:color="auto" w:fill="auto"/>
            <w:vAlign w:val="center"/>
          </w:tcPr>
          <w:p w14:paraId="3971520E">
            <w:pPr>
              <w:widowControl/>
              <w:adjustRightInd w:val="0"/>
              <w:snapToGrid w:val="0"/>
              <w:spacing w:line="240" w:lineRule="auto"/>
              <w:ind w:firstLine="0" w:firstLineChars="0"/>
              <w:rPr>
                <w:rFonts w:hint="eastAsia" w:ascii="宋体" w:hAnsi="宋体" w:cs="宋体"/>
                <w:color w:val="auto"/>
                <w:kern w:val="0"/>
                <w:sz w:val="18"/>
                <w:szCs w:val="18"/>
              </w:rPr>
            </w:pPr>
            <w:r>
              <w:rPr>
                <w:rFonts w:hint="eastAsia" w:ascii="宋体" w:hAnsi="宋体" w:cs="宋体"/>
                <w:color w:val="auto"/>
                <w:kern w:val="0"/>
                <w:sz w:val="18"/>
                <w:szCs w:val="18"/>
              </w:rPr>
              <w:t xml:space="preserve">模拟电子技术 </w:t>
            </w:r>
          </w:p>
        </w:tc>
        <w:tc>
          <w:tcPr>
            <w:tcW w:w="383" w:type="pct"/>
            <w:shd w:val="clear" w:color="auto" w:fill="auto"/>
            <w:vAlign w:val="center"/>
          </w:tcPr>
          <w:p w14:paraId="4B65C65E">
            <w:pPr>
              <w:widowControl/>
              <w:spacing w:line="240" w:lineRule="auto"/>
              <w:ind w:firstLine="0" w:firstLineChars="0"/>
              <w:jc w:val="center"/>
              <w:rPr>
                <w:rFonts w:cs="Times New Roman"/>
                <w:color w:val="auto"/>
                <w:kern w:val="0"/>
                <w:sz w:val="18"/>
                <w:szCs w:val="18"/>
              </w:rPr>
            </w:pPr>
            <w:r>
              <w:rPr>
                <w:rFonts w:hint="eastAsia" w:ascii="宋体" w:hAnsi="宋体" w:cs="宋体"/>
                <w:color w:val="auto"/>
                <w:kern w:val="0"/>
                <w:sz w:val="18"/>
                <w:szCs w:val="18"/>
              </w:rPr>
              <w:t>4</w:t>
            </w:r>
          </w:p>
        </w:tc>
        <w:tc>
          <w:tcPr>
            <w:tcW w:w="430" w:type="pct"/>
            <w:shd w:val="clear" w:color="auto" w:fill="auto"/>
            <w:vAlign w:val="center"/>
          </w:tcPr>
          <w:p w14:paraId="1A77D17A">
            <w:pPr>
              <w:widowControl/>
              <w:spacing w:line="240" w:lineRule="auto"/>
              <w:ind w:firstLine="0" w:firstLineChars="0"/>
              <w:jc w:val="center"/>
              <w:rPr>
                <w:rFonts w:cs="Times New Roman"/>
                <w:color w:val="auto"/>
                <w:kern w:val="0"/>
                <w:sz w:val="18"/>
                <w:szCs w:val="18"/>
              </w:rPr>
            </w:pPr>
            <w:r>
              <w:rPr>
                <w:rFonts w:hint="eastAsia" w:ascii="宋体" w:hAnsi="宋体" w:cs="宋体"/>
                <w:color w:val="auto"/>
                <w:kern w:val="0"/>
                <w:sz w:val="18"/>
                <w:szCs w:val="18"/>
              </w:rPr>
              <w:t>64</w:t>
            </w:r>
          </w:p>
        </w:tc>
        <w:tc>
          <w:tcPr>
            <w:tcW w:w="444" w:type="pct"/>
            <w:shd w:val="clear" w:color="auto" w:fill="auto"/>
            <w:vAlign w:val="center"/>
          </w:tcPr>
          <w:p w14:paraId="01ABFA2F">
            <w:pPr>
              <w:widowControl/>
              <w:spacing w:line="240" w:lineRule="auto"/>
              <w:ind w:firstLine="0" w:firstLineChars="0"/>
              <w:jc w:val="center"/>
              <w:rPr>
                <w:rFonts w:cs="Times New Roman"/>
                <w:color w:val="auto"/>
                <w:kern w:val="0"/>
                <w:sz w:val="18"/>
                <w:szCs w:val="18"/>
              </w:rPr>
            </w:pPr>
            <w:r>
              <w:rPr>
                <w:rFonts w:hint="eastAsia" w:ascii="宋体" w:hAnsi="宋体" w:cs="宋体"/>
                <w:color w:val="auto"/>
                <w:kern w:val="0"/>
                <w:sz w:val="18"/>
                <w:szCs w:val="18"/>
              </w:rPr>
              <w:t>56</w:t>
            </w:r>
          </w:p>
        </w:tc>
        <w:tc>
          <w:tcPr>
            <w:tcW w:w="337" w:type="pct"/>
            <w:shd w:val="clear" w:color="auto" w:fill="auto"/>
            <w:vAlign w:val="center"/>
          </w:tcPr>
          <w:p w14:paraId="3DA98DC7">
            <w:pPr>
              <w:widowControl/>
              <w:spacing w:line="240" w:lineRule="auto"/>
              <w:ind w:firstLine="0" w:firstLineChars="0"/>
              <w:jc w:val="center"/>
              <w:rPr>
                <w:rFonts w:cs="Times New Roman"/>
                <w:color w:val="auto"/>
                <w:kern w:val="0"/>
                <w:sz w:val="18"/>
                <w:szCs w:val="18"/>
              </w:rPr>
            </w:pPr>
            <w:r>
              <w:rPr>
                <w:rFonts w:hint="eastAsia" w:ascii="宋体" w:hAnsi="宋体" w:cs="宋体"/>
                <w:color w:val="auto"/>
                <w:kern w:val="0"/>
                <w:sz w:val="18"/>
                <w:szCs w:val="18"/>
              </w:rPr>
              <w:t>8</w:t>
            </w:r>
          </w:p>
        </w:tc>
        <w:tc>
          <w:tcPr>
            <w:tcW w:w="317" w:type="pct"/>
            <w:shd w:val="clear" w:color="auto" w:fill="auto"/>
            <w:vAlign w:val="center"/>
          </w:tcPr>
          <w:p w14:paraId="2CB0E7AF">
            <w:pPr>
              <w:widowControl/>
              <w:spacing w:line="240" w:lineRule="auto"/>
              <w:ind w:firstLine="0" w:firstLineChars="0"/>
              <w:jc w:val="center"/>
              <w:rPr>
                <w:rFonts w:cs="Times New Roman"/>
                <w:color w:val="auto"/>
                <w:kern w:val="0"/>
                <w:sz w:val="18"/>
                <w:szCs w:val="18"/>
              </w:rPr>
            </w:pPr>
          </w:p>
        </w:tc>
        <w:tc>
          <w:tcPr>
            <w:tcW w:w="275" w:type="pct"/>
            <w:shd w:val="clear" w:color="auto" w:fill="auto"/>
            <w:vAlign w:val="center"/>
          </w:tcPr>
          <w:p w14:paraId="19B4EDA2">
            <w:pPr>
              <w:widowControl/>
              <w:spacing w:line="240" w:lineRule="auto"/>
              <w:ind w:firstLine="0" w:firstLineChars="0"/>
              <w:jc w:val="center"/>
              <w:rPr>
                <w:rFonts w:cs="Times New Roman"/>
                <w:color w:val="auto"/>
                <w:kern w:val="0"/>
                <w:sz w:val="18"/>
                <w:szCs w:val="18"/>
              </w:rPr>
            </w:pPr>
          </w:p>
        </w:tc>
        <w:tc>
          <w:tcPr>
            <w:tcW w:w="317" w:type="pct"/>
            <w:shd w:val="clear" w:color="auto" w:fill="auto"/>
            <w:vAlign w:val="center"/>
          </w:tcPr>
          <w:p w14:paraId="4D0D1726">
            <w:pPr>
              <w:widowControl/>
              <w:spacing w:line="240" w:lineRule="auto"/>
              <w:ind w:firstLine="0" w:firstLineChars="0"/>
              <w:jc w:val="center"/>
              <w:rPr>
                <w:rFonts w:hint="default" w:eastAsia="宋体" w:cs="Times New Roman"/>
                <w:color w:val="auto"/>
                <w:kern w:val="0"/>
                <w:sz w:val="18"/>
                <w:szCs w:val="18"/>
                <w:lang w:val="en-US" w:eastAsia="zh-CN"/>
              </w:rPr>
            </w:pPr>
            <w:r>
              <w:rPr>
                <w:rFonts w:hint="eastAsia" w:cs="Times New Roman"/>
                <w:color w:val="auto"/>
                <w:kern w:val="0"/>
                <w:sz w:val="18"/>
                <w:szCs w:val="18"/>
                <w:lang w:val="en-US" w:eastAsia="zh-CN"/>
              </w:rPr>
              <w:t>64</w:t>
            </w:r>
          </w:p>
        </w:tc>
        <w:tc>
          <w:tcPr>
            <w:tcW w:w="275" w:type="pct"/>
            <w:shd w:val="clear" w:color="auto" w:fill="auto"/>
            <w:vAlign w:val="center"/>
          </w:tcPr>
          <w:p w14:paraId="0A3DE898">
            <w:pPr>
              <w:widowControl/>
              <w:spacing w:line="240" w:lineRule="auto"/>
              <w:ind w:firstLine="0" w:firstLineChars="0"/>
              <w:jc w:val="center"/>
              <w:rPr>
                <w:rFonts w:cs="Times New Roman"/>
                <w:color w:val="auto"/>
                <w:kern w:val="0"/>
                <w:sz w:val="18"/>
                <w:szCs w:val="18"/>
              </w:rPr>
            </w:pPr>
          </w:p>
        </w:tc>
        <w:tc>
          <w:tcPr>
            <w:tcW w:w="275" w:type="pct"/>
            <w:shd w:val="clear" w:color="auto" w:fill="auto"/>
            <w:vAlign w:val="center"/>
          </w:tcPr>
          <w:p w14:paraId="0410D641">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14F83696">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1152CA19">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301FDE00">
            <w:pPr>
              <w:widowControl/>
              <w:spacing w:line="240" w:lineRule="auto"/>
              <w:ind w:firstLine="0" w:firstLineChars="0"/>
              <w:jc w:val="center"/>
              <w:rPr>
                <w:rFonts w:cs="Times New Roman"/>
                <w:color w:val="000000"/>
                <w:kern w:val="0"/>
                <w:sz w:val="18"/>
                <w:szCs w:val="18"/>
              </w:rPr>
            </w:pPr>
          </w:p>
        </w:tc>
        <w:tc>
          <w:tcPr>
            <w:tcW w:w="297" w:type="pct"/>
            <w:vMerge w:val="restart"/>
            <w:shd w:val="clear" w:color="auto" w:fill="auto"/>
            <w:vAlign w:val="center"/>
          </w:tcPr>
          <w:p w14:paraId="51947353">
            <w:pPr>
              <w:spacing w:line="240" w:lineRule="auto"/>
              <w:ind w:firstLine="0" w:firstLineChars="0"/>
              <w:jc w:val="center"/>
              <w:rPr>
                <w:rFonts w:hint="eastAsia" w:eastAsia="宋体" w:cs="Times New Roman"/>
                <w:b/>
                <w:bCs/>
                <w:color w:val="000000"/>
                <w:kern w:val="0"/>
                <w:sz w:val="18"/>
                <w:szCs w:val="18"/>
                <w:lang w:val="en-US" w:eastAsia="zh-CN"/>
              </w:rPr>
            </w:pPr>
            <w:r>
              <w:rPr>
                <w:rFonts w:hint="eastAsia" w:cs="Times New Roman"/>
                <w:b/>
                <w:bCs/>
                <w:color w:val="000000"/>
                <w:kern w:val="0"/>
                <w:sz w:val="18"/>
                <w:szCs w:val="18"/>
              </w:rPr>
              <w:t>2</w:t>
            </w:r>
            <w:r>
              <w:rPr>
                <w:rFonts w:hint="eastAsia" w:cs="Times New Roman"/>
                <w:b/>
                <w:bCs/>
                <w:color w:val="000000"/>
                <w:kern w:val="0"/>
                <w:sz w:val="18"/>
                <w:szCs w:val="18"/>
                <w:lang w:val="en-US" w:eastAsia="zh-CN"/>
              </w:rPr>
              <w:t>3</w:t>
            </w:r>
          </w:p>
        </w:tc>
      </w:tr>
      <w:tr w14:paraId="533AE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5" w:hRule="atLeast"/>
          <w:jc w:val="center"/>
        </w:trPr>
        <w:tc>
          <w:tcPr>
            <w:tcW w:w="213" w:type="pct"/>
            <w:vMerge w:val="continue"/>
            <w:shd w:val="clear" w:color="auto" w:fill="auto"/>
            <w:vAlign w:val="center"/>
          </w:tcPr>
          <w:p w14:paraId="2A4893F1">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3D6060F0">
            <w:pPr>
              <w:widowControl/>
              <w:adjustRightInd w:val="0"/>
              <w:snapToGrid w:val="0"/>
              <w:spacing w:line="240" w:lineRule="auto"/>
              <w:ind w:firstLine="0" w:firstLineChars="0"/>
              <w:rPr>
                <w:rFonts w:hint="eastAsia" w:ascii="宋体" w:hAnsi="宋体" w:eastAsia="宋体" w:cs="宋体"/>
                <w:color w:val="auto"/>
                <w:kern w:val="0"/>
                <w:sz w:val="18"/>
                <w:szCs w:val="18"/>
                <w:lang w:val="en-US" w:eastAsia="zh-CN"/>
              </w:rPr>
            </w:pPr>
            <w:r>
              <w:rPr>
                <w:rFonts w:hint="eastAsia" w:ascii="宋体" w:hAnsi="宋体" w:cs="宋体"/>
                <w:color w:val="auto"/>
                <w:kern w:val="0"/>
                <w:sz w:val="18"/>
                <w:szCs w:val="18"/>
              </w:rPr>
              <w:t>电路分析</w:t>
            </w:r>
            <w:r>
              <w:rPr>
                <w:rFonts w:hint="eastAsia" w:ascii="宋体" w:hAnsi="宋体" w:cs="宋体"/>
                <w:color w:val="auto"/>
                <w:kern w:val="0"/>
                <w:sz w:val="18"/>
                <w:szCs w:val="18"/>
                <w:lang w:val="en-US" w:eastAsia="zh-CN"/>
              </w:rPr>
              <w:t>基础</w:t>
            </w:r>
          </w:p>
        </w:tc>
        <w:tc>
          <w:tcPr>
            <w:tcW w:w="383" w:type="pct"/>
            <w:shd w:val="clear" w:color="auto" w:fill="auto"/>
            <w:vAlign w:val="center"/>
          </w:tcPr>
          <w:p w14:paraId="3573AF9B">
            <w:pPr>
              <w:widowControl/>
              <w:spacing w:line="240" w:lineRule="auto"/>
              <w:ind w:firstLine="0" w:firstLineChars="0"/>
              <w:jc w:val="center"/>
              <w:rPr>
                <w:rFonts w:hint="eastAsia" w:ascii="宋体" w:hAnsi="宋体" w:cs="宋体"/>
                <w:color w:val="auto"/>
                <w:kern w:val="0"/>
                <w:sz w:val="18"/>
                <w:szCs w:val="18"/>
              </w:rPr>
            </w:pPr>
            <w:r>
              <w:rPr>
                <w:rFonts w:hint="eastAsia" w:ascii="宋体" w:hAnsi="宋体" w:cs="宋体"/>
                <w:color w:val="auto"/>
                <w:kern w:val="0"/>
                <w:sz w:val="18"/>
                <w:szCs w:val="18"/>
              </w:rPr>
              <w:t>3.5</w:t>
            </w:r>
          </w:p>
        </w:tc>
        <w:tc>
          <w:tcPr>
            <w:tcW w:w="430" w:type="pct"/>
            <w:shd w:val="clear" w:color="auto" w:fill="auto"/>
            <w:vAlign w:val="center"/>
          </w:tcPr>
          <w:p w14:paraId="32248DAC">
            <w:pPr>
              <w:widowControl/>
              <w:spacing w:line="240" w:lineRule="auto"/>
              <w:ind w:firstLine="0" w:firstLineChars="0"/>
              <w:jc w:val="center"/>
              <w:rPr>
                <w:rFonts w:hint="eastAsia" w:ascii="宋体" w:hAnsi="宋体" w:cs="宋体"/>
                <w:color w:val="auto"/>
                <w:kern w:val="0"/>
                <w:sz w:val="18"/>
                <w:szCs w:val="18"/>
              </w:rPr>
            </w:pPr>
            <w:r>
              <w:rPr>
                <w:rFonts w:hint="eastAsia" w:ascii="宋体" w:hAnsi="宋体" w:cs="宋体"/>
                <w:color w:val="auto"/>
                <w:kern w:val="0"/>
                <w:sz w:val="18"/>
                <w:szCs w:val="18"/>
              </w:rPr>
              <w:t>56</w:t>
            </w:r>
          </w:p>
        </w:tc>
        <w:tc>
          <w:tcPr>
            <w:tcW w:w="444" w:type="pct"/>
            <w:shd w:val="clear" w:color="auto" w:fill="auto"/>
            <w:vAlign w:val="center"/>
          </w:tcPr>
          <w:p w14:paraId="3F5BDA73">
            <w:pPr>
              <w:widowControl/>
              <w:spacing w:line="240" w:lineRule="auto"/>
              <w:ind w:firstLine="0" w:firstLineChars="0"/>
              <w:jc w:val="center"/>
              <w:rPr>
                <w:rFonts w:hint="eastAsia" w:ascii="宋体" w:hAnsi="宋体" w:cs="宋体"/>
                <w:color w:val="auto"/>
                <w:kern w:val="0"/>
                <w:sz w:val="18"/>
                <w:szCs w:val="18"/>
              </w:rPr>
            </w:pPr>
            <w:r>
              <w:rPr>
                <w:rFonts w:hint="eastAsia" w:ascii="宋体" w:hAnsi="宋体" w:cs="宋体"/>
                <w:color w:val="auto"/>
                <w:kern w:val="0"/>
                <w:sz w:val="18"/>
                <w:szCs w:val="18"/>
              </w:rPr>
              <w:t>48</w:t>
            </w:r>
          </w:p>
        </w:tc>
        <w:tc>
          <w:tcPr>
            <w:tcW w:w="337" w:type="pct"/>
            <w:shd w:val="clear" w:color="auto" w:fill="auto"/>
            <w:vAlign w:val="center"/>
          </w:tcPr>
          <w:p w14:paraId="41D834E2">
            <w:pPr>
              <w:widowControl/>
              <w:spacing w:line="240" w:lineRule="auto"/>
              <w:ind w:firstLine="0" w:firstLineChars="0"/>
              <w:jc w:val="center"/>
              <w:rPr>
                <w:rFonts w:hint="eastAsia" w:ascii="宋体" w:hAnsi="宋体" w:cs="宋体"/>
                <w:color w:val="auto"/>
                <w:kern w:val="0"/>
                <w:sz w:val="18"/>
                <w:szCs w:val="18"/>
              </w:rPr>
            </w:pPr>
            <w:r>
              <w:rPr>
                <w:rFonts w:hint="eastAsia" w:ascii="宋体" w:hAnsi="宋体" w:cs="宋体"/>
                <w:color w:val="auto"/>
                <w:kern w:val="0"/>
                <w:sz w:val="18"/>
                <w:szCs w:val="18"/>
              </w:rPr>
              <w:t>8</w:t>
            </w:r>
          </w:p>
        </w:tc>
        <w:tc>
          <w:tcPr>
            <w:tcW w:w="317" w:type="pct"/>
            <w:shd w:val="clear" w:color="auto" w:fill="auto"/>
            <w:vAlign w:val="center"/>
          </w:tcPr>
          <w:p w14:paraId="1E71AA67">
            <w:pPr>
              <w:widowControl/>
              <w:spacing w:line="240" w:lineRule="auto"/>
              <w:ind w:firstLine="0" w:firstLineChars="0"/>
              <w:jc w:val="center"/>
              <w:rPr>
                <w:rFonts w:hint="eastAsia" w:ascii="宋体" w:hAnsi="宋体" w:cs="宋体"/>
                <w:color w:val="auto"/>
                <w:kern w:val="0"/>
                <w:sz w:val="18"/>
                <w:szCs w:val="18"/>
              </w:rPr>
            </w:pPr>
          </w:p>
        </w:tc>
        <w:tc>
          <w:tcPr>
            <w:tcW w:w="275" w:type="pct"/>
            <w:shd w:val="clear" w:color="auto" w:fill="auto"/>
            <w:vAlign w:val="center"/>
          </w:tcPr>
          <w:p w14:paraId="09A30544">
            <w:pPr>
              <w:widowControl/>
              <w:spacing w:line="240" w:lineRule="auto"/>
              <w:ind w:firstLine="0" w:firstLineChars="0"/>
              <w:rPr>
                <w:rFonts w:hint="eastAsia" w:ascii="宋体" w:hAnsi="宋体" w:cs="宋体"/>
                <w:color w:val="auto"/>
                <w:kern w:val="0"/>
                <w:sz w:val="18"/>
                <w:szCs w:val="18"/>
              </w:rPr>
            </w:pPr>
            <w:r>
              <w:rPr>
                <w:rFonts w:hint="eastAsia" w:ascii="宋体" w:hAnsi="宋体" w:cs="宋体"/>
                <w:color w:val="auto"/>
                <w:kern w:val="0"/>
                <w:sz w:val="18"/>
                <w:szCs w:val="18"/>
              </w:rPr>
              <w:t>56</w:t>
            </w:r>
          </w:p>
        </w:tc>
        <w:tc>
          <w:tcPr>
            <w:tcW w:w="317" w:type="pct"/>
            <w:shd w:val="clear" w:color="auto" w:fill="auto"/>
            <w:vAlign w:val="center"/>
          </w:tcPr>
          <w:p w14:paraId="4E0DBEFE">
            <w:pPr>
              <w:widowControl/>
              <w:spacing w:line="240" w:lineRule="auto"/>
              <w:ind w:firstLine="0" w:firstLineChars="0"/>
              <w:jc w:val="center"/>
              <w:rPr>
                <w:rFonts w:hint="eastAsia" w:ascii="宋体" w:hAnsi="宋体" w:cs="宋体"/>
                <w:color w:val="auto"/>
                <w:kern w:val="0"/>
                <w:sz w:val="18"/>
                <w:szCs w:val="18"/>
              </w:rPr>
            </w:pPr>
          </w:p>
        </w:tc>
        <w:tc>
          <w:tcPr>
            <w:tcW w:w="275" w:type="pct"/>
            <w:shd w:val="clear" w:color="auto" w:fill="auto"/>
            <w:vAlign w:val="center"/>
          </w:tcPr>
          <w:p w14:paraId="00650672">
            <w:pPr>
              <w:widowControl/>
              <w:spacing w:line="240" w:lineRule="auto"/>
              <w:ind w:firstLine="0" w:firstLineChars="0"/>
              <w:jc w:val="center"/>
              <w:rPr>
                <w:rFonts w:cs="Times New Roman"/>
                <w:color w:val="auto"/>
                <w:kern w:val="0"/>
                <w:sz w:val="18"/>
                <w:szCs w:val="18"/>
              </w:rPr>
            </w:pPr>
          </w:p>
        </w:tc>
        <w:tc>
          <w:tcPr>
            <w:tcW w:w="275" w:type="pct"/>
            <w:shd w:val="clear" w:color="auto" w:fill="auto"/>
            <w:vAlign w:val="center"/>
          </w:tcPr>
          <w:p w14:paraId="3EB4F3AB">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3EF4C010">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4E78FEFA">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12DA9C82">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67B2D8FA">
            <w:pPr>
              <w:spacing w:line="240" w:lineRule="auto"/>
              <w:ind w:firstLine="0" w:firstLineChars="0"/>
              <w:jc w:val="center"/>
              <w:rPr>
                <w:rFonts w:cs="Times New Roman"/>
                <w:color w:val="000000"/>
                <w:kern w:val="0"/>
                <w:sz w:val="18"/>
                <w:szCs w:val="18"/>
              </w:rPr>
            </w:pPr>
          </w:p>
        </w:tc>
      </w:tr>
      <w:tr w14:paraId="3AFBD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213" w:type="pct"/>
            <w:vMerge w:val="continue"/>
            <w:shd w:val="clear" w:color="auto" w:fill="auto"/>
            <w:vAlign w:val="center"/>
          </w:tcPr>
          <w:p w14:paraId="14B1A4B8">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7E08EC73">
            <w:pPr>
              <w:widowControl/>
              <w:adjustRightInd w:val="0"/>
              <w:snapToGrid w:val="0"/>
              <w:spacing w:line="240" w:lineRule="auto"/>
              <w:ind w:firstLine="0" w:firstLineChars="0"/>
              <w:rPr>
                <w:rFonts w:hint="eastAsia" w:ascii="宋体" w:hAnsi="宋体" w:eastAsia="宋体" w:cs="宋体"/>
                <w:color w:val="auto"/>
                <w:kern w:val="0"/>
                <w:sz w:val="18"/>
                <w:szCs w:val="18"/>
                <w:lang w:val="en-US" w:eastAsia="zh-CN"/>
              </w:rPr>
            </w:pPr>
            <w:r>
              <w:rPr>
                <w:rFonts w:hint="eastAsia" w:ascii="宋体" w:hAnsi="宋体" w:cs="宋体"/>
                <w:color w:val="auto"/>
                <w:kern w:val="0"/>
                <w:sz w:val="18"/>
                <w:szCs w:val="18"/>
              </w:rPr>
              <w:t>数字逻辑</w:t>
            </w:r>
          </w:p>
        </w:tc>
        <w:tc>
          <w:tcPr>
            <w:tcW w:w="383" w:type="pct"/>
            <w:shd w:val="clear" w:color="auto" w:fill="auto"/>
            <w:vAlign w:val="center"/>
          </w:tcPr>
          <w:p w14:paraId="3763EE2A">
            <w:pPr>
              <w:widowControl/>
              <w:spacing w:line="240" w:lineRule="auto"/>
              <w:ind w:firstLine="0" w:firstLineChars="0"/>
              <w:jc w:val="center"/>
              <w:rPr>
                <w:rFonts w:hint="default" w:ascii="宋体" w:hAnsi="宋体" w:eastAsia="宋体" w:cs="宋体"/>
                <w:color w:val="auto"/>
                <w:kern w:val="0"/>
                <w:sz w:val="18"/>
                <w:szCs w:val="18"/>
                <w:lang w:val="en-US" w:eastAsia="zh-CN"/>
              </w:rPr>
            </w:pPr>
            <w:r>
              <w:rPr>
                <w:rFonts w:ascii="宋体" w:hAnsi="宋体" w:cs="宋体"/>
                <w:color w:val="auto"/>
                <w:kern w:val="0"/>
                <w:sz w:val="18"/>
                <w:szCs w:val="18"/>
              </w:rPr>
              <w:t>3</w:t>
            </w:r>
            <w:r>
              <w:rPr>
                <w:rFonts w:hint="eastAsia" w:ascii="宋体" w:hAnsi="宋体" w:cs="宋体"/>
                <w:color w:val="auto"/>
                <w:kern w:val="0"/>
                <w:sz w:val="18"/>
                <w:szCs w:val="18"/>
                <w:lang w:eastAsia="zh-CN"/>
              </w:rPr>
              <w:t>.</w:t>
            </w:r>
            <w:r>
              <w:rPr>
                <w:rFonts w:hint="eastAsia" w:ascii="宋体" w:hAnsi="宋体" w:cs="宋体"/>
                <w:color w:val="auto"/>
                <w:kern w:val="0"/>
                <w:sz w:val="18"/>
                <w:szCs w:val="18"/>
                <w:lang w:val="en-US" w:eastAsia="zh-CN"/>
              </w:rPr>
              <w:t>5</w:t>
            </w:r>
          </w:p>
        </w:tc>
        <w:tc>
          <w:tcPr>
            <w:tcW w:w="430" w:type="pct"/>
            <w:shd w:val="clear" w:color="auto" w:fill="auto"/>
            <w:vAlign w:val="center"/>
          </w:tcPr>
          <w:p w14:paraId="0FB49ACD">
            <w:pPr>
              <w:widowControl/>
              <w:spacing w:line="240" w:lineRule="auto"/>
              <w:ind w:firstLine="0" w:firstLineChars="0"/>
              <w:jc w:val="center"/>
              <w:rPr>
                <w:rFonts w:hint="default"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56</w:t>
            </w:r>
          </w:p>
        </w:tc>
        <w:tc>
          <w:tcPr>
            <w:tcW w:w="444" w:type="pct"/>
            <w:shd w:val="clear" w:color="auto" w:fill="auto"/>
            <w:vAlign w:val="center"/>
          </w:tcPr>
          <w:p w14:paraId="1EA36046">
            <w:pPr>
              <w:widowControl/>
              <w:spacing w:line="240" w:lineRule="auto"/>
              <w:ind w:firstLine="0" w:firstLineChars="0"/>
              <w:jc w:val="center"/>
              <w:rPr>
                <w:rFonts w:hint="eastAsia" w:ascii="宋体" w:hAnsi="宋体" w:eastAsia="宋体" w:cs="宋体"/>
                <w:color w:val="auto"/>
                <w:kern w:val="0"/>
                <w:sz w:val="18"/>
                <w:szCs w:val="18"/>
                <w:lang w:val="en-US" w:eastAsia="zh-CN"/>
              </w:rPr>
            </w:pPr>
            <w:r>
              <w:rPr>
                <w:rFonts w:hint="eastAsia" w:ascii="宋体" w:hAnsi="宋体" w:cs="宋体"/>
                <w:color w:val="auto"/>
                <w:kern w:val="0"/>
                <w:sz w:val="18"/>
                <w:szCs w:val="18"/>
              </w:rPr>
              <w:t>4</w:t>
            </w:r>
            <w:r>
              <w:rPr>
                <w:rFonts w:hint="eastAsia" w:ascii="宋体" w:hAnsi="宋体" w:cs="宋体"/>
                <w:color w:val="auto"/>
                <w:kern w:val="0"/>
                <w:sz w:val="18"/>
                <w:szCs w:val="18"/>
                <w:lang w:val="en-US" w:eastAsia="zh-CN"/>
              </w:rPr>
              <w:t>8</w:t>
            </w:r>
          </w:p>
        </w:tc>
        <w:tc>
          <w:tcPr>
            <w:tcW w:w="337" w:type="pct"/>
            <w:shd w:val="clear" w:color="auto" w:fill="auto"/>
            <w:vAlign w:val="center"/>
          </w:tcPr>
          <w:p w14:paraId="7CB120F0">
            <w:pPr>
              <w:widowControl/>
              <w:spacing w:line="240" w:lineRule="auto"/>
              <w:ind w:firstLine="0" w:firstLineChars="0"/>
              <w:jc w:val="center"/>
              <w:rPr>
                <w:rFonts w:hint="eastAsia"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8</w:t>
            </w:r>
          </w:p>
        </w:tc>
        <w:tc>
          <w:tcPr>
            <w:tcW w:w="317" w:type="pct"/>
            <w:shd w:val="clear" w:color="auto" w:fill="auto"/>
            <w:vAlign w:val="center"/>
          </w:tcPr>
          <w:p w14:paraId="32498A47">
            <w:pPr>
              <w:widowControl/>
              <w:spacing w:line="240" w:lineRule="auto"/>
              <w:ind w:firstLine="0" w:firstLineChars="0"/>
              <w:jc w:val="center"/>
              <w:rPr>
                <w:rFonts w:hint="eastAsia" w:ascii="宋体" w:hAnsi="宋体" w:cs="宋体"/>
                <w:color w:val="auto"/>
                <w:kern w:val="0"/>
                <w:sz w:val="18"/>
                <w:szCs w:val="18"/>
              </w:rPr>
            </w:pPr>
          </w:p>
        </w:tc>
        <w:tc>
          <w:tcPr>
            <w:tcW w:w="275" w:type="pct"/>
            <w:shd w:val="clear" w:color="auto" w:fill="auto"/>
            <w:vAlign w:val="center"/>
          </w:tcPr>
          <w:p w14:paraId="4A4A9FA2">
            <w:pPr>
              <w:widowControl/>
              <w:spacing w:line="240" w:lineRule="auto"/>
              <w:ind w:firstLine="0" w:firstLineChars="0"/>
              <w:jc w:val="center"/>
              <w:rPr>
                <w:rFonts w:hint="eastAsia" w:ascii="宋体" w:hAnsi="宋体" w:cs="宋体"/>
                <w:color w:val="auto"/>
                <w:kern w:val="0"/>
                <w:sz w:val="18"/>
                <w:szCs w:val="18"/>
              </w:rPr>
            </w:pPr>
          </w:p>
        </w:tc>
        <w:tc>
          <w:tcPr>
            <w:tcW w:w="317" w:type="pct"/>
            <w:shd w:val="clear" w:color="auto" w:fill="auto"/>
            <w:vAlign w:val="center"/>
          </w:tcPr>
          <w:p w14:paraId="2BDADB86">
            <w:pPr>
              <w:widowControl/>
              <w:spacing w:line="240" w:lineRule="auto"/>
              <w:ind w:firstLine="0" w:firstLineChars="0"/>
              <w:jc w:val="center"/>
              <w:rPr>
                <w:rFonts w:hint="eastAsia" w:ascii="宋体" w:hAnsi="宋体" w:cs="宋体"/>
                <w:color w:val="auto"/>
                <w:kern w:val="0"/>
                <w:sz w:val="18"/>
                <w:szCs w:val="18"/>
              </w:rPr>
            </w:pPr>
          </w:p>
        </w:tc>
        <w:tc>
          <w:tcPr>
            <w:tcW w:w="275" w:type="pct"/>
            <w:shd w:val="clear" w:color="auto" w:fill="auto"/>
            <w:vAlign w:val="center"/>
          </w:tcPr>
          <w:p w14:paraId="06247D13">
            <w:pPr>
              <w:widowControl/>
              <w:spacing w:line="240" w:lineRule="auto"/>
              <w:ind w:firstLine="0" w:firstLineChars="0"/>
              <w:jc w:val="center"/>
              <w:rPr>
                <w:rFonts w:hint="default" w:eastAsia="宋体" w:cs="Times New Roman"/>
                <w:color w:val="auto"/>
                <w:kern w:val="0"/>
                <w:sz w:val="18"/>
                <w:szCs w:val="18"/>
                <w:lang w:val="en-US" w:eastAsia="zh-CN"/>
              </w:rPr>
            </w:pPr>
            <w:r>
              <w:rPr>
                <w:rFonts w:hint="eastAsia" w:cs="Times New Roman"/>
                <w:color w:val="auto"/>
                <w:kern w:val="0"/>
                <w:sz w:val="18"/>
                <w:szCs w:val="18"/>
                <w:lang w:val="en-US" w:eastAsia="zh-CN"/>
              </w:rPr>
              <w:t>56</w:t>
            </w:r>
          </w:p>
        </w:tc>
        <w:tc>
          <w:tcPr>
            <w:tcW w:w="275" w:type="pct"/>
            <w:shd w:val="clear" w:color="auto" w:fill="auto"/>
            <w:vAlign w:val="center"/>
          </w:tcPr>
          <w:p w14:paraId="40DEE9C4">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42BACFF5">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13C8B5FC">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15FA3F12">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3C5243B2">
            <w:pPr>
              <w:spacing w:line="240" w:lineRule="auto"/>
              <w:ind w:firstLine="0" w:firstLineChars="0"/>
              <w:jc w:val="center"/>
              <w:rPr>
                <w:rFonts w:cs="Times New Roman"/>
                <w:color w:val="000000"/>
                <w:kern w:val="0"/>
                <w:sz w:val="18"/>
                <w:szCs w:val="18"/>
              </w:rPr>
            </w:pPr>
          </w:p>
        </w:tc>
      </w:tr>
      <w:tr w14:paraId="28F61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5" w:hRule="atLeast"/>
          <w:jc w:val="center"/>
        </w:trPr>
        <w:tc>
          <w:tcPr>
            <w:tcW w:w="213" w:type="pct"/>
            <w:vMerge w:val="continue"/>
            <w:shd w:val="clear" w:color="auto" w:fill="auto"/>
            <w:vAlign w:val="center"/>
          </w:tcPr>
          <w:p w14:paraId="3EED6516">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344BCCCB">
            <w:pPr>
              <w:widowControl/>
              <w:adjustRightInd w:val="0"/>
              <w:snapToGrid w:val="0"/>
              <w:spacing w:line="240" w:lineRule="auto"/>
              <w:ind w:firstLine="0" w:firstLineChars="0"/>
              <w:rPr>
                <w:rFonts w:hint="eastAsia" w:ascii="宋体" w:hAnsi="宋体" w:cs="宋体"/>
                <w:color w:val="auto"/>
                <w:kern w:val="0"/>
                <w:sz w:val="18"/>
                <w:szCs w:val="18"/>
              </w:rPr>
            </w:pPr>
            <w:r>
              <w:rPr>
                <w:rFonts w:hint="eastAsia" w:ascii="宋体" w:hAnsi="宋体" w:cs="宋体"/>
                <w:color w:val="auto"/>
                <w:kern w:val="0"/>
                <w:sz w:val="18"/>
                <w:szCs w:val="18"/>
              </w:rPr>
              <w:t>信号与系统分析</w:t>
            </w:r>
          </w:p>
        </w:tc>
        <w:tc>
          <w:tcPr>
            <w:tcW w:w="383" w:type="pct"/>
            <w:shd w:val="clear" w:color="auto" w:fill="auto"/>
            <w:vAlign w:val="center"/>
          </w:tcPr>
          <w:p w14:paraId="5AFC4C61">
            <w:pPr>
              <w:widowControl/>
              <w:spacing w:line="240" w:lineRule="auto"/>
              <w:ind w:firstLine="0" w:firstLineChars="0"/>
              <w:jc w:val="center"/>
              <w:rPr>
                <w:rFonts w:hint="eastAsia" w:ascii="宋体" w:hAnsi="宋体" w:cs="宋体"/>
                <w:color w:val="auto"/>
                <w:kern w:val="0"/>
                <w:sz w:val="18"/>
                <w:szCs w:val="18"/>
              </w:rPr>
            </w:pPr>
            <w:r>
              <w:rPr>
                <w:rFonts w:hint="eastAsia" w:ascii="宋体" w:hAnsi="宋体" w:cs="宋体"/>
                <w:color w:val="auto"/>
                <w:kern w:val="0"/>
                <w:sz w:val="18"/>
                <w:szCs w:val="18"/>
              </w:rPr>
              <w:t>3.5</w:t>
            </w:r>
          </w:p>
        </w:tc>
        <w:tc>
          <w:tcPr>
            <w:tcW w:w="430" w:type="pct"/>
            <w:shd w:val="clear" w:color="auto" w:fill="auto"/>
            <w:vAlign w:val="center"/>
          </w:tcPr>
          <w:p w14:paraId="1C0B0DC4">
            <w:pPr>
              <w:widowControl/>
              <w:spacing w:line="240" w:lineRule="auto"/>
              <w:ind w:firstLine="0" w:firstLineChars="0"/>
              <w:jc w:val="center"/>
              <w:rPr>
                <w:rFonts w:hint="eastAsia" w:ascii="宋体" w:hAnsi="宋体" w:cs="宋体"/>
                <w:color w:val="auto"/>
                <w:kern w:val="0"/>
                <w:sz w:val="18"/>
                <w:szCs w:val="18"/>
              </w:rPr>
            </w:pPr>
            <w:r>
              <w:rPr>
                <w:rFonts w:hint="eastAsia" w:ascii="宋体" w:hAnsi="宋体" w:cs="宋体"/>
                <w:color w:val="auto"/>
                <w:kern w:val="0"/>
                <w:sz w:val="18"/>
                <w:szCs w:val="18"/>
              </w:rPr>
              <w:t>56</w:t>
            </w:r>
          </w:p>
        </w:tc>
        <w:tc>
          <w:tcPr>
            <w:tcW w:w="444" w:type="pct"/>
            <w:shd w:val="clear" w:color="auto" w:fill="auto"/>
            <w:vAlign w:val="center"/>
          </w:tcPr>
          <w:p w14:paraId="6F1BDA96">
            <w:pPr>
              <w:widowControl/>
              <w:spacing w:line="240" w:lineRule="auto"/>
              <w:ind w:firstLine="0" w:firstLineChars="0"/>
              <w:jc w:val="center"/>
              <w:rPr>
                <w:rFonts w:hint="eastAsia" w:ascii="宋体" w:hAnsi="宋体" w:cs="宋体"/>
                <w:color w:val="auto"/>
                <w:kern w:val="0"/>
                <w:sz w:val="18"/>
                <w:szCs w:val="18"/>
              </w:rPr>
            </w:pPr>
            <w:r>
              <w:rPr>
                <w:rFonts w:hint="eastAsia" w:ascii="宋体" w:hAnsi="宋体" w:cs="宋体"/>
                <w:color w:val="auto"/>
                <w:kern w:val="0"/>
                <w:sz w:val="18"/>
                <w:szCs w:val="18"/>
              </w:rPr>
              <w:t>48</w:t>
            </w:r>
          </w:p>
        </w:tc>
        <w:tc>
          <w:tcPr>
            <w:tcW w:w="337" w:type="pct"/>
            <w:shd w:val="clear" w:color="auto" w:fill="auto"/>
            <w:vAlign w:val="center"/>
          </w:tcPr>
          <w:p w14:paraId="1A9DAA26">
            <w:pPr>
              <w:widowControl/>
              <w:spacing w:line="240" w:lineRule="auto"/>
              <w:ind w:firstLine="0" w:firstLineChars="0"/>
              <w:jc w:val="center"/>
              <w:rPr>
                <w:rFonts w:hint="eastAsia" w:ascii="宋体" w:hAnsi="宋体" w:cs="宋体"/>
                <w:color w:val="auto"/>
                <w:kern w:val="0"/>
                <w:sz w:val="18"/>
                <w:szCs w:val="18"/>
              </w:rPr>
            </w:pPr>
            <w:r>
              <w:rPr>
                <w:rFonts w:hint="eastAsia" w:ascii="宋体" w:hAnsi="宋体" w:cs="宋体"/>
                <w:color w:val="auto"/>
                <w:kern w:val="0"/>
                <w:sz w:val="18"/>
                <w:szCs w:val="18"/>
              </w:rPr>
              <w:t>8</w:t>
            </w:r>
          </w:p>
        </w:tc>
        <w:tc>
          <w:tcPr>
            <w:tcW w:w="317" w:type="pct"/>
            <w:shd w:val="clear" w:color="auto" w:fill="auto"/>
            <w:vAlign w:val="center"/>
          </w:tcPr>
          <w:p w14:paraId="2D953ECF">
            <w:pPr>
              <w:widowControl/>
              <w:spacing w:line="240" w:lineRule="auto"/>
              <w:ind w:firstLine="0" w:firstLineChars="0"/>
              <w:jc w:val="center"/>
              <w:rPr>
                <w:rFonts w:hint="eastAsia" w:ascii="宋体" w:hAnsi="宋体" w:cs="宋体"/>
                <w:color w:val="auto"/>
                <w:kern w:val="0"/>
                <w:sz w:val="18"/>
                <w:szCs w:val="18"/>
              </w:rPr>
            </w:pPr>
          </w:p>
        </w:tc>
        <w:tc>
          <w:tcPr>
            <w:tcW w:w="275" w:type="pct"/>
            <w:shd w:val="clear" w:color="auto" w:fill="auto"/>
            <w:vAlign w:val="center"/>
          </w:tcPr>
          <w:p w14:paraId="51975E38">
            <w:pPr>
              <w:widowControl/>
              <w:spacing w:line="240" w:lineRule="auto"/>
              <w:ind w:firstLine="0" w:firstLineChars="0"/>
              <w:jc w:val="center"/>
              <w:rPr>
                <w:rFonts w:hint="eastAsia" w:ascii="宋体" w:hAnsi="宋体" w:cs="宋体"/>
                <w:color w:val="auto"/>
                <w:kern w:val="0"/>
                <w:sz w:val="18"/>
                <w:szCs w:val="18"/>
              </w:rPr>
            </w:pPr>
          </w:p>
        </w:tc>
        <w:tc>
          <w:tcPr>
            <w:tcW w:w="317" w:type="pct"/>
            <w:shd w:val="clear" w:color="auto" w:fill="auto"/>
            <w:vAlign w:val="center"/>
          </w:tcPr>
          <w:p w14:paraId="37066E13">
            <w:pPr>
              <w:widowControl/>
              <w:spacing w:line="240" w:lineRule="auto"/>
              <w:ind w:firstLine="0" w:firstLineChars="0"/>
              <w:jc w:val="center"/>
              <w:rPr>
                <w:rFonts w:hint="eastAsia" w:ascii="宋体" w:hAnsi="宋体" w:cs="宋体"/>
                <w:color w:val="auto"/>
                <w:kern w:val="0"/>
                <w:sz w:val="18"/>
                <w:szCs w:val="18"/>
              </w:rPr>
            </w:pPr>
            <w:r>
              <w:rPr>
                <w:rFonts w:hint="eastAsia" w:cs="Times New Roman"/>
                <w:color w:val="auto"/>
                <w:kern w:val="0"/>
                <w:sz w:val="18"/>
                <w:szCs w:val="18"/>
              </w:rPr>
              <w:t>56</w:t>
            </w:r>
          </w:p>
        </w:tc>
        <w:tc>
          <w:tcPr>
            <w:tcW w:w="275" w:type="pct"/>
            <w:shd w:val="clear" w:color="auto" w:fill="auto"/>
            <w:vAlign w:val="center"/>
          </w:tcPr>
          <w:p w14:paraId="0CB99FAE">
            <w:pPr>
              <w:widowControl/>
              <w:spacing w:line="240" w:lineRule="auto"/>
              <w:ind w:firstLine="0" w:firstLineChars="0"/>
              <w:jc w:val="center"/>
              <w:rPr>
                <w:rFonts w:cs="Times New Roman"/>
                <w:color w:val="auto"/>
                <w:kern w:val="0"/>
                <w:sz w:val="18"/>
                <w:szCs w:val="18"/>
              </w:rPr>
            </w:pPr>
          </w:p>
        </w:tc>
        <w:tc>
          <w:tcPr>
            <w:tcW w:w="275" w:type="pct"/>
            <w:shd w:val="clear" w:color="auto" w:fill="auto"/>
            <w:vAlign w:val="center"/>
          </w:tcPr>
          <w:p w14:paraId="482F8258">
            <w:pPr>
              <w:widowControl/>
              <w:spacing w:line="240" w:lineRule="auto"/>
              <w:ind w:firstLine="0" w:firstLineChars="0"/>
              <w:jc w:val="center"/>
              <w:rPr>
                <w:rFonts w:hint="eastAsia" w:cs="Times New Roman"/>
                <w:color w:val="000000"/>
                <w:kern w:val="0"/>
                <w:sz w:val="18"/>
                <w:szCs w:val="18"/>
              </w:rPr>
            </w:pPr>
          </w:p>
        </w:tc>
        <w:tc>
          <w:tcPr>
            <w:tcW w:w="275" w:type="pct"/>
            <w:shd w:val="clear" w:color="auto" w:fill="auto"/>
            <w:vAlign w:val="center"/>
          </w:tcPr>
          <w:p w14:paraId="61A84348">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0F2A0EC8">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5B85B82A">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33F7153A">
            <w:pPr>
              <w:spacing w:line="240" w:lineRule="auto"/>
              <w:ind w:firstLine="0" w:firstLineChars="0"/>
              <w:jc w:val="center"/>
              <w:rPr>
                <w:rFonts w:cs="Times New Roman"/>
                <w:color w:val="000000"/>
                <w:kern w:val="0"/>
                <w:sz w:val="18"/>
                <w:szCs w:val="18"/>
              </w:rPr>
            </w:pPr>
          </w:p>
        </w:tc>
      </w:tr>
      <w:tr w14:paraId="597DD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5" w:hRule="atLeast"/>
          <w:jc w:val="center"/>
        </w:trPr>
        <w:tc>
          <w:tcPr>
            <w:tcW w:w="213" w:type="pct"/>
            <w:vMerge w:val="continue"/>
            <w:shd w:val="clear" w:color="auto" w:fill="auto"/>
            <w:vAlign w:val="center"/>
          </w:tcPr>
          <w:p w14:paraId="6ACC76C6">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40F58A48">
            <w:pPr>
              <w:widowControl/>
              <w:adjustRightInd w:val="0"/>
              <w:snapToGrid w:val="0"/>
              <w:spacing w:line="240" w:lineRule="auto"/>
              <w:ind w:firstLine="0" w:firstLineChars="0"/>
              <w:rPr>
                <w:rFonts w:hint="eastAsia" w:ascii="宋体" w:hAnsi="宋体" w:cs="宋体"/>
                <w:color w:val="auto"/>
                <w:kern w:val="0"/>
                <w:sz w:val="18"/>
                <w:szCs w:val="18"/>
              </w:rPr>
            </w:pPr>
            <w:r>
              <w:rPr>
                <w:rFonts w:hint="eastAsia" w:ascii="宋体" w:hAnsi="宋体" w:cs="宋体"/>
                <w:color w:val="auto"/>
                <w:kern w:val="0"/>
                <w:sz w:val="18"/>
                <w:szCs w:val="18"/>
              </w:rPr>
              <w:t>数字信号处理</w:t>
            </w:r>
          </w:p>
        </w:tc>
        <w:tc>
          <w:tcPr>
            <w:tcW w:w="383" w:type="pct"/>
            <w:shd w:val="clear" w:color="auto" w:fill="auto"/>
            <w:vAlign w:val="center"/>
          </w:tcPr>
          <w:p w14:paraId="26C6CBD7">
            <w:pPr>
              <w:widowControl/>
              <w:spacing w:line="240" w:lineRule="auto"/>
              <w:ind w:firstLine="0" w:firstLineChars="0"/>
              <w:jc w:val="center"/>
              <w:rPr>
                <w:rFonts w:hint="eastAsia" w:ascii="宋体" w:hAnsi="宋体" w:cs="宋体"/>
                <w:color w:val="auto"/>
                <w:kern w:val="0"/>
                <w:sz w:val="18"/>
                <w:szCs w:val="18"/>
              </w:rPr>
            </w:pPr>
            <w:r>
              <w:rPr>
                <w:rFonts w:hint="eastAsia" w:ascii="宋体" w:hAnsi="宋体" w:cs="宋体"/>
                <w:color w:val="auto"/>
                <w:kern w:val="0"/>
                <w:sz w:val="18"/>
                <w:szCs w:val="18"/>
              </w:rPr>
              <w:t>3</w:t>
            </w:r>
          </w:p>
        </w:tc>
        <w:tc>
          <w:tcPr>
            <w:tcW w:w="430" w:type="pct"/>
            <w:shd w:val="clear" w:color="auto" w:fill="auto"/>
            <w:vAlign w:val="center"/>
          </w:tcPr>
          <w:p w14:paraId="3386CF39">
            <w:pPr>
              <w:widowControl/>
              <w:spacing w:line="240" w:lineRule="auto"/>
              <w:ind w:firstLine="0" w:firstLineChars="0"/>
              <w:jc w:val="center"/>
              <w:rPr>
                <w:rFonts w:hint="eastAsia" w:ascii="宋体" w:hAnsi="宋体" w:cs="宋体"/>
                <w:color w:val="auto"/>
                <w:kern w:val="0"/>
                <w:sz w:val="18"/>
                <w:szCs w:val="18"/>
              </w:rPr>
            </w:pPr>
            <w:r>
              <w:rPr>
                <w:rFonts w:hint="eastAsia" w:ascii="宋体" w:hAnsi="宋体" w:cs="宋体"/>
                <w:color w:val="auto"/>
                <w:kern w:val="0"/>
                <w:sz w:val="18"/>
                <w:szCs w:val="18"/>
              </w:rPr>
              <w:t>48</w:t>
            </w:r>
          </w:p>
        </w:tc>
        <w:tc>
          <w:tcPr>
            <w:tcW w:w="444" w:type="pct"/>
            <w:shd w:val="clear" w:color="auto" w:fill="auto"/>
            <w:vAlign w:val="center"/>
          </w:tcPr>
          <w:p w14:paraId="55C8888F">
            <w:pPr>
              <w:widowControl/>
              <w:spacing w:line="240" w:lineRule="auto"/>
              <w:ind w:firstLine="0" w:firstLineChars="0"/>
              <w:jc w:val="center"/>
              <w:rPr>
                <w:rFonts w:hint="eastAsia" w:ascii="宋体" w:hAnsi="宋体" w:cs="宋体"/>
                <w:color w:val="auto"/>
                <w:kern w:val="0"/>
                <w:sz w:val="18"/>
                <w:szCs w:val="18"/>
              </w:rPr>
            </w:pPr>
            <w:r>
              <w:rPr>
                <w:rFonts w:hint="eastAsia" w:ascii="宋体" w:hAnsi="宋体" w:cs="宋体"/>
                <w:color w:val="auto"/>
                <w:kern w:val="0"/>
                <w:sz w:val="18"/>
                <w:szCs w:val="18"/>
              </w:rPr>
              <w:t>40</w:t>
            </w:r>
          </w:p>
        </w:tc>
        <w:tc>
          <w:tcPr>
            <w:tcW w:w="337" w:type="pct"/>
            <w:shd w:val="clear" w:color="auto" w:fill="auto"/>
            <w:vAlign w:val="center"/>
          </w:tcPr>
          <w:p w14:paraId="092BC166">
            <w:pPr>
              <w:widowControl/>
              <w:spacing w:line="240" w:lineRule="auto"/>
              <w:ind w:firstLine="0" w:firstLineChars="0"/>
              <w:jc w:val="center"/>
              <w:rPr>
                <w:rFonts w:hint="eastAsia" w:ascii="宋体" w:hAnsi="宋体" w:cs="宋体"/>
                <w:color w:val="auto"/>
                <w:kern w:val="0"/>
                <w:sz w:val="18"/>
                <w:szCs w:val="18"/>
              </w:rPr>
            </w:pPr>
            <w:r>
              <w:rPr>
                <w:rFonts w:hint="eastAsia" w:ascii="宋体" w:hAnsi="宋体" w:cs="宋体"/>
                <w:color w:val="auto"/>
                <w:kern w:val="0"/>
                <w:sz w:val="18"/>
                <w:szCs w:val="18"/>
              </w:rPr>
              <w:t>8</w:t>
            </w:r>
          </w:p>
        </w:tc>
        <w:tc>
          <w:tcPr>
            <w:tcW w:w="317" w:type="pct"/>
            <w:shd w:val="clear" w:color="auto" w:fill="auto"/>
            <w:vAlign w:val="center"/>
          </w:tcPr>
          <w:p w14:paraId="6EA72BA9">
            <w:pPr>
              <w:widowControl/>
              <w:spacing w:line="240" w:lineRule="auto"/>
              <w:ind w:firstLine="0" w:firstLineChars="0"/>
              <w:jc w:val="center"/>
              <w:rPr>
                <w:rFonts w:hint="eastAsia" w:ascii="宋体" w:hAnsi="宋体" w:cs="宋体"/>
                <w:color w:val="auto"/>
                <w:kern w:val="0"/>
                <w:sz w:val="18"/>
                <w:szCs w:val="18"/>
              </w:rPr>
            </w:pPr>
          </w:p>
        </w:tc>
        <w:tc>
          <w:tcPr>
            <w:tcW w:w="275" w:type="pct"/>
            <w:shd w:val="clear" w:color="auto" w:fill="auto"/>
            <w:vAlign w:val="center"/>
          </w:tcPr>
          <w:p w14:paraId="1E42E8C9">
            <w:pPr>
              <w:widowControl/>
              <w:spacing w:line="240" w:lineRule="auto"/>
              <w:ind w:firstLine="0" w:firstLineChars="0"/>
              <w:jc w:val="center"/>
              <w:rPr>
                <w:rFonts w:hint="eastAsia" w:ascii="宋体" w:hAnsi="宋体" w:cs="宋体"/>
                <w:color w:val="auto"/>
                <w:kern w:val="0"/>
                <w:sz w:val="18"/>
                <w:szCs w:val="18"/>
              </w:rPr>
            </w:pPr>
          </w:p>
        </w:tc>
        <w:tc>
          <w:tcPr>
            <w:tcW w:w="317" w:type="pct"/>
            <w:shd w:val="clear" w:color="auto" w:fill="auto"/>
            <w:vAlign w:val="center"/>
          </w:tcPr>
          <w:p w14:paraId="07E91A33">
            <w:pPr>
              <w:widowControl/>
              <w:spacing w:line="240" w:lineRule="auto"/>
              <w:ind w:firstLine="0" w:firstLineChars="0"/>
              <w:jc w:val="center"/>
              <w:rPr>
                <w:rFonts w:hint="eastAsia" w:ascii="宋体" w:hAnsi="宋体" w:cs="宋体"/>
                <w:color w:val="auto"/>
                <w:kern w:val="0"/>
                <w:sz w:val="18"/>
                <w:szCs w:val="18"/>
              </w:rPr>
            </w:pPr>
          </w:p>
        </w:tc>
        <w:tc>
          <w:tcPr>
            <w:tcW w:w="275" w:type="pct"/>
            <w:shd w:val="clear" w:color="auto" w:fill="auto"/>
            <w:vAlign w:val="center"/>
          </w:tcPr>
          <w:p w14:paraId="149ECC54">
            <w:pPr>
              <w:widowControl/>
              <w:spacing w:line="240" w:lineRule="auto"/>
              <w:ind w:firstLine="0" w:firstLineChars="0"/>
              <w:jc w:val="center"/>
              <w:rPr>
                <w:rFonts w:hint="eastAsia" w:cs="Times New Roman"/>
                <w:color w:val="auto"/>
                <w:kern w:val="0"/>
                <w:sz w:val="18"/>
                <w:szCs w:val="18"/>
              </w:rPr>
            </w:pPr>
            <w:r>
              <w:rPr>
                <w:rFonts w:hint="eastAsia" w:cs="Times New Roman"/>
                <w:color w:val="auto"/>
                <w:kern w:val="0"/>
                <w:sz w:val="18"/>
                <w:szCs w:val="18"/>
              </w:rPr>
              <w:t>48</w:t>
            </w:r>
          </w:p>
        </w:tc>
        <w:tc>
          <w:tcPr>
            <w:tcW w:w="275" w:type="pct"/>
            <w:shd w:val="clear" w:color="auto" w:fill="auto"/>
            <w:vAlign w:val="center"/>
          </w:tcPr>
          <w:p w14:paraId="2B117607">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7E9B745">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3C28ABE8">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7F57B4F3">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62C5CE07">
            <w:pPr>
              <w:spacing w:line="240" w:lineRule="auto"/>
              <w:ind w:firstLine="0" w:firstLineChars="0"/>
              <w:jc w:val="center"/>
              <w:rPr>
                <w:rFonts w:cs="Times New Roman"/>
                <w:color w:val="000000"/>
                <w:kern w:val="0"/>
                <w:sz w:val="18"/>
                <w:szCs w:val="18"/>
              </w:rPr>
            </w:pPr>
          </w:p>
        </w:tc>
      </w:tr>
      <w:tr w14:paraId="37A79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9" w:hRule="atLeast"/>
          <w:jc w:val="center"/>
        </w:trPr>
        <w:tc>
          <w:tcPr>
            <w:tcW w:w="213" w:type="pct"/>
            <w:vMerge w:val="continue"/>
            <w:shd w:val="clear" w:color="auto" w:fill="auto"/>
            <w:vAlign w:val="center"/>
          </w:tcPr>
          <w:p w14:paraId="4BB5DEF9">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1B37E4AE">
            <w:pPr>
              <w:widowControl/>
              <w:adjustRightInd w:val="0"/>
              <w:snapToGrid w:val="0"/>
              <w:spacing w:line="240" w:lineRule="auto"/>
              <w:ind w:firstLine="0" w:firstLineChars="0"/>
              <w:rPr>
                <w:rFonts w:hint="eastAsia" w:ascii="宋体" w:hAnsi="宋体" w:cs="宋体"/>
                <w:color w:val="auto"/>
                <w:kern w:val="0"/>
                <w:sz w:val="18"/>
                <w:szCs w:val="18"/>
              </w:rPr>
            </w:pPr>
            <w:r>
              <w:rPr>
                <w:rFonts w:hint="eastAsia" w:ascii="宋体" w:hAnsi="宋体" w:cs="宋体"/>
                <w:color w:val="auto"/>
                <w:kern w:val="0"/>
                <w:sz w:val="18"/>
                <w:szCs w:val="18"/>
              </w:rPr>
              <w:t>自动控制原理及应用</w:t>
            </w:r>
          </w:p>
        </w:tc>
        <w:tc>
          <w:tcPr>
            <w:tcW w:w="383" w:type="pct"/>
            <w:shd w:val="clear" w:color="auto" w:fill="auto"/>
            <w:vAlign w:val="center"/>
          </w:tcPr>
          <w:p w14:paraId="4A4CA21B">
            <w:pPr>
              <w:widowControl/>
              <w:spacing w:line="240" w:lineRule="auto"/>
              <w:ind w:firstLine="0" w:firstLineChars="0"/>
              <w:jc w:val="center"/>
              <w:rPr>
                <w:rFonts w:hint="eastAsia" w:ascii="宋体" w:hAnsi="宋体" w:cs="宋体"/>
                <w:color w:val="auto"/>
                <w:kern w:val="0"/>
                <w:sz w:val="18"/>
                <w:szCs w:val="18"/>
              </w:rPr>
            </w:pPr>
            <w:r>
              <w:rPr>
                <w:rFonts w:hint="eastAsia" w:ascii="宋体" w:hAnsi="宋体" w:cs="宋体"/>
                <w:color w:val="auto"/>
                <w:kern w:val="0"/>
                <w:sz w:val="18"/>
                <w:szCs w:val="18"/>
              </w:rPr>
              <w:t>3</w:t>
            </w:r>
          </w:p>
        </w:tc>
        <w:tc>
          <w:tcPr>
            <w:tcW w:w="430" w:type="pct"/>
            <w:shd w:val="clear" w:color="auto" w:fill="auto"/>
            <w:vAlign w:val="center"/>
          </w:tcPr>
          <w:p w14:paraId="78F3B6CE">
            <w:pPr>
              <w:widowControl/>
              <w:spacing w:line="240" w:lineRule="auto"/>
              <w:ind w:firstLine="0" w:firstLineChars="0"/>
              <w:jc w:val="center"/>
              <w:rPr>
                <w:rFonts w:hint="eastAsia" w:ascii="宋体" w:hAnsi="宋体" w:cs="宋体"/>
                <w:color w:val="auto"/>
                <w:kern w:val="0"/>
                <w:sz w:val="18"/>
                <w:szCs w:val="18"/>
              </w:rPr>
            </w:pPr>
            <w:r>
              <w:rPr>
                <w:rFonts w:hint="eastAsia" w:ascii="宋体" w:hAnsi="宋体" w:cs="宋体"/>
                <w:color w:val="auto"/>
                <w:kern w:val="0"/>
                <w:sz w:val="18"/>
                <w:szCs w:val="18"/>
              </w:rPr>
              <w:t>48</w:t>
            </w:r>
          </w:p>
        </w:tc>
        <w:tc>
          <w:tcPr>
            <w:tcW w:w="444" w:type="pct"/>
            <w:shd w:val="clear" w:color="auto" w:fill="auto"/>
            <w:vAlign w:val="center"/>
          </w:tcPr>
          <w:p w14:paraId="38B8E43D">
            <w:pPr>
              <w:widowControl/>
              <w:spacing w:line="240" w:lineRule="auto"/>
              <w:ind w:firstLine="0" w:firstLineChars="0"/>
              <w:jc w:val="center"/>
              <w:rPr>
                <w:rFonts w:hint="eastAsia" w:ascii="宋体" w:hAnsi="宋体" w:cs="宋体"/>
                <w:color w:val="auto"/>
                <w:kern w:val="0"/>
                <w:sz w:val="18"/>
                <w:szCs w:val="18"/>
              </w:rPr>
            </w:pPr>
            <w:r>
              <w:rPr>
                <w:rFonts w:hint="eastAsia" w:ascii="宋体" w:hAnsi="宋体" w:cs="宋体"/>
                <w:color w:val="auto"/>
                <w:kern w:val="0"/>
                <w:sz w:val="18"/>
                <w:szCs w:val="18"/>
              </w:rPr>
              <w:t>40</w:t>
            </w:r>
          </w:p>
        </w:tc>
        <w:tc>
          <w:tcPr>
            <w:tcW w:w="337" w:type="pct"/>
            <w:shd w:val="clear" w:color="auto" w:fill="auto"/>
            <w:vAlign w:val="center"/>
          </w:tcPr>
          <w:p w14:paraId="2818C51D">
            <w:pPr>
              <w:widowControl/>
              <w:spacing w:line="240" w:lineRule="auto"/>
              <w:ind w:firstLine="0" w:firstLineChars="0"/>
              <w:jc w:val="center"/>
              <w:rPr>
                <w:rFonts w:hint="eastAsia" w:ascii="宋体" w:hAnsi="宋体" w:cs="宋体"/>
                <w:color w:val="auto"/>
                <w:kern w:val="0"/>
                <w:sz w:val="18"/>
                <w:szCs w:val="18"/>
              </w:rPr>
            </w:pPr>
            <w:r>
              <w:rPr>
                <w:rFonts w:hint="eastAsia" w:ascii="宋体" w:hAnsi="宋体" w:cs="宋体"/>
                <w:color w:val="auto"/>
                <w:kern w:val="0"/>
                <w:sz w:val="18"/>
                <w:szCs w:val="18"/>
              </w:rPr>
              <w:t>8</w:t>
            </w:r>
          </w:p>
        </w:tc>
        <w:tc>
          <w:tcPr>
            <w:tcW w:w="317" w:type="pct"/>
            <w:shd w:val="clear" w:color="auto" w:fill="auto"/>
            <w:vAlign w:val="center"/>
          </w:tcPr>
          <w:p w14:paraId="594EB1EA">
            <w:pPr>
              <w:widowControl/>
              <w:spacing w:line="240" w:lineRule="auto"/>
              <w:ind w:firstLine="0" w:firstLineChars="0"/>
              <w:jc w:val="center"/>
              <w:rPr>
                <w:rFonts w:hint="eastAsia" w:ascii="宋体" w:hAnsi="宋体" w:cs="宋体"/>
                <w:color w:val="auto"/>
                <w:kern w:val="0"/>
                <w:sz w:val="18"/>
                <w:szCs w:val="18"/>
              </w:rPr>
            </w:pPr>
          </w:p>
        </w:tc>
        <w:tc>
          <w:tcPr>
            <w:tcW w:w="275" w:type="pct"/>
            <w:shd w:val="clear" w:color="auto" w:fill="auto"/>
            <w:vAlign w:val="center"/>
          </w:tcPr>
          <w:p w14:paraId="3B0C49AE">
            <w:pPr>
              <w:widowControl/>
              <w:spacing w:line="240" w:lineRule="auto"/>
              <w:ind w:firstLine="0" w:firstLineChars="0"/>
              <w:jc w:val="center"/>
              <w:rPr>
                <w:rFonts w:hint="eastAsia" w:ascii="宋体" w:hAnsi="宋体" w:cs="宋体"/>
                <w:color w:val="auto"/>
                <w:kern w:val="0"/>
                <w:sz w:val="18"/>
                <w:szCs w:val="18"/>
              </w:rPr>
            </w:pPr>
          </w:p>
        </w:tc>
        <w:tc>
          <w:tcPr>
            <w:tcW w:w="317" w:type="pct"/>
            <w:shd w:val="clear" w:color="auto" w:fill="auto"/>
            <w:vAlign w:val="center"/>
          </w:tcPr>
          <w:p w14:paraId="617372B9">
            <w:pPr>
              <w:widowControl/>
              <w:spacing w:line="240" w:lineRule="auto"/>
              <w:ind w:firstLine="0" w:firstLineChars="0"/>
              <w:jc w:val="center"/>
              <w:rPr>
                <w:rFonts w:hint="eastAsia" w:ascii="宋体" w:hAnsi="宋体" w:cs="宋体"/>
                <w:color w:val="auto"/>
                <w:kern w:val="0"/>
                <w:sz w:val="18"/>
                <w:szCs w:val="18"/>
              </w:rPr>
            </w:pPr>
            <w:r>
              <w:rPr>
                <w:rFonts w:hint="eastAsia" w:ascii="宋体" w:hAnsi="宋体" w:cs="宋体"/>
                <w:color w:val="auto"/>
                <w:kern w:val="0"/>
                <w:sz w:val="18"/>
                <w:szCs w:val="18"/>
              </w:rPr>
              <w:t>48</w:t>
            </w:r>
          </w:p>
        </w:tc>
        <w:tc>
          <w:tcPr>
            <w:tcW w:w="275" w:type="pct"/>
            <w:shd w:val="clear" w:color="auto" w:fill="auto"/>
            <w:vAlign w:val="center"/>
          </w:tcPr>
          <w:p w14:paraId="25050D3C">
            <w:pPr>
              <w:widowControl/>
              <w:spacing w:line="240" w:lineRule="auto"/>
              <w:ind w:firstLine="0" w:firstLineChars="0"/>
              <w:jc w:val="center"/>
              <w:rPr>
                <w:rFonts w:cs="Times New Roman"/>
                <w:color w:val="auto"/>
                <w:kern w:val="0"/>
                <w:sz w:val="18"/>
                <w:szCs w:val="18"/>
              </w:rPr>
            </w:pPr>
          </w:p>
        </w:tc>
        <w:tc>
          <w:tcPr>
            <w:tcW w:w="275" w:type="pct"/>
            <w:shd w:val="clear" w:color="auto" w:fill="auto"/>
            <w:vAlign w:val="center"/>
          </w:tcPr>
          <w:p w14:paraId="4DD96B19">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28EE6FAE">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5E3F38A1">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3A6C7133">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6D3F7CE7">
            <w:pPr>
              <w:spacing w:line="240" w:lineRule="auto"/>
              <w:ind w:firstLine="0" w:firstLineChars="0"/>
              <w:jc w:val="center"/>
              <w:rPr>
                <w:rFonts w:cs="Times New Roman"/>
                <w:color w:val="000000"/>
                <w:kern w:val="0"/>
                <w:sz w:val="18"/>
                <w:szCs w:val="18"/>
              </w:rPr>
            </w:pPr>
          </w:p>
        </w:tc>
      </w:tr>
      <w:tr w14:paraId="1BCAC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9" w:hRule="atLeast"/>
          <w:jc w:val="center"/>
        </w:trPr>
        <w:tc>
          <w:tcPr>
            <w:tcW w:w="213" w:type="pct"/>
            <w:vMerge w:val="continue"/>
            <w:shd w:val="clear" w:color="auto" w:fill="auto"/>
            <w:vAlign w:val="center"/>
          </w:tcPr>
          <w:p w14:paraId="34A98ADB">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6740CD2C">
            <w:pPr>
              <w:widowControl/>
              <w:adjustRightInd w:val="0"/>
              <w:snapToGrid w:val="0"/>
              <w:spacing w:line="240" w:lineRule="auto"/>
              <w:ind w:firstLine="0" w:firstLineChars="0"/>
              <w:rPr>
                <w:rFonts w:hint="eastAsia" w:ascii="宋体" w:hAnsi="宋体" w:cs="宋体"/>
                <w:color w:val="auto"/>
                <w:kern w:val="0"/>
                <w:sz w:val="18"/>
                <w:szCs w:val="18"/>
              </w:rPr>
            </w:pPr>
            <w:r>
              <w:rPr>
                <w:rFonts w:hint="eastAsia" w:ascii="宋体" w:hAnsi="宋体" w:cs="宋体"/>
                <w:color w:val="auto"/>
                <w:kern w:val="0"/>
                <w:sz w:val="18"/>
                <w:szCs w:val="18"/>
              </w:rPr>
              <w:t>工程光学</w:t>
            </w:r>
          </w:p>
        </w:tc>
        <w:tc>
          <w:tcPr>
            <w:tcW w:w="383" w:type="pct"/>
            <w:shd w:val="clear" w:color="auto" w:fill="auto"/>
            <w:vAlign w:val="center"/>
          </w:tcPr>
          <w:p w14:paraId="3C0BF41D">
            <w:pPr>
              <w:widowControl/>
              <w:spacing w:line="240" w:lineRule="auto"/>
              <w:ind w:firstLine="0" w:firstLineChars="0"/>
              <w:jc w:val="center"/>
              <w:rPr>
                <w:rFonts w:hint="eastAsia" w:ascii="宋体" w:hAnsi="宋体" w:cs="宋体"/>
                <w:color w:val="auto"/>
                <w:kern w:val="0"/>
                <w:sz w:val="18"/>
                <w:szCs w:val="18"/>
              </w:rPr>
            </w:pPr>
            <w:r>
              <w:rPr>
                <w:rFonts w:hint="eastAsia" w:ascii="宋体" w:hAnsi="宋体" w:cs="宋体"/>
                <w:color w:val="auto"/>
                <w:kern w:val="0"/>
                <w:sz w:val="18"/>
                <w:szCs w:val="18"/>
              </w:rPr>
              <w:t>2.5</w:t>
            </w:r>
          </w:p>
        </w:tc>
        <w:tc>
          <w:tcPr>
            <w:tcW w:w="430" w:type="pct"/>
            <w:shd w:val="clear" w:color="auto" w:fill="auto"/>
            <w:vAlign w:val="center"/>
          </w:tcPr>
          <w:p w14:paraId="31A0E24A">
            <w:pPr>
              <w:widowControl/>
              <w:spacing w:line="240" w:lineRule="auto"/>
              <w:ind w:firstLine="0" w:firstLineChars="0"/>
              <w:jc w:val="center"/>
              <w:rPr>
                <w:rFonts w:hint="eastAsia" w:ascii="宋体" w:hAnsi="宋体" w:cs="宋体"/>
                <w:color w:val="auto"/>
                <w:kern w:val="0"/>
                <w:sz w:val="18"/>
                <w:szCs w:val="18"/>
              </w:rPr>
            </w:pPr>
            <w:r>
              <w:rPr>
                <w:rFonts w:hint="eastAsia" w:ascii="宋体" w:hAnsi="宋体" w:cs="宋体"/>
                <w:color w:val="auto"/>
                <w:kern w:val="0"/>
                <w:sz w:val="18"/>
                <w:szCs w:val="18"/>
              </w:rPr>
              <w:t>40</w:t>
            </w:r>
          </w:p>
        </w:tc>
        <w:tc>
          <w:tcPr>
            <w:tcW w:w="444" w:type="pct"/>
            <w:shd w:val="clear" w:color="auto" w:fill="auto"/>
            <w:vAlign w:val="center"/>
          </w:tcPr>
          <w:p w14:paraId="0415FDFD">
            <w:pPr>
              <w:widowControl/>
              <w:spacing w:line="240" w:lineRule="auto"/>
              <w:ind w:firstLine="0" w:firstLineChars="0"/>
              <w:jc w:val="center"/>
              <w:rPr>
                <w:rFonts w:hint="eastAsia" w:ascii="宋体" w:hAnsi="宋体" w:cs="宋体"/>
                <w:color w:val="auto"/>
                <w:kern w:val="0"/>
                <w:sz w:val="18"/>
                <w:szCs w:val="18"/>
              </w:rPr>
            </w:pPr>
            <w:r>
              <w:rPr>
                <w:rFonts w:hint="eastAsia" w:ascii="宋体" w:hAnsi="宋体" w:cs="宋体"/>
                <w:color w:val="auto"/>
                <w:kern w:val="0"/>
                <w:sz w:val="18"/>
                <w:szCs w:val="18"/>
              </w:rPr>
              <w:t>32</w:t>
            </w:r>
          </w:p>
        </w:tc>
        <w:tc>
          <w:tcPr>
            <w:tcW w:w="337" w:type="pct"/>
            <w:shd w:val="clear" w:color="auto" w:fill="auto"/>
            <w:vAlign w:val="center"/>
          </w:tcPr>
          <w:p w14:paraId="5ABD82DD">
            <w:pPr>
              <w:widowControl/>
              <w:spacing w:line="240" w:lineRule="auto"/>
              <w:ind w:firstLine="0" w:firstLineChars="0"/>
              <w:jc w:val="center"/>
              <w:rPr>
                <w:rFonts w:hint="eastAsia" w:ascii="宋体" w:hAnsi="宋体" w:cs="宋体"/>
                <w:color w:val="auto"/>
                <w:kern w:val="0"/>
                <w:sz w:val="18"/>
                <w:szCs w:val="18"/>
              </w:rPr>
            </w:pPr>
            <w:r>
              <w:rPr>
                <w:rFonts w:hint="eastAsia" w:ascii="宋体" w:hAnsi="宋体" w:cs="宋体"/>
                <w:color w:val="auto"/>
                <w:kern w:val="0"/>
                <w:sz w:val="18"/>
                <w:szCs w:val="18"/>
              </w:rPr>
              <w:t>8</w:t>
            </w:r>
          </w:p>
        </w:tc>
        <w:tc>
          <w:tcPr>
            <w:tcW w:w="317" w:type="pct"/>
            <w:shd w:val="clear" w:color="auto" w:fill="auto"/>
            <w:vAlign w:val="center"/>
          </w:tcPr>
          <w:p w14:paraId="33523BB7">
            <w:pPr>
              <w:widowControl/>
              <w:spacing w:line="240" w:lineRule="auto"/>
              <w:ind w:firstLine="0" w:firstLineChars="0"/>
              <w:jc w:val="center"/>
              <w:rPr>
                <w:rFonts w:hint="eastAsia" w:ascii="宋体" w:hAnsi="宋体" w:cs="宋体"/>
                <w:color w:val="auto"/>
                <w:kern w:val="0"/>
                <w:sz w:val="18"/>
                <w:szCs w:val="18"/>
              </w:rPr>
            </w:pPr>
          </w:p>
        </w:tc>
        <w:tc>
          <w:tcPr>
            <w:tcW w:w="275" w:type="pct"/>
            <w:shd w:val="clear" w:color="auto" w:fill="auto"/>
            <w:vAlign w:val="center"/>
          </w:tcPr>
          <w:p w14:paraId="74C9B6BD">
            <w:pPr>
              <w:widowControl/>
              <w:spacing w:line="240" w:lineRule="auto"/>
              <w:ind w:firstLine="0" w:firstLineChars="0"/>
              <w:jc w:val="center"/>
              <w:rPr>
                <w:rFonts w:hint="eastAsia" w:ascii="宋体" w:hAnsi="宋体" w:cs="宋体"/>
                <w:color w:val="auto"/>
                <w:kern w:val="0"/>
                <w:sz w:val="18"/>
                <w:szCs w:val="18"/>
              </w:rPr>
            </w:pPr>
          </w:p>
        </w:tc>
        <w:tc>
          <w:tcPr>
            <w:tcW w:w="317" w:type="pct"/>
            <w:shd w:val="clear" w:color="auto" w:fill="auto"/>
            <w:vAlign w:val="center"/>
          </w:tcPr>
          <w:p w14:paraId="79747A00">
            <w:pPr>
              <w:widowControl/>
              <w:spacing w:line="240" w:lineRule="auto"/>
              <w:ind w:firstLine="0" w:firstLineChars="0"/>
              <w:jc w:val="center"/>
              <w:rPr>
                <w:rFonts w:hint="eastAsia" w:ascii="宋体" w:hAnsi="宋体" w:cs="宋体"/>
                <w:color w:val="auto"/>
                <w:kern w:val="0"/>
                <w:sz w:val="18"/>
                <w:szCs w:val="18"/>
              </w:rPr>
            </w:pPr>
            <w:r>
              <w:rPr>
                <w:rFonts w:hint="eastAsia" w:ascii="宋体" w:hAnsi="宋体" w:cs="宋体"/>
                <w:color w:val="auto"/>
                <w:kern w:val="0"/>
                <w:sz w:val="18"/>
                <w:szCs w:val="18"/>
              </w:rPr>
              <w:t>40</w:t>
            </w:r>
          </w:p>
        </w:tc>
        <w:tc>
          <w:tcPr>
            <w:tcW w:w="275" w:type="pct"/>
            <w:shd w:val="clear" w:color="auto" w:fill="auto"/>
            <w:vAlign w:val="center"/>
          </w:tcPr>
          <w:p w14:paraId="04795042">
            <w:pPr>
              <w:widowControl/>
              <w:spacing w:line="240" w:lineRule="auto"/>
              <w:ind w:firstLine="0" w:firstLineChars="0"/>
              <w:jc w:val="center"/>
              <w:rPr>
                <w:rFonts w:cs="Times New Roman"/>
                <w:color w:val="auto"/>
                <w:kern w:val="0"/>
                <w:sz w:val="18"/>
                <w:szCs w:val="18"/>
              </w:rPr>
            </w:pPr>
          </w:p>
        </w:tc>
        <w:tc>
          <w:tcPr>
            <w:tcW w:w="275" w:type="pct"/>
            <w:shd w:val="clear" w:color="auto" w:fill="auto"/>
            <w:vAlign w:val="center"/>
          </w:tcPr>
          <w:p w14:paraId="3D08AA00">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106E9A6B">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7E26BB3B">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2EE9C7C3">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59A14B18">
            <w:pPr>
              <w:spacing w:line="240" w:lineRule="auto"/>
              <w:ind w:firstLine="0" w:firstLineChars="0"/>
              <w:jc w:val="center"/>
              <w:rPr>
                <w:rFonts w:cs="Times New Roman"/>
                <w:color w:val="000000"/>
                <w:kern w:val="0"/>
                <w:sz w:val="18"/>
                <w:szCs w:val="18"/>
              </w:rPr>
            </w:pPr>
          </w:p>
        </w:tc>
      </w:tr>
      <w:tr w14:paraId="54109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213" w:type="pct"/>
            <w:vMerge w:val="continue"/>
            <w:shd w:val="clear" w:color="auto" w:fill="auto"/>
            <w:vAlign w:val="center"/>
          </w:tcPr>
          <w:p w14:paraId="4E4BFB9B">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54004DB6">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Times New Roman"/>
                <w:b/>
                <w:bCs/>
                <w:color w:val="000000"/>
                <w:kern w:val="0"/>
                <w:sz w:val="18"/>
                <w:szCs w:val="18"/>
              </w:rPr>
              <w:t>专业类基础课程</w:t>
            </w:r>
            <w:r>
              <w:rPr>
                <w:rFonts w:cs="Times New Roman"/>
                <w:b/>
                <w:bCs/>
                <w:color w:val="000000"/>
                <w:kern w:val="0"/>
                <w:sz w:val="18"/>
                <w:szCs w:val="18"/>
              </w:rPr>
              <w:t xml:space="preserve"> </w:t>
            </w:r>
            <w:r>
              <w:rPr>
                <w:rFonts w:hint="eastAsia" w:ascii="宋体" w:hAnsi="宋体" w:cs="Times New Roman"/>
                <w:b/>
                <w:bCs/>
                <w:color w:val="000000"/>
                <w:kern w:val="0"/>
                <w:sz w:val="18"/>
                <w:szCs w:val="18"/>
              </w:rPr>
              <w:t>小计</w:t>
            </w:r>
          </w:p>
        </w:tc>
        <w:tc>
          <w:tcPr>
            <w:tcW w:w="383" w:type="pct"/>
            <w:shd w:val="clear" w:color="auto" w:fill="auto"/>
            <w:vAlign w:val="center"/>
          </w:tcPr>
          <w:p w14:paraId="2AB2283E">
            <w:pPr>
              <w:widowControl/>
              <w:spacing w:line="240" w:lineRule="auto"/>
              <w:ind w:firstLine="0" w:firstLineChars="0"/>
              <w:jc w:val="center"/>
              <w:rPr>
                <w:rFonts w:hint="eastAsia" w:cs="Times New Roman"/>
                <w:kern w:val="0"/>
                <w:sz w:val="18"/>
                <w:szCs w:val="18"/>
              </w:rPr>
            </w:pPr>
            <w:r>
              <w:rPr>
                <w:rFonts w:hint="eastAsia" w:cs="Times New Roman"/>
                <w:b/>
                <w:bCs/>
                <w:color w:val="000000"/>
                <w:kern w:val="0"/>
                <w:sz w:val="18"/>
                <w:szCs w:val="18"/>
              </w:rPr>
              <w:t>2</w:t>
            </w:r>
            <w:r>
              <w:rPr>
                <w:rFonts w:hint="eastAsia" w:cs="Times New Roman"/>
                <w:b/>
                <w:bCs/>
                <w:color w:val="000000"/>
                <w:kern w:val="0"/>
                <w:sz w:val="18"/>
                <w:szCs w:val="18"/>
                <w:lang w:val="en-US" w:eastAsia="zh-CN"/>
              </w:rPr>
              <w:t>3</w:t>
            </w:r>
          </w:p>
        </w:tc>
        <w:tc>
          <w:tcPr>
            <w:tcW w:w="430" w:type="pct"/>
            <w:shd w:val="clear" w:color="auto" w:fill="auto"/>
            <w:vAlign w:val="center"/>
          </w:tcPr>
          <w:p w14:paraId="0FBEA64C">
            <w:pPr>
              <w:widowControl/>
              <w:spacing w:line="240" w:lineRule="auto"/>
              <w:ind w:firstLine="0" w:firstLineChars="0"/>
              <w:jc w:val="center"/>
              <w:rPr>
                <w:rFonts w:hint="eastAsia" w:eastAsia="宋体" w:cs="Times New Roman"/>
                <w:kern w:val="0"/>
                <w:sz w:val="18"/>
                <w:szCs w:val="18"/>
                <w:lang w:val="en-US" w:eastAsia="zh-CN"/>
              </w:rPr>
            </w:pPr>
            <w:r>
              <w:rPr>
                <w:rFonts w:hint="eastAsia" w:cs="Times New Roman"/>
                <w:b/>
                <w:bCs/>
                <w:color w:val="000000"/>
                <w:kern w:val="0"/>
                <w:sz w:val="18"/>
                <w:szCs w:val="18"/>
              </w:rPr>
              <w:t>36</w:t>
            </w:r>
            <w:r>
              <w:rPr>
                <w:rFonts w:hint="eastAsia" w:cs="Times New Roman"/>
                <w:b/>
                <w:bCs/>
                <w:color w:val="000000"/>
                <w:kern w:val="0"/>
                <w:sz w:val="18"/>
                <w:szCs w:val="18"/>
                <w:lang w:val="en-US" w:eastAsia="zh-CN"/>
              </w:rPr>
              <w:t>8</w:t>
            </w:r>
          </w:p>
        </w:tc>
        <w:tc>
          <w:tcPr>
            <w:tcW w:w="444" w:type="pct"/>
            <w:shd w:val="clear" w:color="auto" w:fill="auto"/>
            <w:vAlign w:val="center"/>
          </w:tcPr>
          <w:p w14:paraId="1FFE67EF">
            <w:pPr>
              <w:widowControl/>
              <w:spacing w:line="240" w:lineRule="auto"/>
              <w:ind w:firstLine="0" w:firstLineChars="0"/>
              <w:jc w:val="center"/>
              <w:rPr>
                <w:rFonts w:hint="default" w:eastAsia="宋体" w:cs="Times New Roman"/>
                <w:kern w:val="0"/>
                <w:sz w:val="18"/>
                <w:szCs w:val="18"/>
                <w:lang w:val="en-US" w:eastAsia="zh-CN"/>
              </w:rPr>
            </w:pPr>
            <w:r>
              <w:rPr>
                <w:rFonts w:hint="eastAsia" w:cs="Times New Roman"/>
                <w:kern w:val="0"/>
                <w:sz w:val="18"/>
                <w:szCs w:val="18"/>
                <w:lang w:val="en-US" w:eastAsia="zh-CN"/>
              </w:rPr>
              <w:t>312</w:t>
            </w:r>
          </w:p>
        </w:tc>
        <w:tc>
          <w:tcPr>
            <w:tcW w:w="337" w:type="pct"/>
            <w:shd w:val="clear" w:color="auto" w:fill="auto"/>
            <w:vAlign w:val="center"/>
          </w:tcPr>
          <w:p w14:paraId="7DE609BF">
            <w:pPr>
              <w:widowControl/>
              <w:spacing w:line="240" w:lineRule="auto"/>
              <w:ind w:firstLine="0" w:firstLineChars="0"/>
              <w:jc w:val="center"/>
              <w:rPr>
                <w:rFonts w:cs="Times New Roman"/>
                <w:color w:val="000000"/>
                <w:kern w:val="0"/>
                <w:sz w:val="18"/>
                <w:szCs w:val="18"/>
              </w:rPr>
            </w:pPr>
            <w:r>
              <w:rPr>
                <w:rFonts w:hint="eastAsia" w:cs="Times New Roman"/>
                <w:b/>
                <w:bCs/>
                <w:color w:val="000000"/>
                <w:kern w:val="0"/>
                <w:sz w:val="18"/>
                <w:szCs w:val="18"/>
              </w:rPr>
              <w:t>56</w:t>
            </w:r>
          </w:p>
        </w:tc>
        <w:tc>
          <w:tcPr>
            <w:tcW w:w="317" w:type="pct"/>
            <w:shd w:val="clear" w:color="auto" w:fill="auto"/>
            <w:vAlign w:val="center"/>
          </w:tcPr>
          <w:p w14:paraId="7D10E0FD">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0B944CD0">
            <w:pPr>
              <w:widowControl/>
              <w:spacing w:line="240" w:lineRule="auto"/>
              <w:ind w:firstLine="0" w:firstLineChars="0"/>
              <w:jc w:val="center"/>
              <w:rPr>
                <w:rFonts w:hint="default" w:eastAsia="宋体" w:cs="Times New Roman"/>
                <w:color w:val="000000"/>
                <w:kern w:val="0"/>
                <w:sz w:val="18"/>
                <w:szCs w:val="18"/>
                <w:lang w:val="en-US" w:eastAsia="zh-CN"/>
              </w:rPr>
            </w:pPr>
            <w:r>
              <w:rPr>
                <w:rFonts w:hint="eastAsia" w:cs="Times New Roman"/>
                <w:color w:val="000000"/>
                <w:kern w:val="0"/>
                <w:sz w:val="18"/>
                <w:szCs w:val="18"/>
                <w:lang w:val="en-US" w:eastAsia="zh-CN"/>
              </w:rPr>
              <w:t>56</w:t>
            </w:r>
          </w:p>
        </w:tc>
        <w:tc>
          <w:tcPr>
            <w:tcW w:w="317" w:type="pct"/>
            <w:shd w:val="clear" w:color="auto" w:fill="auto"/>
            <w:vAlign w:val="center"/>
          </w:tcPr>
          <w:p w14:paraId="535387A0">
            <w:pPr>
              <w:widowControl/>
              <w:spacing w:line="240" w:lineRule="auto"/>
              <w:ind w:firstLine="0" w:firstLineChars="0"/>
              <w:jc w:val="center"/>
              <w:rPr>
                <w:rFonts w:cs="Times New Roman"/>
                <w:color w:val="000000"/>
                <w:kern w:val="0"/>
                <w:sz w:val="18"/>
                <w:szCs w:val="18"/>
              </w:rPr>
            </w:pPr>
            <w:r>
              <w:rPr>
                <w:rFonts w:hint="eastAsia" w:cs="Times New Roman"/>
                <w:b/>
                <w:bCs/>
                <w:color w:val="000000"/>
                <w:kern w:val="0"/>
                <w:sz w:val="18"/>
                <w:szCs w:val="18"/>
                <w:lang w:val="en-US" w:eastAsia="zh-CN"/>
              </w:rPr>
              <w:t>20</w:t>
            </w:r>
            <w:r>
              <w:rPr>
                <w:rFonts w:hint="eastAsia" w:cs="Times New Roman"/>
                <w:b/>
                <w:bCs/>
                <w:color w:val="000000"/>
                <w:kern w:val="0"/>
                <w:sz w:val="18"/>
                <w:szCs w:val="18"/>
              </w:rPr>
              <w:t>8</w:t>
            </w:r>
          </w:p>
        </w:tc>
        <w:tc>
          <w:tcPr>
            <w:tcW w:w="275" w:type="pct"/>
            <w:shd w:val="clear" w:color="auto" w:fill="auto"/>
            <w:vAlign w:val="center"/>
          </w:tcPr>
          <w:p w14:paraId="4686EA94">
            <w:pPr>
              <w:widowControl/>
              <w:spacing w:line="240" w:lineRule="auto"/>
              <w:ind w:firstLine="0" w:firstLineChars="0"/>
              <w:jc w:val="center"/>
              <w:rPr>
                <w:rFonts w:hint="default" w:eastAsia="宋体" w:cs="Times New Roman"/>
                <w:color w:val="000000"/>
                <w:kern w:val="0"/>
                <w:sz w:val="18"/>
                <w:szCs w:val="18"/>
                <w:lang w:val="en-US" w:eastAsia="zh-CN"/>
              </w:rPr>
            </w:pPr>
            <w:r>
              <w:rPr>
                <w:rFonts w:hint="eastAsia" w:cs="Times New Roman"/>
                <w:color w:val="000000"/>
                <w:kern w:val="0"/>
                <w:sz w:val="18"/>
                <w:szCs w:val="18"/>
                <w:lang w:val="en-US" w:eastAsia="zh-CN"/>
              </w:rPr>
              <w:t>104</w:t>
            </w:r>
          </w:p>
        </w:tc>
        <w:tc>
          <w:tcPr>
            <w:tcW w:w="275" w:type="pct"/>
            <w:shd w:val="clear" w:color="auto" w:fill="auto"/>
            <w:vAlign w:val="center"/>
          </w:tcPr>
          <w:p w14:paraId="40E2075B">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3A4114DC">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6DCA1DDA">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7DE81D8B">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4CC24652">
            <w:pPr>
              <w:spacing w:line="240" w:lineRule="auto"/>
              <w:ind w:firstLine="0" w:firstLineChars="0"/>
              <w:jc w:val="center"/>
              <w:rPr>
                <w:rFonts w:cs="Times New Roman"/>
                <w:color w:val="000000"/>
                <w:kern w:val="0"/>
                <w:sz w:val="18"/>
                <w:szCs w:val="18"/>
              </w:rPr>
            </w:pPr>
          </w:p>
        </w:tc>
      </w:tr>
      <w:tr w14:paraId="0A2BE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213" w:type="pct"/>
            <w:vMerge w:val="restart"/>
            <w:shd w:val="clear" w:color="auto" w:fill="auto"/>
            <w:vAlign w:val="center"/>
          </w:tcPr>
          <w:p w14:paraId="1B5C1767">
            <w:pPr>
              <w:widowControl/>
              <w:spacing w:line="240" w:lineRule="auto"/>
              <w:ind w:firstLine="0" w:firstLineChars="0"/>
              <w:jc w:val="left"/>
              <w:rPr>
                <w:rFonts w:hint="eastAsia" w:ascii="宋体" w:hAnsi="宋体" w:cs="宋体"/>
                <w:b/>
                <w:bCs/>
                <w:kern w:val="0"/>
                <w:sz w:val="18"/>
                <w:szCs w:val="18"/>
              </w:rPr>
            </w:pPr>
            <w:r>
              <w:rPr>
                <w:rFonts w:hint="eastAsia" w:ascii="宋体" w:hAnsi="宋体" w:cs="Times New Roman"/>
                <w:b/>
                <w:bCs/>
                <w:color w:val="000000"/>
                <w:kern w:val="0"/>
                <w:sz w:val="18"/>
                <w:szCs w:val="18"/>
              </w:rPr>
              <w:t>专业核心课程</w:t>
            </w:r>
          </w:p>
        </w:tc>
        <w:tc>
          <w:tcPr>
            <w:tcW w:w="631" w:type="pct"/>
            <w:shd w:val="clear" w:color="auto" w:fill="auto"/>
            <w:vAlign w:val="center"/>
          </w:tcPr>
          <w:p w14:paraId="36FA92BA">
            <w:pPr>
              <w:widowControl/>
              <w:adjustRightInd w:val="0"/>
              <w:snapToGrid w:val="0"/>
              <w:spacing w:line="240" w:lineRule="auto"/>
              <w:ind w:firstLine="0" w:firstLineChars="0"/>
              <w:rPr>
                <w:rFonts w:cs="Times New Roman"/>
                <w:b/>
                <w:bCs/>
                <w:color w:val="000000"/>
                <w:kern w:val="0"/>
                <w:sz w:val="18"/>
                <w:szCs w:val="18"/>
              </w:rPr>
            </w:pPr>
            <w:r>
              <w:rPr>
                <w:rFonts w:hint="eastAsia" w:ascii="宋体" w:hAnsi="宋体" w:cs="宋体"/>
                <w:color w:val="000000"/>
                <w:kern w:val="0"/>
                <w:sz w:val="18"/>
                <w:szCs w:val="18"/>
              </w:rPr>
              <w:t>图像处理</w:t>
            </w:r>
            <w:r>
              <w:rPr>
                <w:rFonts w:cs="Times New Roman"/>
                <w:bCs/>
                <w:kern w:val="0"/>
                <w:sz w:val="20"/>
                <w:szCs w:val="20"/>
              </w:rPr>
              <w:t>(</w:t>
            </w:r>
            <w:r>
              <w:rPr>
                <w:rFonts w:hint="eastAsia" w:cs="Times New Roman"/>
                <w:bCs/>
                <w:kern w:val="0"/>
                <w:sz w:val="20"/>
                <w:szCs w:val="20"/>
              </w:rPr>
              <w:t>双语</w:t>
            </w:r>
            <w:r>
              <w:rPr>
                <w:rFonts w:cs="Times New Roman"/>
                <w:bCs/>
                <w:kern w:val="0"/>
                <w:sz w:val="20"/>
                <w:szCs w:val="20"/>
              </w:rPr>
              <w:t>)</w:t>
            </w:r>
          </w:p>
        </w:tc>
        <w:tc>
          <w:tcPr>
            <w:tcW w:w="383" w:type="pct"/>
            <w:shd w:val="clear" w:color="auto" w:fill="auto"/>
            <w:vAlign w:val="center"/>
          </w:tcPr>
          <w:p w14:paraId="45DBA7E9">
            <w:pPr>
              <w:widowControl/>
              <w:spacing w:line="240" w:lineRule="auto"/>
              <w:ind w:firstLine="0" w:firstLineChars="0"/>
              <w:jc w:val="center"/>
              <w:rPr>
                <w:rFonts w:hint="eastAsia" w:cs="Times New Roman"/>
                <w:b/>
                <w:bCs/>
                <w:color w:val="000000"/>
                <w:kern w:val="0"/>
                <w:sz w:val="18"/>
                <w:szCs w:val="18"/>
              </w:rPr>
            </w:pPr>
            <w:r>
              <w:rPr>
                <w:rFonts w:hint="eastAsia" w:cs="Times New Roman"/>
                <w:b/>
                <w:bCs/>
                <w:color w:val="000000"/>
                <w:kern w:val="0"/>
                <w:sz w:val="18"/>
                <w:szCs w:val="18"/>
              </w:rPr>
              <w:t>2.5</w:t>
            </w:r>
          </w:p>
        </w:tc>
        <w:tc>
          <w:tcPr>
            <w:tcW w:w="430" w:type="pct"/>
            <w:shd w:val="clear" w:color="auto" w:fill="auto"/>
            <w:vAlign w:val="center"/>
          </w:tcPr>
          <w:p w14:paraId="16C57448">
            <w:pPr>
              <w:widowControl/>
              <w:spacing w:line="240" w:lineRule="auto"/>
              <w:ind w:firstLine="0" w:firstLineChars="0"/>
              <w:jc w:val="center"/>
              <w:rPr>
                <w:rFonts w:hint="eastAsia" w:cs="Times New Roman"/>
                <w:b/>
                <w:bCs/>
                <w:color w:val="000000"/>
                <w:kern w:val="0"/>
                <w:sz w:val="18"/>
                <w:szCs w:val="18"/>
              </w:rPr>
            </w:pPr>
            <w:r>
              <w:rPr>
                <w:rFonts w:cs="Times New Roman"/>
                <w:kern w:val="0"/>
                <w:sz w:val="18"/>
                <w:szCs w:val="18"/>
              </w:rPr>
              <w:t>4</w:t>
            </w:r>
            <w:r>
              <w:rPr>
                <w:rFonts w:hint="eastAsia" w:cs="Times New Roman"/>
                <w:kern w:val="0"/>
                <w:sz w:val="18"/>
                <w:szCs w:val="18"/>
              </w:rPr>
              <w:t>0</w:t>
            </w:r>
          </w:p>
        </w:tc>
        <w:tc>
          <w:tcPr>
            <w:tcW w:w="444" w:type="pct"/>
            <w:shd w:val="clear" w:color="auto" w:fill="auto"/>
            <w:vAlign w:val="center"/>
          </w:tcPr>
          <w:p w14:paraId="300AB171">
            <w:pPr>
              <w:widowControl/>
              <w:spacing w:line="240" w:lineRule="auto"/>
              <w:ind w:firstLine="0" w:firstLineChars="0"/>
              <w:jc w:val="center"/>
              <w:rPr>
                <w:rFonts w:hint="eastAsia" w:cs="Times New Roman"/>
                <w:b/>
                <w:bCs/>
                <w:color w:val="000000"/>
                <w:kern w:val="0"/>
                <w:sz w:val="18"/>
                <w:szCs w:val="18"/>
              </w:rPr>
            </w:pPr>
            <w:r>
              <w:rPr>
                <w:rFonts w:hint="eastAsia" w:cs="Times New Roman"/>
                <w:kern w:val="0"/>
                <w:sz w:val="18"/>
                <w:szCs w:val="18"/>
              </w:rPr>
              <w:t>32</w:t>
            </w:r>
          </w:p>
        </w:tc>
        <w:tc>
          <w:tcPr>
            <w:tcW w:w="337" w:type="pct"/>
            <w:shd w:val="clear" w:color="auto" w:fill="auto"/>
            <w:vAlign w:val="center"/>
          </w:tcPr>
          <w:p w14:paraId="25461A3D">
            <w:pPr>
              <w:widowControl/>
              <w:spacing w:line="240" w:lineRule="auto"/>
              <w:ind w:firstLine="0" w:firstLineChars="0"/>
              <w:jc w:val="center"/>
              <w:rPr>
                <w:rFonts w:cs="Times New Roman"/>
                <w:b/>
                <w:bCs/>
                <w:color w:val="000000"/>
                <w:kern w:val="0"/>
                <w:sz w:val="18"/>
                <w:szCs w:val="18"/>
              </w:rPr>
            </w:pPr>
            <w:r>
              <w:rPr>
                <w:rFonts w:cs="Times New Roman"/>
                <w:color w:val="000000"/>
                <w:kern w:val="0"/>
                <w:sz w:val="18"/>
                <w:szCs w:val="18"/>
              </w:rPr>
              <w:t>8</w:t>
            </w:r>
          </w:p>
        </w:tc>
        <w:tc>
          <w:tcPr>
            <w:tcW w:w="317" w:type="pct"/>
            <w:shd w:val="clear" w:color="auto" w:fill="auto"/>
            <w:vAlign w:val="center"/>
          </w:tcPr>
          <w:p w14:paraId="0D695601">
            <w:pPr>
              <w:widowControl/>
              <w:spacing w:line="240" w:lineRule="auto"/>
              <w:ind w:firstLine="0" w:firstLineChars="0"/>
              <w:jc w:val="center"/>
              <w:rPr>
                <w:rFonts w:cs="Times New Roman"/>
                <w:b/>
                <w:bCs/>
                <w:color w:val="000000"/>
                <w:kern w:val="0"/>
                <w:sz w:val="18"/>
                <w:szCs w:val="18"/>
              </w:rPr>
            </w:pPr>
          </w:p>
        </w:tc>
        <w:tc>
          <w:tcPr>
            <w:tcW w:w="275" w:type="pct"/>
            <w:shd w:val="clear" w:color="auto" w:fill="auto"/>
            <w:vAlign w:val="center"/>
          </w:tcPr>
          <w:p w14:paraId="1D150E8D">
            <w:pPr>
              <w:widowControl/>
              <w:spacing w:line="240" w:lineRule="auto"/>
              <w:ind w:firstLine="0" w:firstLineChars="0"/>
              <w:jc w:val="center"/>
              <w:rPr>
                <w:rFonts w:cs="Times New Roman"/>
                <w:b/>
                <w:bCs/>
                <w:color w:val="000000"/>
                <w:kern w:val="0"/>
                <w:sz w:val="18"/>
                <w:szCs w:val="18"/>
              </w:rPr>
            </w:pPr>
          </w:p>
        </w:tc>
        <w:tc>
          <w:tcPr>
            <w:tcW w:w="317" w:type="pct"/>
            <w:shd w:val="clear" w:color="auto" w:fill="auto"/>
            <w:vAlign w:val="center"/>
          </w:tcPr>
          <w:p w14:paraId="4BDBF4D0">
            <w:pPr>
              <w:widowControl/>
              <w:spacing w:line="240" w:lineRule="auto"/>
              <w:ind w:firstLine="0" w:firstLineChars="0"/>
              <w:jc w:val="center"/>
              <w:rPr>
                <w:rFonts w:cs="Times New Roman"/>
                <w:b/>
                <w:bCs/>
                <w:color w:val="000000"/>
                <w:kern w:val="0"/>
                <w:sz w:val="18"/>
                <w:szCs w:val="18"/>
              </w:rPr>
            </w:pPr>
          </w:p>
        </w:tc>
        <w:tc>
          <w:tcPr>
            <w:tcW w:w="275" w:type="pct"/>
            <w:shd w:val="clear" w:color="auto" w:fill="auto"/>
            <w:vAlign w:val="center"/>
          </w:tcPr>
          <w:p w14:paraId="504BB53D">
            <w:pPr>
              <w:widowControl/>
              <w:spacing w:line="240" w:lineRule="auto"/>
              <w:ind w:firstLine="0" w:firstLineChars="0"/>
              <w:rPr>
                <w:rFonts w:cs="Times New Roman"/>
                <w:b/>
                <w:bCs/>
                <w:color w:val="000000"/>
                <w:kern w:val="0"/>
                <w:sz w:val="18"/>
                <w:szCs w:val="18"/>
              </w:rPr>
            </w:pPr>
            <w:r>
              <w:rPr>
                <w:rFonts w:hint="eastAsia" w:cs="Times New Roman"/>
                <w:color w:val="000000"/>
                <w:kern w:val="0"/>
                <w:sz w:val="18"/>
                <w:szCs w:val="18"/>
              </w:rPr>
              <w:t>40</w:t>
            </w:r>
          </w:p>
        </w:tc>
        <w:tc>
          <w:tcPr>
            <w:tcW w:w="275" w:type="pct"/>
            <w:shd w:val="clear" w:color="auto" w:fill="auto"/>
            <w:vAlign w:val="center"/>
          </w:tcPr>
          <w:p w14:paraId="0374D1A9">
            <w:pPr>
              <w:widowControl/>
              <w:spacing w:line="240" w:lineRule="auto"/>
              <w:ind w:firstLine="0" w:firstLineChars="0"/>
              <w:jc w:val="center"/>
              <w:rPr>
                <w:rFonts w:cs="Times New Roman"/>
                <w:b/>
                <w:bCs/>
                <w:color w:val="000000"/>
                <w:kern w:val="0"/>
                <w:sz w:val="18"/>
                <w:szCs w:val="18"/>
              </w:rPr>
            </w:pPr>
          </w:p>
        </w:tc>
        <w:tc>
          <w:tcPr>
            <w:tcW w:w="275" w:type="pct"/>
            <w:shd w:val="clear" w:color="auto" w:fill="auto"/>
            <w:vAlign w:val="center"/>
          </w:tcPr>
          <w:p w14:paraId="339BF479">
            <w:pPr>
              <w:widowControl/>
              <w:spacing w:line="240" w:lineRule="auto"/>
              <w:ind w:firstLine="0" w:firstLineChars="0"/>
              <w:jc w:val="center"/>
              <w:rPr>
                <w:rFonts w:cs="Times New Roman"/>
                <w:b/>
                <w:bCs/>
                <w:color w:val="000000"/>
                <w:kern w:val="0"/>
                <w:sz w:val="18"/>
                <w:szCs w:val="18"/>
              </w:rPr>
            </w:pPr>
          </w:p>
        </w:tc>
        <w:tc>
          <w:tcPr>
            <w:tcW w:w="228" w:type="pct"/>
            <w:shd w:val="clear" w:color="auto" w:fill="auto"/>
            <w:vAlign w:val="center"/>
          </w:tcPr>
          <w:p w14:paraId="00FE82A7">
            <w:pPr>
              <w:widowControl/>
              <w:spacing w:line="240" w:lineRule="auto"/>
              <w:ind w:firstLine="0" w:firstLineChars="0"/>
              <w:jc w:val="center"/>
              <w:rPr>
                <w:rFonts w:cs="Times New Roman"/>
                <w:b/>
                <w:bCs/>
                <w:color w:val="000000"/>
                <w:kern w:val="0"/>
                <w:sz w:val="18"/>
                <w:szCs w:val="18"/>
              </w:rPr>
            </w:pPr>
          </w:p>
        </w:tc>
        <w:tc>
          <w:tcPr>
            <w:tcW w:w="298" w:type="pct"/>
            <w:shd w:val="clear" w:color="auto" w:fill="auto"/>
            <w:vAlign w:val="center"/>
          </w:tcPr>
          <w:p w14:paraId="3EE6F917">
            <w:pPr>
              <w:widowControl/>
              <w:spacing w:line="240" w:lineRule="auto"/>
              <w:ind w:firstLine="0" w:firstLineChars="0"/>
              <w:jc w:val="center"/>
              <w:rPr>
                <w:rFonts w:cs="Times New Roman"/>
                <w:b/>
                <w:bCs/>
                <w:color w:val="000000"/>
                <w:kern w:val="0"/>
                <w:sz w:val="18"/>
                <w:szCs w:val="18"/>
              </w:rPr>
            </w:pPr>
          </w:p>
        </w:tc>
        <w:tc>
          <w:tcPr>
            <w:tcW w:w="297" w:type="pct"/>
            <w:vMerge w:val="restart"/>
            <w:shd w:val="clear" w:color="auto" w:fill="auto"/>
            <w:vAlign w:val="center"/>
          </w:tcPr>
          <w:p w14:paraId="3DEEB894">
            <w:pPr>
              <w:widowControl/>
              <w:spacing w:line="240" w:lineRule="auto"/>
              <w:ind w:firstLine="0" w:firstLineChars="0"/>
              <w:jc w:val="center"/>
              <w:rPr>
                <w:rFonts w:hint="eastAsia" w:cs="Times New Roman"/>
                <w:b/>
                <w:bCs/>
                <w:color w:val="000000"/>
                <w:kern w:val="0"/>
                <w:sz w:val="18"/>
                <w:szCs w:val="18"/>
              </w:rPr>
            </w:pPr>
            <w:r>
              <w:rPr>
                <w:rFonts w:hint="eastAsia" w:cs="Times New Roman"/>
                <w:b/>
                <w:bCs/>
                <w:color w:val="000000"/>
                <w:kern w:val="0"/>
                <w:sz w:val="18"/>
                <w:szCs w:val="18"/>
              </w:rPr>
              <w:t>15.5</w:t>
            </w:r>
          </w:p>
        </w:tc>
      </w:tr>
      <w:tr w14:paraId="6804E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5" w:hRule="atLeast"/>
          <w:jc w:val="center"/>
        </w:trPr>
        <w:tc>
          <w:tcPr>
            <w:tcW w:w="213" w:type="pct"/>
            <w:vMerge w:val="continue"/>
            <w:shd w:val="clear" w:color="auto" w:fill="auto"/>
            <w:vAlign w:val="center"/>
          </w:tcPr>
          <w:p w14:paraId="515061EB">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13C95388">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3D计算机视觉</w:t>
            </w:r>
          </w:p>
        </w:tc>
        <w:tc>
          <w:tcPr>
            <w:tcW w:w="383" w:type="pct"/>
            <w:shd w:val="clear" w:color="auto" w:fill="auto"/>
            <w:vAlign w:val="center"/>
          </w:tcPr>
          <w:p w14:paraId="2D96561C">
            <w:pPr>
              <w:widowControl/>
              <w:spacing w:line="240" w:lineRule="auto"/>
              <w:ind w:firstLine="0" w:firstLineChars="0"/>
              <w:jc w:val="center"/>
              <w:rPr>
                <w:rFonts w:hint="eastAsia" w:cs="Times New Roman"/>
                <w:kern w:val="0"/>
                <w:sz w:val="18"/>
                <w:szCs w:val="18"/>
              </w:rPr>
            </w:pPr>
            <w:r>
              <w:rPr>
                <w:rFonts w:hint="eastAsia" w:cs="Times New Roman"/>
                <w:kern w:val="0"/>
                <w:sz w:val="18"/>
                <w:szCs w:val="18"/>
              </w:rPr>
              <w:t>2.5</w:t>
            </w:r>
          </w:p>
        </w:tc>
        <w:tc>
          <w:tcPr>
            <w:tcW w:w="430" w:type="pct"/>
            <w:shd w:val="clear" w:color="auto" w:fill="auto"/>
            <w:vAlign w:val="center"/>
          </w:tcPr>
          <w:p w14:paraId="7B723182">
            <w:pPr>
              <w:widowControl/>
              <w:spacing w:line="240" w:lineRule="auto"/>
              <w:ind w:firstLine="0" w:firstLineChars="0"/>
              <w:jc w:val="center"/>
              <w:rPr>
                <w:rFonts w:cs="Times New Roman"/>
                <w:kern w:val="0"/>
                <w:sz w:val="18"/>
                <w:szCs w:val="18"/>
              </w:rPr>
            </w:pPr>
            <w:r>
              <w:rPr>
                <w:rFonts w:hint="eastAsia" w:cs="Times New Roman"/>
                <w:kern w:val="0"/>
                <w:sz w:val="18"/>
                <w:szCs w:val="18"/>
              </w:rPr>
              <w:t>40</w:t>
            </w:r>
          </w:p>
        </w:tc>
        <w:tc>
          <w:tcPr>
            <w:tcW w:w="444" w:type="pct"/>
            <w:shd w:val="clear" w:color="auto" w:fill="auto"/>
            <w:vAlign w:val="center"/>
          </w:tcPr>
          <w:p w14:paraId="66E2310D">
            <w:pPr>
              <w:widowControl/>
              <w:spacing w:line="240" w:lineRule="auto"/>
              <w:ind w:firstLine="0" w:firstLineChars="0"/>
              <w:jc w:val="center"/>
              <w:rPr>
                <w:rFonts w:hint="eastAsia" w:cs="Times New Roman"/>
                <w:kern w:val="0"/>
                <w:sz w:val="18"/>
                <w:szCs w:val="18"/>
              </w:rPr>
            </w:pPr>
            <w:r>
              <w:rPr>
                <w:rFonts w:hint="eastAsia" w:cs="Times New Roman"/>
                <w:kern w:val="0"/>
                <w:sz w:val="18"/>
                <w:szCs w:val="18"/>
              </w:rPr>
              <w:t>32</w:t>
            </w:r>
          </w:p>
        </w:tc>
        <w:tc>
          <w:tcPr>
            <w:tcW w:w="337" w:type="pct"/>
            <w:shd w:val="clear" w:color="auto" w:fill="auto"/>
            <w:vAlign w:val="center"/>
          </w:tcPr>
          <w:p w14:paraId="0E809E10">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8</w:t>
            </w:r>
          </w:p>
        </w:tc>
        <w:tc>
          <w:tcPr>
            <w:tcW w:w="317" w:type="pct"/>
            <w:shd w:val="clear" w:color="auto" w:fill="auto"/>
            <w:vAlign w:val="center"/>
          </w:tcPr>
          <w:p w14:paraId="773C7339">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651D4060">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2E3B87A8">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3CCFF745">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114DF799">
            <w:pPr>
              <w:widowControl/>
              <w:spacing w:line="240" w:lineRule="auto"/>
              <w:ind w:firstLine="0" w:firstLineChars="0"/>
              <w:jc w:val="center"/>
              <w:rPr>
                <w:rFonts w:hint="default" w:eastAsia="宋体" w:cs="Times New Roman"/>
                <w:color w:val="000000"/>
                <w:kern w:val="0"/>
                <w:sz w:val="18"/>
                <w:szCs w:val="18"/>
                <w:lang w:val="en-US" w:eastAsia="zh-CN"/>
              </w:rPr>
            </w:pPr>
            <w:r>
              <w:rPr>
                <w:rFonts w:hint="eastAsia" w:cs="Times New Roman"/>
                <w:color w:val="000000"/>
                <w:kern w:val="0"/>
                <w:sz w:val="18"/>
                <w:szCs w:val="18"/>
                <w:lang w:val="en-US" w:eastAsia="zh-CN"/>
              </w:rPr>
              <w:t>40</w:t>
            </w:r>
          </w:p>
        </w:tc>
        <w:tc>
          <w:tcPr>
            <w:tcW w:w="275" w:type="pct"/>
            <w:shd w:val="clear" w:color="auto" w:fill="auto"/>
            <w:vAlign w:val="center"/>
          </w:tcPr>
          <w:p w14:paraId="772060C6">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302D94FA">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5FB8F6D6">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55E25C89">
            <w:pPr>
              <w:spacing w:line="240" w:lineRule="auto"/>
              <w:ind w:firstLine="0" w:firstLineChars="0"/>
              <w:jc w:val="center"/>
              <w:rPr>
                <w:rFonts w:cs="Times New Roman"/>
                <w:color w:val="000000"/>
                <w:kern w:val="0"/>
                <w:sz w:val="18"/>
                <w:szCs w:val="18"/>
              </w:rPr>
            </w:pPr>
          </w:p>
        </w:tc>
      </w:tr>
      <w:tr w14:paraId="6A92E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213" w:type="pct"/>
            <w:vMerge w:val="continue"/>
            <w:shd w:val="clear" w:color="auto" w:fill="auto"/>
            <w:vAlign w:val="center"/>
          </w:tcPr>
          <w:p w14:paraId="1F94FA34">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314F56D0">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神经网络与深度学习</w:t>
            </w:r>
          </w:p>
        </w:tc>
        <w:tc>
          <w:tcPr>
            <w:tcW w:w="383" w:type="pct"/>
            <w:shd w:val="clear" w:color="auto" w:fill="auto"/>
            <w:vAlign w:val="center"/>
          </w:tcPr>
          <w:p w14:paraId="4BC22CB3">
            <w:pPr>
              <w:widowControl/>
              <w:spacing w:line="240" w:lineRule="auto"/>
              <w:ind w:firstLine="0" w:firstLineChars="0"/>
              <w:jc w:val="center"/>
              <w:rPr>
                <w:rFonts w:hint="eastAsia" w:cs="Times New Roman"/>
                <w:kern w:val="0"/>
                <w:sz w:val="18"/>
                <w:szCs w:val="18"/>
              </w:rPr>
            </w:pPr>
            <w:r>
              <w:rPr>
                <w:rFonts w:hint="eastAsia" w:cs="Times New Roman"/>
                <w:kern w:val="0"/>
                <w:sz w:val="18"/>
                <w:szCs w:val="18"/>
              </w:rPr>
              <w:t>2.5</w:t>
            </w:r>
          </w:p>
        </w:tc>
        <w:tc>
          <w:tcPr>
            <w:tcW w:w="430" w:type="pct"/>
            <w:shd w:val="clear" w:color="auto" w:fill="auto"/>
            <w:vAlign w:val="center"/>
          </w:tcPr>
          <w:p w14:paraId="73399F46">
            <w:pPr>
              <w:widowControl/>
              <w:spacing w:line="240" w:lineRule="auto"/>
              <w:ind w:firstLine="0" w:firstLineChars="0"/>
              <w:jc w:val="center"/>
              <w:rPr>
                <w:rFonts w:hint="eastAsia" w:cs="Times New Roman"/>
                <w:kern w:val="0"/>
                <w:sz w:val="18"/>
                <w:szCs w:val="18"/>
              </w:rPr>
            </w:pPr>
            <w:r>
              <w:rPr>
                <w:rFonts w:hint="eastAsia" w:cs="Times New Roman"/>
                <w:kern w:val="0"/>
                <w:sz w:val="18"/>
                <w:szCs w:val="18"/>
              </w:rPr>
              <w:t>40</w:t>
            </w:r>
          </w:p>
        </w:tc>
        <w:tc>
          <w:tcPr>
            <w:tcW w:w="444" w:type="pct"/>
            <w:shd w:val="clear" w:color="auto" w:fill="auto"/>
            <w:vAlign w:val="center"/>
          </w:tcPr>
          <w:p w14:paraId="04A02EE1">
            <w:pPr>
              <w:widowControl/>
              <w:spacing w:line="240" w:lineRule="auto"/>
              <w:ind w:firstLine="0" w:firstLineChars="0"/>
              <w:jc w:val="center"/>
              <w:rPr>
                <w:rFonts w:hint="eastAsia" w:cs="Times New Roman"/>
                <w:kern w:val="0"/>
                <w:sz w:val="18"/>
                <w:szCs w:val="18"/>
              </w:rPr>
            </w:pPr>
            <w:r>
              <w:rPr>
                <w:rFonts w:hint="eastAsia" w:cs="Times New Roman"/>
                <w:kern w:val="0"/>
                <w:sz w:val="18"/>
                <w:szCs w:val="18"/>
              </w:rPr>
              <w:t>32</w:t>
            </w:r>
          </w:p>
        </w:tc>
        <w:tc>
          <w:tcPr>
            <w:tcW w:w="337" w:type="pct"/>
            <w:shd w:val="clear" w:color="auto" w:fill="auto"/>
            <w:vAlign w:val="center"/>
          </w:tcPr>
          <w:p w14:paraId="10331754">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8</w:t>
            </w:r>
          </w:p>
        </w:tc>
        <w:tc>
          <w:tcPr>
            <w:tcW w:w="317" w:type="pct"/>
            <w:shd w:val="clear" w:color="auto" w:fill="auto"/>
            <w:vAlign w:val="center"/>
          </w:tcPr>
          <w:p w14:paraId="13129DBA">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4C39A27D">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5A1B7EE8">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6BE080E4">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1EBD9946">
            <w:pPr>
              <w:widowControl/>
              <w:spacing w:line="240" w:lineRule="auto"/>
              <w:ind w:firstLine="0" w:firstLineChars="0"/>
              <w:jc w:val="center"/>
              <w:rPr>
                <w:rFonts w:hint="default" w:eastAsia="宋体" w:cs="Times New Roman"/>
                <w:color w:val="000000"/>
                <w:kern w:val="0"/>
                <w:sz w:val="18"/>
                <w:szCs w:val="18"/>
                <w:lang w:val="en-US" w:eastAsia="zh-CN"/>
              </w:rPr>
            </w:pPr>
            <w:r>
              <w:rPr>
                <w:rFonts w:hint="eastAsia" w:cs="Times New Roman"/>
                <w:color w:val="000000"/>
                <w:kern w:val="0"/>
                <w:sz w:val="18"/>
                <w:szCs w:val="18"/>
                <w:lang w:val="en-US" w:eastAsia="zh-CN"/>
              </w:rPr>
              <w:t>40</w:t>
            </w:r>
          </w:p>
        </w:tc>
        <w:tc>
          <w:tcPr>
            <w:tcW w:w="275" w:type="pct"/>
            <w:shd w:val="clear" w:color="auto" w:fill="auto"/>
            <w:vAlign w:val="center"/>
          </w:tcPr>
          <w:p w14:paraId="6AADE260">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2BD275D0">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43FE667B">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11AE6630">
            <w:pPr>
              <w:spacing w:line="240" w:lineRule="auto"/>
              <w:ind w:firstLine="0" w:firstLineChars="0"/>
              <w:jc w:val="center"/>
              <w:rPr>
                <w:rFonts w:cs="Times New Roman"/>
                <w:color w:val="000000"/>
                <w:kern w:val="0"/>
                <w:sz w:val="18"/>
                <w:szCs w:val="18"/>
              </w:rPr>
            </w:pPr>
          </w:p>
        </w:tc>
      </w:tr>
      <w:tr w14:paraId="65945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213" w:type="pct"/>
            <w:vMerge w:val="continue"/>
            <w:shd w:val="clear" w:color="auto" w:fill="auto"/>
            <w:vAlign w:val="center"/>
          </w:tcPr>
          <w:p w14:paraId="210DDD3C">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2BED1699">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机器学习与模式识别</w:t>
            </w:r>
          </w:p>
        </w:tc>
        <w:tc>
          <w:tcPr>
            <w:tcW w:w="383" w:type="pct"/>
            <w:shd w:val="clear" w:color="auto" w:fill="auto"/>
            <w:vAlign w:val="center"/>
          </w:tcPr>
          <w:p w14:paraId="4188B037">
            <w:pPr>
              <w:widowControl/>
              <w:spacing w:line="240" w:lineRule="auto"/>
              <w:ind w:firstLine="0" w:firstLineChars="0"/>
              <w:jc w:val="center"/>
              <w:rPr>
                <w:rFonts w:hint="eastAsia" w:cs="Times New Roman"/>
                <w:kern w:val="0"/>
                <w:sz w:val="18"/>
                <w:szCs w:val="18"/>
              </w:rPr>
            </w:pPr>
            <w:r>
              <w:rPr>
                <w:rFonts w:hint="eastAsia" w:cs="Times New Roman"/>
                <w:kern w:val="0"/>
                <w:sz w:val="18"/>
                <w:szCs w:val="18"/>
              </w:rPr>
              <w:t>2.5</w:t>
            </w:r>
          </w:p>
        </w:tc>
        <w:tc>
          <w:tcPr>
            <w:tcW w:w="430" w:type="pct"/>
            <w:shd w:val="clear" w:color="auto" w:fill="auto"/>
            <w:vAlign w:val="center"/>
          </w:tcPr>
          <w:p w14:paraId="33DD1682">
            <w:pPr>
              <w:widowControl/>
              <w:spacing w:line="240" w:lineRule="auto"/>
              <w:ind w:firstLine="0" w:firstLineChars="0"/>
              <w:jc w:val="center"/>
              <w:rPr>
                <w:rFonts w:cs="Times New Roman"/>
                <w:kern w:val="0"/>
                <w:sz w:val="18"/>
                <w:szCs w:val="18"/>
              </w:rPr>
            </w:pPr>
            <w:r>
              <w:rPr>
                <w:rFonts w:hint="eastAsia" w:cs="Times New Roman"/>
                <w:kern w:val="0"/>
                <w:sz w:val="18"/>
                <w:szCs w:val="18"/>
              </w:rPr>
              <w:t>40</w:t>
            </w:r>
          </w:p>
        </w:tc>
        <w:tc>
          <w:tcPr>
            <w:tcW w:w="444" w:type="pct"/>
            <w:shd w:val="clear" w:color="auto" w:fill="auto"/>
            <w:vAlign w:val="center"/>
          </w:tcPr>
          <w:p w14:paraId="43B53B9D">
            <w:pPr>
              <w:widowControl/>
              <w:spacing w:line="240" w:lineRule="auto"/>
              <w:ind w:firstLine="0" w:firstLineChars="0"/>
              <w:jc w:val="center"/>
              <w:rPr>
                <w:rFonts w:hint="eastAsia" w:cs="Times New Roman"/>
                <w:kern w:val="0"/>
                <w:sz w:val="18"/>
                <w:szCs w:val="18"/>
              </w:rPr>
            </w:pPr>
            <w:r>
              <w:rPr>
                <w:rFonts w:hint="eastAsia" w:cs="Times New Roman"/>
                <w:kern w:val="0"/>
                <w:sz w:val="18"/>
                <w:szCs w:val="18"/>
              </w:rPr>
              <w:t>32</w:t>
            </w:r>
          </w:p>
        </w:tc>
        <w:tc>
          <w:tcPr>
            <w:tcW w:w="337" w:type="pct"/>
            <w:shd w:val="clear" w:color="auto" w:fill="auto"/>
            <w:vAlign w:val="center"/>
          </w:tcPr>
          <w:p w14:paraId="1ABCCD54">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8</w:t>
            </w:r>
          </w:p>
        </w:tc>
        <w:tc>
          <w:tcPr>
            <w:tcW w:w="317" w:type="pct"/>
            <w:shd w:val="clear" w:color="auto" w:fill="auto"/>
            <w:vAlign w:val="center"/>
          </w:tcPr>
          <w:p w14:paraId="581DDA71">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0C521378">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43C1A415">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76C08A06">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37C048F">
            <w:pPr>
              <w:widowControl/>
              <w:spacing w:line="240" w:lineRule="auto"/>
              <w:ind w:firstLine="0" w:firstLineChars="0"/>
              <w:jc w:val="center"/>
              <w:rPr>
                <w:rFonts w:hint="default" w:eastAsia="宋体" w:cs="Times New Roman"/>
                <w:color w:val="000000"/>
                <w:kern w:val="0"/>
                <w:sz w:val="18"/>
                <w:szCs w:val="18"/>
                <w:lang w:val="en-US" w:eastAsia="zh-CN"/>
              </w:rPr>
            </w:pPr>
            <w:r>
              <w:rPr>
                <w:rFonts w:hint="eastAsia" w:cs="Times New Roman"/>
                <w:color w:val="000000"/>
                <w:kern w:val="0"/>
                <w:sz w:val="18"/>
                <w:szCs w:val="18"/>
                <w:lang w:val="en-US" w:eastAsia="zh-CN"/>
              </w:rPr>
              <w:t>40</w:t>
            </w:r>
          </w:p>
        </w:tc>
        <w:tc>
          <w:tcPr>
            <w:tcW w:w="275" w:type="pct"/>
            <w:shd w:val="clear" w:color="auto" w:fill="auto"/>
            <w:vAlign w:val="center"/>
          </w:tcPr>
          <w:p w14:paraId="57C7CFDE">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277E6366">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36B7FB2D">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4B2BACE3">
            <w:pPr>
              <w:spacing w:line="240" w:lineRule="auto"/>
              <w:ind w:firstLine="0" w:firstLineChars="0"/>
              <w:jc w:val="center"/>
              <w:rPr>
                <w:rFonts w:cs="Times New Roman"/>
                <w:color w:val="000000"/>
                <w:kern w:val="0"/>
                <w:sz w:val="18"/>
                <w:szCs w:val="18"/>
              </w:rPr>
            </w:pPr>
          </w:p>
        </w:tc>
      </w:tr>
      <w:tr w14:paraId="3A7E7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213" w:type="pct"/>
            <w:vMerge w:val="continue"/>
            <w:shd w:val="clear" w:color="auto" w:fill="auto"/>
            <w:vAlign w:val="center"/>
          </w:tcPr>
          <w:p w14:paraId="078731F1">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6893A85D">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嵌入式系统原理及应用</w:t>
            </w:r>
          </w:p>
        </w:tc>
        <w:tc>
          <w:tcPr>
            <w:tcW w:w="383" w:type="pct"/>
            <w:shd w:val="clear" w:color="auto" w:fill="auto"/>
            <w:vAlign w:val="center"/>
          </w:tcPr>
          <w:p w14:paraId="03AEF25F">
            <w:pPr>
              <w:widowControl/>
              <w:spacing w:line="240" w:lineRule="auto"/>
              <w:ind w:firstLine="0" w:firstLineChars="0"/>
              <w:jc w:val="center"/>
              <w:rPr>
                <w:rFonts w:cs="Times New Roman"/>
                <w:kern w:val="0"/>
                <w:sz w:val="18"/>
                <w:szCs w:val="18"/>
              </w:rPr>
            </w:pPr>
            <w:r>
              <w:rPr>
                <w:rFonts w:cs="Times New Roman"/>
                <w:kern w:val="0"/>
                <w:sz w:val="18"/>
                <w:szCs w:val="18"/>
              </w:rPr>
              <w:t>3</w:t>
            </w:r>
          </w:p>
        </w:tc>
        <w:tc>
          <w:tcPr>
            <w:tcW w:w="430" w:type="pct"/>
            <w:shd w:val="clear" w:color="auto" w:fill="auto"/>
            <w:vAlign w:val="center"/>
          </w:tcPr>
          <w:p w14:paraId="6994E047">
            <w:pPr>
              <w:widowControl/>
              <w:spacing w:line="240" w:lineRule="auto"/>
              <w:ind w:firstLine="0" w:firstLineChars="0"/>
              <w:jc w:val="center"/>
              <w:rPr>
                <w:rFonts w:cs="Times New Roman"/>
                <w:kern w:val="0"/>
                <w:sz w:val="18"/>
                <w:szCs w:val="18"/>
              </w:rPr>
            </w:pPr>
            <w:r>
              <w:rPr>
                <w:rFonts w:hint="eastAsia" w:cs="Times New Roman"/>
                <w:kern w:val="0"/>
                <w:sz w:val="18"/>
                <w:szCs w:val="18"/>
              </w:rPr>
              <w:t>48</w:t>
            </w:r>
          </w:p>
        </w:tc>
        <w:tc>
          <w:tcPr>
            <w:tcW w:w="444" w:type="pct"/>
            <w:shd w:val="clear" w:color="auto" w:fill="auto"/>
            <w:vAlign w:val="center"/>
          </w:tcPr>
          <w:p w14:paraId="0F6D05B9">
            <w:pPr>
              <w:widowControl/>
              <w:spacing w:line="240" w:lineRule="auto"/>
              <w:ind w:firstLine="0" w:firstLineChars="0"/>
              <w:jc w:val="center"/>
              <w:rPr>
                <w:rFonts w:hint="eastAsia" w:cs="Times New Roman"/>
                <w:kern w:val="0"/>
                <w:sz w:val="18"/>
                <w:szCs w:val="18"/>
              </w:rPr>
            </w:pPr>
            <w:r>
              <w:rPr>
                <w:rFonts w:cs="Times New Roman"/>
                <w:kern w:val="0"/>
                <w:sz w:val="18"/>
                <w:szCs w:val="18"/>
              </w:rPr>
              <w:t>4</w:t>
            </w:r>
            <w:r>
              <w:rPr>
                <w:rFonts w:hint="eastAsia" w:cs="Times New Roman"/>
                <w:kern w:val="0"/>
                <w:sz w:val="18"/>
                <w:szCs w:val="18"/>
              </w:rPr>
              <w:t>8</w:t>
            </w:r>
          </w:p>
        </w:tc>
        <w:tc>
          <w:tcPr>
            <w:tcW w:w="337" w:type="pct"/>
            <w:shd w:val="clear" w:color="auto" w:fill="auto"/>
            <w:vAlign w:val="center"/>
          </w:tcPr>
          <w:p w14:paraId="64813C55">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4CF47693">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975BC3E">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14C3845F">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2BB9EEEE">
            <w:pPr>
              <w:widowControl/>
              <w:spacing w:line="240" w:lineRule="auto"/>
              <w:ind w:firstLine="0" w:firstLineChars="0"/>
              <w:jc w:val="center"/>
              <w:rPr>
                <w:rFonts w:hint="eastAsia" w:cs="Times New Roman"/>
                <w:color w:val="000000"/>
                <w:kern w:val="0"/>
                <w:sz w:val="18"/>
                <w:szCs w:val="18"/>
              </w:rPr>
            </w:pPr>
            <w:r>
              <w:rPr>
                <w:rFonts w:hint="eastAsia" w:cs="Times New Roman"/>
                <w:color w:val="000000"/>
                <w:kern w:val="0"/>
                <w:sz w:val="18"/>
                <w:szCs w:val="18"/>
              </w:rPr>
              <w:t>48</w:t>
            </w:r>
          </w:p>
        </w:tc>
        <w:tc>
          <w:tcPr>
            <w:tcW w:w="275" w:type="pct"/>
            <w:shd w:val="clear" w:color="auto" w:fill="auto"/>
            <w:vAlign w:val="center"/>
          </w:tcPr>
          <w:p w14:paraId="170FDFB4">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705BB8E">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11F91526">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1BAD0F20">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5929FA91">
            <w:pPr>
              <w:spacing w:line="240" w:lineRule="auto"/>
              <w:ind w:firstLine="0" w:firstLineChars="0"/>
              <w:jc w:val="center"/>
              <w:rPr>
                <w:rFonts w:cs="Times New Roman"/>
                <w:color w:val="000000"/>
                <w:kern w:val="0"/>
                <w:sz w:val="18"/>
                <w:szCs w:val="18"/>
              </w:rPr>
            </w:pPr>
          </w:p>
        </w:tc>
      </w:tr>
      <w:tr w14:paraId="2660F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5" w:hRule="atLeast"/>
          <w:jc w:val="center"/>
        </w:trPr>
        <w:tc>
          <w:tcPr>
            <w:tcW w:w="213" w:type="pct"/>
            <w:vMerge w:val="continue"/>
            <w:shd w:val="clear" w:color="auto" w:fill="auto"/>
            <w:vAlign w:val="center"/>
          </w:tcPr>
          <w:p w14:paraId="1FFB92EF">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1140AD06">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光电检测技术及系统</w:t>
            </w:r>
          </w:p>
        </w:tc>
        <w:tc>
          <w:tcPr>
            <w:tcW w:w="383" w:type="pct"/>
            <w:shd w:val="clear" w:color="auto" w:fill="auto"/>
            <w:vAlign w:val="center"/>
          </w:tcPr>
          <w:p w14:paraId="793A7C9E">
            <w:pPr>
              <w:widowControl/>
              <w:spacing w:line="240" w:lineRule="auto"/>
              <w:ind w:firstLine="0" w:firstLineChars="0"/>
              <w:jc w:val="center"/>
              <w:rPr>
                <w:rFonts w:hint="eastAsia" w:cs="Times New Roman"/>
                <w:kern w:val="0"/>
                <w:sz w:val="18"/>
                <w:szCs w:val="18"/>
              </w:rPr>
            </w:pPr>
            <w:r>
              <w:rPr>
                <w:rFonts w:hint="eastAsia" w:cs="Times New Roman"/>
                <w:kern w:val="0"/>
                <w:sz w:val="18"/>
                <w:szCs w:val="18"/>
              </w:rPr>
              <w:t>2.5</w:t>
            </w:r>
          </w:p>
        </w:tc>
        <w:tc>
          <w:tcPr>
            <w:tcW w:w="430" w:type="pct"/>
            <w:shd w:val="clear" w:color="auto" w:fill="auto"/>
            <w:vAlign w:val="center"/>
          </w:tcPr>
          <w:p w14:paraId="53CBB780">
            <w:pPr>
              <w:widowControl/>
              <w:spacing w:line="240" w:lineRule="auto"/>
              <w:ind w:firstLine="0" w:firstLineChars="0"/>
              <w:jc w:val="center"/>
              <w:rPr>
                <w:rFonts w:cs="Times New Roman"/>
                <w:kern w:val="0"/>
                <w:sz w:val="18"/>
                <w:szCs w:val="18"/>
              </w:rPr>
            </w:pPr>
            <w:r>
              <w:rPr>
                <w:rFonts w:hint="eastAsia" w:cs="Times New Roman"/>
                <w:kern w:val="0"/>
                <w:sz w:val="18"/>
                <w:szCs w:val="18"/>
              </w:rPr>
              <w:t>40</w:t>
            </w:r>
          </w:p>
        </w:tc>
        <w:tc>
          <w:tcPr>
            <w:tcW w:w="444" w:type="pct"/>
            <w:shd w:val="clear" w:color="auto" w:fill="auto"/>
            <w:vAlign w:val="center"/>
          </w:tcPr>
          <w:p w14:paraId="494B9E50">
            <w:pPr>
              <w:widowControl/>
              <w:spacing w:line="240" w:lineRule="auto"/>
              <w:ind w:firstLine="0" w:firstLineChars="0"/>
              <w:jc w:val="center"/>
              <w:rPr>
                <w:rFonts w:hint="eastAsia" w:cs="Times New Roman"/>
                <w:kern w:val="0"/>
                <w:sz w:val="18"/>
                <w:szCs w:val="18"/>
              </w:rPr>
            </w:pPr>
            <w:r>
              <w:rPr>
                <w:rFonts w:hint="eastAsia" w:cs="Times New Roman"/>
                <w:kern w:val="0"/>
                <w:sz w:val="18"/>
                <w:szCs w:val="18"/>
              </w:rPr>
              <w:t>32</w:t>
            </w:r>
          </w:p>
        </w:tc>
        <w:tc>
          <w:tcPr>
            <w:tcW w:w="337" w:type="pct"/>
            <w:shd w:val="clear" w:color="auto" w:fill="auto"/>
            <w:vAlign w:val="center"/>
          </w:tcPr>
          <w:p w14:paraId="750543B8">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8</w:t>
            </w:r>
          </w:p>
        </w:tc>
        <w:tc>
          <w:tcPr>
            <w:tcW w:w="317" w:type="pct"/>
            <w:shd w:val="clear" w:color="auto" w:fill="auto"/>
            <w:vAlign w:val="center"/>
          </w:tcPr>
          <w:p w14:paraId="6603CFD2">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3B488D5F">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6964466F">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46EEF0C2">
            <w:pPr>
              <w:widowControl/>
              <w:spacing w:line="240" w:lineRule="auto"/>
              <w:ind w:firstLine="0" w:firstLineChars="0"/>
              <w:rPr>
                <w:rFonts w:hint="eastAsia" w:eastAsia="宋体" w:cs="Times New Roman"/>
                <w:color w:val="000000"/>
                <w:kern w:val="0"/>
                <w:sz w:val="18"/>
                <w:szCs w:val="18"/>
                <w:lang w:val="en-US" w:eastAsia="zh-CN"/>
              </w:rPr>
            </w:pPr>
            <w:r>
              <w:rPr>
                <w:rFonts w:hint="eastAsia" w:cs="Times New Roman"/>
                <w:color w:val="000000"/>
                <w:kern w:val="0"/>
                <w:sz w:val="18"/>
                <w:szCs w:val="18"/>
              </w:rPr>
              <w:t>4</w:t>
            </w:r>
            <w:r>
              <w:rPr>
                <w:rFonts w:hint="eastAsia" w:cs="Times New Roman"/>
                <w:color w:val="000000"/>
                <w:kern w:val="0"/>
                <w:sz w:val="18"/>
                <w:szCs w:val="18"/>
                <w:lang w:val="en-US" w:eastAsia="zh-CN"/>
              </w:rPr>
              <w:t>0</w:t>
            </w:r>
          </w:p>
        </w:tc>
        <w:tc>
          <w:tcPr>
            <w:tcW w:w="275" w:type="pct"/>
            <w:shd w:val="clear" w:color="auto" w:fill="auto"/>
            <w:vAlign w:val="center"/>
          </w:tcPr>
          <w:p w14:paraId="5797138C">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9D5D03A">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7AA23043">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3B226976">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323495BB">
            <w:pPr>
              <w:spacing w:line="240" w:lineRule="auto"/>
              <w:ind w:firstLine="0" w:firstLineChars="0"/>
              <w:jc w:val="center"/>
              <w:rPr>
                <w:rFonts w:cs="Times New Roman"/>
                <w:color w:val="000000"/>
                <w:kern w:val="0"/>
                <w:sz w:val="18"/>
                <w:szCs w:val="18"/>
              </w:rPr>
            </w:pPr>
          </w:p>
        </w:tc>
      </w:tr>
      <w:tr w14:paraId="5C7C8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5" w:hRule="atLeast"/>
          <w:jc w:val="center"/>
        </w:trPr>
        <w:tc>
          <w:tcPr>
            <w:tcW w:w="213" w:type="pct"/>
            <w:vMerge w:val="continue"/>
            <w:shd w:val="clear" w:color="auto" w:fill="auto"/>
            <w:vAlign w:val="center"/>
          </w:tcPr>
          <w:p w14:paraId="707633F9">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01B4C741">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Times New Roman"/>
                <w:b/>
                <w:bCs/>
                <w:color w:val="000000"/>
                <w:kern w:val="0"/>
                <w:sz w:val="18"/>
                <w:szCs w:val="18"/>
              </w:rPr>
              <w:t>专业核心课程</w:t>
            </w:r>
            <w:r>
              <w:rPr>
                <w:rFonts w:cs="Times New Roman"/>
                <w:b/>
                <w:bCs/>
                <w:color w:val="000000"/>
                <w:kern w:val="0"/>
                <w:sz w:val="18"/>
                <w:szCs w:val="18"/>
              </w:rPr>
              <w:t xml:space="preserve"> </w:t>
            </w:r>
            <w:r>
              <w:rPr>
                <w:rFonts w:hint="eastAsia" w:ascii="宋体" w:hAnsi="宋体" w:cs="Times New Roman"/>
                <w:b/>
                <w:bCs/>
                <w:color w:val="000000"/>
                <w:kern w:val="0"/>
                <w:sz w:val="18"/>
                <w:szCs w:val="18"/>
              </w:rPr>
              <w:t>小计</w:t>
            </w:r>
          </w:p>
        </w:tc>
        <w:tc>
          <w:tcPr>
            <w:tcW w:w="383" w:type="pct"/>
            <w:shd w:val="clear" w:color="auto" w:fill="auto"/>
            <w:vAlign w:val="center"/>
          </w:tcPr>
          <w:p w14:paraId="0F4CBC64">
            <w:pPr>
              <w:widowControl/>
              <w:spacing w:line="240" w:lineRule="auto"/>
              <w:ind w:firstLine="0" w:firstLineChars="0"/>
              <w:jc w:val="center"/>
              <w:rPr>
                <w:rFonts w:hint="eastAsia" w:cs="Times New Roman"/>
                <w:kern w:val="0"/>
                <w:sz w:val="18"/>
                <w:szCs w:val="18"/>
              </w:rPr>
            </w:pPr>
            <w:r>
              <w:rPr>
                <w:rFonts w:hint="eastAsia" w:cs="Times New Roman"/>
                <w:b/>
                <w:bCs/>
                <w:color w:val="000000"/>
                <w:kern w:val="0"/>
                <w:sz w:val="18"/>
                <w:szCs w:val="18"/>
              </w:rPr>
              <w:t>15.5</w:t>
            </w:r>
          </w:p>
        </w:tc>
        <w:tc>
          <w:tcPr>
            <w:tcW w:w="430" w:type="pct"/>
            <w:shd w:val="clear" w:color="auto" w:fill="auto"/>
            <w:vAlign w:val="center"/>
          </w:tcPr>
          <w:p w14:paraId="0DE40F84">
            <w:pPr>
              <w:widowControl/>
              <w:spacing w:line="240" w:lineRule="auto"/>
              <w:ind w:firstLine="0" w:firstLineChars="0"/>
              <w:jc w:val="center"/>
              <w:rPr>
                <w:rFonts w:hint="default" w:eastAsia="宋体" w:cs="Times New Roman"/>
                <w:kern w:val="0"/>
                <w:sz w:val="18"/>
                <w:szCs w:val="18"/>
                <w:lang w:val="en-US" w:eastAsia="zh-CN"/>
              </w:rPr>
            </w:pPr>
            <w:r>
              <w:rPr>
                <w:rFonts w:hint="eastAsia" w:cs="Times New Roman"/>
                <w:b/>
                <w:bCs/>
                <w:color w:val="000000"/>
                <w:kern w:val="0"/>
                <w:sz w:val="18"/>
                <w:szCs w:val="18"/>
              </w:rPr>
              <w:t>2</w:t>
            </w:r>
            <w:r>
              <w:rPr>
                <w:rFonts w:hint="eastAsia" w:cs="Times New Roman"/>
                <w:b/>
                <w:bCs/>
                <w:color w:val="000000"/>
                <w:kern w:val="0"/>
                <w:sz w:val="18"/>
                <w:szCs w:val="18"/>
                <w:lang w:val="en-US" w:eastAsia="zh-CN"/>
              </w:rPr>
              <w:t>48</w:t>
            </w:r>
          </w:p>
        </w:tc>
        <w:tc>
          <w:tcPr>
            <w:tcW w:w="444" w:type="pct"/>
            <w:shd w:val="clear" w:color="auto" w:fill="auto"/>
            <w:vAlign w:val="center"/>
          </w:tcPr>
          <w:p w14:paraId="0133F481">
            <w:pPr>
              <w:widowControl/>
              <w:spacing w:line="240" w:lineRule="auto"/>
              <w:ind w:firstLine="0" w:firstLineChars="0"/>
              <w:jc w:val="center"/>
              <w:rPr>
                <w:rFonts w:cs="Times New Roman"/>
                <w:kern w:val="0"/>
                <w:sz w:val="18"/>
                <w:szCs w:val="18"/>
              </w:rPr>
            </w:pPr>
            <w:r>
              <w:rPr>
                <w:rFonts w:hint="eastAsia" w:cs="Times New Roman"/>
                <w:b/>
                <w:bCs/>
                <w:color w:val="000000"/>
                <w:kern w:val="0"/>
                <w:sz w:val="18"/>
                <w:szCs w:val="18"/>
              </w:rPr>
              <w:t>2</w:t>
            </w:r>
            <w:r>
              <w:rPr>
                <w:rFonts w:hint="eastAsia" w:cs="Times New Roman"/>
                <w:b/>
                <w:bCs/>
                <w:color w:val="000000"/>
                <w:kern w:val="0"/>
                <w:sz w:val="18"/>
                <w:szCs w:val="18"/>
                <w:lang w:val="en-US" w:eastAsia="zh-CN"/>
              </w:rPr>
              <w:t>0</w:t>
            </w:r>
            <w:r>
              <w:rPr>
                <w:rFonts w:hint="eastAsia" w:cs="Times New Roman"/>
                <w:b/>
                <w:bCs/>
                <w:color w:val="000000"/>
                <w:kern w:val="0"/>
                <w:sz w:val="18"/>
                <w:szCs w:val="18"/>
              </w:rPr>
              <w:t>8</w:t>
            </w:r>
          </w:p>
        </w:tc>
        <w:tc>
          <w:tcPr>
            <w:tcW w:w="337" w:type="pct"/>
            <w:shd w:val="clear" w:color="auto" w:fill="auto"/>
            <w:vAlign w:val="center"/>
          </w:tcPr>
          <w:p w14:paraId="41379928">
            <w:pPr>
              <w:widowControl/>
              <w:spacing w:line="240" w:lineRule="auto"/>
              <w:ind w:firstLine="0" w:firstLineChars="0"/>
              <w:jc w:val="center"/>
              <w:rPr>
                <w:rFonts w:cs="Times New Roman"/>
                <w:color w:val="000000"/>
                <w:kern w:val="0"/>
                <w:sz w:val="18"/>
                <w:szCs w:val="18"/>
              </w:rPr>
            </w:pPr>
            <w:r>
              <w:rPr>
                <w:rFonts w:hint="eastAsia" w:cs="Times New Roman"/>
                <w:b/>
                <w:bCs/>
                <w:color w:val="000000"/>
                <w:kern w:val="0"/>
                <w:sz w:val="18"/>
                <w:szCs w:val="18"/>
              </w:rPr>
              <w:t>40</w:t>
            </w:r>
          </w:p>
        </w:tc>
        <w:tc>
          <w:tcPr>
            <w:tcW w:w="317" w:type="pct"/>
            <w:shd w:val="clear" w:color="auto" w:fill="auto"/>
            <w:vAlign w:val="center"/>
          </w:tcPr>
          <w:p w14:paraId="0CFB7864">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26463FA3">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7004299A">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6ABCED88">
            <w:pPr>
              <w:widowControl/>
              <w:spacing w:line="240" w:lineRule="auto"/>
              <w:ind w:firstLine="0" w:firstLineChars="0"/>
              <w:jc w:val="center"/>
              <w:rPr>
                <w:rFonts w:hint="default" w:eastAsia="宋体" w:cs="Times New Roman"/>
                <w:color w:val="000000"/>
                <w:kern w:val="0"/>
                <w:sz w:val="18"/>
                <w:szCs w:val="18"/>
                <w:lang w:val="en-US" w:eastAsia="zh-CN"/>
              </w:rPr>
            </w:pPr>
            <w:r>
              <w:rPr>
                <w:rFonts w:hint="eastAsia" w:cs="Times New Roman"/>
                <w:b/>
                <w:bCs/>
                <w:color w:val="000000"/>
                <w:kern w:val="0"/>
                <w:sz w:val="18"/>
                <w:szCs w:val="18"/>
              </w:rPr>
              <w:t>1</w:t>
            </w:r>
            <w:r>
              <w:rPr>
                <w:rFonts w:hint="eastAsia" w:cs="Times New Roman"/>
                <w:b/>
                <w:bCs/>
                <w:color w:val="000000"/>
                <w:kern w:val="0"/>
                <w:sz w:val="18"/>
                <w:szCs w:val="18"/>
                <w:lang w:val="en-US" w:eastAsia="zh-CN"/>
              </w:rPr>
              <w:t>28</w:t>
            </w:r>
          </w:p>
        </w:tc>
        <w:tc>
          <w:tcPr>
            <w:tcW w:w="275" w:type="pct"/>
            <w:shd w:val="clear" w:color="auto" w:fill="auto"/>
            <w:vAlign w:val="center"/>
          </w:tcPr>
          <w:p w14:paraId="6CF16C85">
            <w:pPr>
              <w:widowControl/>
              <w:spacing w:line="240" w:lineRule="auto"/>
              <w:ind w:firstLine="0" w:firstLineChars="0"/>
              <w:jc w:val="center"/>
              <w:rPr>
                <w:rFonts w:hint="default" w:eastAsia="宋体" w:cs="Times New Roman"/>
                <w:color w:val="000000"/>
                <w:kern w:val="0"/>
                <w:sz w:val="18"/>
                <w:szCs w:val="18"/>
                <w:lang w:val="en-US" w:eastAsia="zh-CN"/>
              </w:rPr>
            </w:pPr>
            <w:r>
              <w:rPr>
                <w:rFonts w:hint="eastAsia" w:cs="Times New Roman"/>
                <w:b/>
                <w:bCs/>
                <w:color w:val="000000"/>
                <w:kern w:val="0"/>
                <w:sz w:val="18"/>
                <w:szCs w:val="18"/>
              </w:rPr>
              <w:t>1</w:t>
            </w:r>
            <w:r>
              <w:rPr>
                <w:rFonts w:hint="eastAsia" w:cs="Times New Roman"/>
                <w:b/>
                <w:bCs/>
                <w:color w:val="000000"/>
                <w:kern w:val="0"/>
                <w:sz w:val="18"/>
                <w:szCs w:val="18"/>
                <w:lang w:val="en-US" w:eastAsia="zh-CN"/>
              </w:rPr>
              <w:t>20</w:t>
            </w:r>
          </w:p>
        </w:tc>
        <w:tc>
          <w:tcPr>
            <w:tcW w:w="275" w:type="pct"/>
            <w:shd w:val="clear" w:color="auto" w:fill="auto"/>
            <w:vAlign w:val="center"/>
          </w:tcPr>
          <w:p w14:paraId="04DD1CA9">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31A13A11">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113D5A45">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79BCD677">
            <w:pPr>
              <w:spacing w:line="240" w:lineRule="auto"/>
              <w:ind w:firstLine="0" w:firstLineChars="0"/>
              <w:jc w:val="center"/>
              <w:rPr>
                <w:rFonts w:cs="Times New Roman"/>
                <w:color w:val="000000"/>
                <w:kern w:val="0"/>
                <w:sz w:val="18"/>
                <w:szCs w:val="18"/>
              </w:rPr>
            </w:pPr>
          </w:p>
        </w:tc>
      </w:tr>
      <w:tr w14:paraId="57D96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5" w:hRule="atLeast"/>
          <w:jc w:val="center"/>
        </w:trPr>
        <w:tc>
          <w:tcPr>
            <w:tcW w:w="213" w:type="pct"/>
            <w:vMerge w:val="restart"/>
            <w:shd w:val="clear" w:color="auto" w:fill="auto"/>
            <w:vAlign w:val="center"/>
          </w:tcPr>
          <w:p w14:paraId="3017532E">
            <w:pPr>
              <w:spacing w:line="240" w:lineRule="auto"/>
              <w:ind w:firstLine="0" w:firstLineChars="0"/>
              <w:jc w:val="center"/>
              <w:rPr>
                <w:rFonts w:hint="eastAsia" w:ascii="宋体" w:hAnsi="宋体" w:cs="宋体"/>
                <w:b/>
                <w:bCs/>
                <w:kern w:val="0"/>
                <w:sz w:val="18"/>
                <w:szCs w:val="18"/>
              </w:rPr>
            </w:pPr>
            <w:r>
              <w:rPr>
                <w:rFonts w:hint="eastAsia" w:ascii="宋体" w:hAnsi="宋体" w:cs="宋体"/>
                <w:b/>
                <w:bCs/>
                <w:kern w:val="0"/>
                <w:sz w:val="18"/>
                <w:szCs w:val="18"/>
              </w:rPr>
              <w:t>实践教学课程</w:t>
            </w:r>
          </w:p>
        </w:tc>
        <w:tc>
          <w:tcPr>
            <w:tcW w:w="631" w:type="pct"/>
            <w:shd w:val="clear" w:color="auto" w:fill="auto"/>
            <w:vAlign w:val="center"/>
          </w:tcPr>
          <w:p w14:paraId="09DEE87A">
            <w:pPr>
              <w:widowControl/>
              <w:adjustRightInd w:val="0"/>
              <w:snapToGrid w:val="0"/>
              <w:spacing w:line="240" w:lineRule="auto"/>
              <w:ind w:firstLine="0" w:firstLineChars="0"/>
              <w:rPr>
                <w:rFonts w:cs="Times New Roman"/>
                <w:color w:val="000000"/>
                <w:kern w:val="0"/>
                <w:sz w:val="18"/>
                <w:szCs w:val="18"/>
              </w:rPr>
            </w:pPr>
            <w:r>
              <w:rPr>
                <w:rFonts w:hint="eastAsia" w:cs="Times New Roman"/>
                <w:color w:val="000000"/>
                <w:kern w:val="0"/>
                <w:sz w:val="18"/>
                <w:szCs w:val="18"/>
              </w:rPr>
              <w:t>新生入学教育</w:t>
            </w:r>
          </w:p>
        </w:tc>
        <w:tc>
          <w:tcPr>
            <w:tcW w:w="383" w:type="pct"/>
            <w:shd w:val="clear" w:color="auto" w:fill="auto"/>
            <w:vAlign w:val="center"/>
          </w:tcPr>
          <w:p w14:paraId="47893EDA">
            <w:pPr>
              <w:widowControl/>
              <w:spacing w:line="240" w:lineRule="auto"/>
              <w:ind w:firstLine="0" w:firstLineChars="0"/>
              <w:jc w:val="center"/>
              <w:rPr>
                <w:rFonts w:cs="Times New Roman"/>
                <w:color w:val="000000"/>
                <w:kern w:val="0"/>
                <w:sz w:val="18"/>
                <w:szCs w:val="18"/>
              </w:rPr>
            </w:pPr>
          </w:p>
        </w:tc>
        <w:tc>
          <w:tcPr>
            <w:tcW w:w="430" w:type="pct"/>
            <w:shd w:val="clear" w:color="auto" w:fill="auto"/>
            <w:vAlign w:val="center"/>
          </w:tcPr>
          <w:p w14:paraId="773D0350">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32</w:t>
            </w:r>
          </w:p>
        </w:tc>
        <w:tc>
          <w:tcPr>
            <w:tcW w:w="444" w:type="pct"/>
            <w:shd w:val="clear" w:color="auto" w:fill="auto"/>
            <w:vAlign w:val="center"/>
          </w:tcPr>
          <w:p w14:paraId="7AB51742">
            <w:pPr>
              <w:widowControl/>
              <w:spacing w:line="240" w:lineRule="auto"/>
              <w:ind w:firstLine="0" w:firstLineChars="0"/>
              <w:jc w:val="center"/>
              <w:rPr>
                <w:rFonts w:cs="Times New Roman"/>
                <w:color w:val="000000"/>
                <w:kern w:val="0"/>
                <w:sz w:val="18"/>
                <w:szCs w:val="18"/>
              </w:rPr>
            </w:pPr>
          </w:p>
        </w:tc>
        <w:tc>
          <w:tcPr>
            <w:tcW w:w="337" w:type="pct"/>
            <w:shd w:val="clear" w:color="auto" w:fill="auto"/>
            <w:vAlign w:val="center"/>
          </w:tcPr>
          <w:p w14:paraId="104A4148">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32</w:t>
            </w:r>
          </w:p>
        </w:tc>
        <w:tc>
          <w:tcPr>
            <w:tcW w:w="317" w:type="pct"/>
            <w:shd w:val="clear" w:color="auto" w:fill="auto"/>
            <w:vAlign w:val="center"/>
          </w:tcPr>
          <w:p w14:paraId="0BB715D7">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32</w:t>
            </w:r>
          </w:p>
        </w:tc>
        <w:tc>
          <w:tcPr>
            <w:tcW w:w="275" w:type="pct"/>
            <w:shd w:val="clear" w:color="auto" w:fill="auto"/>
            <w:vAlign w:val="center"/>
          </w:tcPr>
          <w:p w14:paraId="09CD92CE">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2E859711">
            <w:pPr>
              <w:widowControl/>
              <w:spacing w:line="240" w:lineRule="auto"/>
              <w:ind w:firstLine="0" w:firstLineChars="0"/>
              <w:jc w:val="center"/>
              <w:rPr>
                <w:rFonts w:cs="Times New Roman"/>
                <w:b/>
                <w:bCs/>
                <w:color w:val="000000"/>
                <w:kern w:val="0"/>
                <w:sz w:val="18"/>
                <w:szCs w:val="18"/>
              </w:rPr>
            </w:pPr>
          </w:p>
        </w:tc>
        <w:tc>
          <w:tcPr>
            <w:tcW w:w="275" w:type="pct"/>
            <w:shd w:val="clear" w:color="auto" w:fill="auto"/>
            <w:vAlign w:val="center"/>
          </w:tcPr>
          <w:p w14:paraId="560143C9">
            <w:pPr>
              <w:widowControl/>
              <w:spacing w:line="240" w:lineRule="auto"/>
              <w:ind w:firstLine="0" w:firstLineChars="0"/>
              <w:jc w:val="center"/>
              <w:rPr>
                <w:rFonts w:cs="Times New Roman"/>
                <w:b/>
                <w:bCs/>
                <w:color w:val="000000"/>
                <w:kern w:val="0"/>
                <w:sz w:val="18"/>
                <w:szCs w:val="18"/>
              </w:rPr>
            </w:pPr>
          </w:p>
        </w:tc>
        <w:tc>
          <w:tcPr>
            <w:tcW w:w="275" w:type="pct"/>
            <w:shd w:val="clear" w:color="auto" w:fill="auto"/>
            <w:vAlign w:val="center"/>
          </w:tcPr>
          <w:p w14:paraId="09926358">
            <w:pPr>
              <w:widowControl/>
              <w:spacing w:line="240" w:lineRule="auto"/>
              <w:ind w:firstLine="0" w:firstLineChars="0"/>
              <w:jc w:val="center"/>
              <w:rPr>
                <w:rFonts w:cs="Times New Roman"/>
                <w:b/>
                <w:bCs/>
                <w:color w:val="000000"/>
                <w:kern w:val="0"/>
                <w:sz w:val="18"/>
                <w:szCs w:val="18"/>
              </w:rPr>
            </w:pPr>
          </w:p>
        </w:tc>
        <w:tc>
          <w:tcPr>
            <w:tcW w:w="275" w:type="pct"/>
            <w:shd w:val="clear" w:color="auto" w:fill="auto"/>
            <w:vAlign w:val="center"/>
          </w:tcPr>
          <w:p w14:paraId="4FF9DAF8">
            <w:pPr>
              <w:widowControl/>
              <w:spacing w:line="240" w:lineRule="auto"/>
              <w:ind w:firstLine="0" w:firstLineChars="0"/>
              <w:jc w:val="center"/>
              <w:rPr>
                <w:rFonts w:cs="Times New Roman"/>
                <w:b/>
                <w:bCs/>
                <w:color w:val="000000"/>
                <w:kern w:val="0"/>
                <w:sz w:val="18"/>
                <w:szCs w:val="18"/>
              </w:rPr>
            </w:pPr>
          </w:p>
        </w:tc>
        <w:tc>
          <w:tcPr>
            <w:tcW w:w="228" w:type="pct"/>
            <w:shd w:val="clear" w:color="auto" w:fill="auto"/>
            <w:vAlign w:val="center"/>
          </w:tcPr>
          <w:p w14:paraId="3F52382E">
            <w:pPr>
              <w:widowControl/>
              <w:spacing w:line="240" w:lineRule="auto"/>
              <w:ind w:firstLine="0" w:firstLineChars="0"/>
              <w:jc w:val="center"/>
              <w:rPr>
                <w:rFonts w:cs="Times New Roman"/>
                <w:b/>
                <w:bCs/>
                <w:color w:val="000000"/>
                <w:kern w:val="0"/>
                <w:sz w:val="18"/>
                <w:szCs w:val="18"/>
              </w:rPr>
            </w:pPr>
          </w:p>
        </w:tc>
        <w:tc>
          <w:tcPr>
            <w:tcW w:w="298" w:type="pct"/>
            <w:shd w:val="clear" w:color="auto" w:fill="auto"/>
            <w:vAlign w:val="center"/>
          </w:tcPr>
          <w:p w14:paraId="50421F9E">
            <w:pPr>
              <w:widowControl/>
              <w:spacing w:line="240" w:lineRule="auto"/>
              <w:ind w:firstLine="0" w:firstLineChars="0"/>
              <w:jc w:val="center"/>
              <w:rPr>
                <w:rFonts w:cs="Times New Roman"/>
                <w:b/>
                <w:bCs/>
                <w:color w:val="000000"/>
                <w:kern w:val="0"/>
                <w:sz w:val="18"/>
                <w:szCs w:val="18"/>
              </w:rPr>
            </w:pPr>
          </w:p>
        </w:tc>
        <w:tc>
          <w:tcPr>
            <w:tcW w:w="297" w:type="pct"/>
            <w:vMerge w:val="restart"/>
            <w:shd w:val="clear" w:color="auto" w:fill="auto"/>
            <w:vAlign w:val="center"/>
          </w:tcPr>
          <w:p w14:paraId="13C3C140">
            <w:pPr>
              <w:spacing w:line="240" w:lineRule="auto"/>
              <w:ind w:firstLine="0" w:firstLineChars="0"/>
              <w:jc w:val="center"/>
              <w:rPr>
                <w:rFonts w:cs="Times New Roman"/>
                <w:b/>
                <w:bCs/>
                <w:color w:val="000000"/>
                <w:kern w:val="0"/>
                <w:sz w:val="18"/>
                <w:szCs w:val="18"/>
              </w:rPr>
            </w:pPr>
            <w:r>
              <w:rPr>
                <w:rFonts w:hint="eastAsia" w:cs="Times New Roman"/>
                <w:b/>
                <w:bCs/>
                <w:color w:val="000000"/>
                <w:kern w:val="0"/>
                <w:sz w:val="18"/>
                <w:szCs w:val="18"/>
              </w:rPr>
              <w:t>不计学分</w:t>
            </w:r>
          </w:p>
        </w:tc>
      </w:tr>
      <w:tr w14:paraId="79EA9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5" w:hRule="atLeast"/>
          <w:jc w:val="center"/>
        </w:trPr>
        <w:tc>
          <w:tcPr>
            <w:tcW w:w="213" w:type="pct"/>
            <w:vMerge w:val="continue"/>
            <w:shd w:val="clear" w:color="auto" w:fill="auto"/>
            <w:vAlign w:val="center"/>
          </w:tcPr>
          <w:p w14:paraId="4A5EBCE3">
            <w:pPr>
              <w:spacing w:line="240" w:lineRule="auto"/>
              <w:ind w:firstLine="0" w:firstLineChars="0"/>
              <w:jc w:val="center"/>
              <w:rPr>
                <w:rFonts w:hint="eastAsia" w:ascii="宋体" w:hAnsi="宋体" w:cs="宋体"/>
                <w:b/>
                <w:bCs/>
                <w:kern w:val="0"/>
                <w:sz w:val="18"/>
                <w:szCs w:val="18"/>
              </w:rPr>
            </w:pPr>
          </w:p>
        </w:tc>
        <w:tc>
          <w:tcPr>
            <w:tcW w:w="631" w:type="pct"/>
            <w:shd w:val="clear" w:color="auto" w:fill="auto"/>
            <w:vAlign w:val="center"/>
          </w:tcPr>
          <w:p w14:paraId="2F813E76">
            <w:pPr>
              <w:widowControl/>
              <w:adjustRightInd w:val="0"/>
              <w:snapToGrid w:val="0"/>
              <w:spacing w:line="240" w:lineRule="auto"/>
              <w:ind w:firstLine="0" w:firstLineChars="0"/>
              <w:rPr>
                <w:rFonts w:cs="Times New Roman"/>
                <w:color w:val="000000"/>
                <w:kern w:val="0"/>
                <w:sz w:val="18"/>
                <w:szCs w:val="18"/>
              </w:rPr>
            </w:pPr>
            <w:r>
              <w:rPr>
                <w:rFonts w:hint="eastAsia" w:cs="Times New Roman"/>
                <w:color w:val="000000"/>
                <w:kern w:val="0"/>
                <w:sz w:val="18"/>
                <w:szCs w:val="18"/>
              </w:rPr>
              <w:t>军事技能</w:t>
            </w:r>
          </w:p>
        </w:tc>
        <w:tc>
          <w:tcPr>
            <w:tcW w:w="383" w:type="pct"/>
            <w:shd w:val="clear" w:color="auto" w:fill="auto"/>
            <w:vAlign w:val="center"/>
          </w:tcPr>
          <w:p w14:paraId="0C460139">
            <w:pPr>
              <w:widowControl/>
              <w:spacing w:line="240" w:lineRule="auto"/>
              <w:ind w:firstLine="0" w:firstLineChars="0"/>
              <w:jc w:val="center"/>
              <w:rPr>
                <w:rFonts w:cs="Times New Roman"/>
                <w:color w:val="000000"/>
                <w:kern w:val="0"/>
                <w:sz w:val="18"/>
                <w:szCs w:val="18"/>
              </w:rPr>
            </w:pPr>
          </w:p>
        </w:tc>
        <w:tc>
          <w:tcPr>
            <w:tcW w:w="430" w:type="pct"/>
            <w:shd w:val="clear" w:color="auto" w:fill="auto"/>
            <w:vAlign w:val="center"/>
          </w:tcPr>
          <w:p w14:paraId="74A99EB4">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2周</w:t>
            </w:r>
          </w:p>
        </w:tc>
        <w:tc>
          <w:tcPr>
            <w:tcW w:w="444" w:type="pct"/>
            <w:shd w:val="clear" w:color="auto" w:fill="auto"/>
            <w:vAlign w:val="center"/>
          </w:tcPr>
          <w:p w14:paraId="2A3A45AB">
            <w:pPr>
              <w:widowControl/>
              <w:spacing w:line="240" w:lineRule="auto"/>
              <w:ind w:firstLine="0" w:firstLineChars="0"/>
              <w:jc w:val="center"/>
              <w:rPr>
                <w:rFonts w:cs="Times New Roman"/>
                <w:color w:val="000000"/>
                <w:kern w:val="0"/>
                <w:sz w:val="18"/>
                <w:szCs w:val="18"/>
              </w:rPr>
            </w:pPr>
          </w:p>
        </w:tc>
        <w:tc>
          <w:tcPr>
            <w:tcW w:w="337" w:type="pct"/>
            <w:shd w:val="clear" w:color="auto" w:fill="auto"/>
            <w:vAlign w:val="center"/>
          </w:tcPr>
          <w:p w14:paraId="188F88B7">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2周</w:t>
            </w:r>
          </w:p>
        </w:tc>
        <w:tc>
          <w:tcPr>
            <w:tcW w:w="317" w:type="pct"/>
            <w:shd w:val="clear" w:color="auto" w:fill="auto"/>
            <w:vAlign w:val="center"/>
          </w:tcPr>
          <w:p w14:paraId="557C94EB">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2周</w:t>
            </w:r>
          </w:p>
        </w:tc>
        <w:tc>
          <w:tcPr>
            <w:tcW w:w="275" w:type="pct"/>
            <w:shd w:val="clear" w:color="auto" w:fill="auto"/>
            <w:vAlign w:val="center"/>
          </w:tcPr>
          <w:p w14:paraId="2769DD4E">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235BBC53">
            <w:pPr>
              <w:widowControl/>
              <w:spacing w:line="240" w:lineRule="auto"/>
              <w:ind w:firstLine="0" w:firstLineChars="0"/>
              <w:jc w:val="center"/>
              <w:rPr>
                <w:rFonts w:cs="Times New Roman"/>
                <w:b/>
                <w:bCs/>
                <w:color w:val="000000"/>
                <w:kern w:val="0"/>
                <w:sz w:val="18"/>
                <w:szCs w:val="18"/>
              </w:rPr>
            </w:pPr>
          </w:p>
        </w:tc>
        <w:tc>
          <w:tcPr>
            <w:tcW w:w="275" w:type="pct"/>
            <w:shd w:val="clear" w:color="auto" w:fill="auto"/>
            <w:vAlign w:val="center"/>
          </w:tcPr>
          <w:p w14:paraId="11547E78">
            <w:pPr>
              <w:widowControl/>
              <w:spacing w:line="240" w:lineRule="auto"/>
              <w:ind w:firstLine="0" w:firstLineChars="0"/>
              <w:jc w:val="center"/>
              <w:rPr>
                <w:rFonts w:cs="Times New Roman"/>
                <w:b/>
                <w:bCs/>
                <w:color w:val="000000"/>
                <w:kern w:val="0"/>
                <w:sz w:val="18"/>
                <w:szCs w:val="18"/>
              </w:rPr>
            </w:pPr>
          </w:p>
        </w:tc>
        <w:tc>
          <w:tcPr>
            <w:tcW w:w="275" w:type="pct"/>
            <w:shd w:val="clear" w:color="auto" w:fill="auto"/>
            <w:vAlign w:val="center"/>
          </w:tcPr>
          <w:p w14:paraId="71846B8D">
            <w:pPr>
              <w:widowControl/>
              <w:spacing w:line="240" w:lineRule="auto"/>
              <w:ind w:firstLine="0" w:firstLineChars="0"/>
              <w:jc w:val="center"/>
              <w:rPr>
                <w:rFonts w:cs="Times New Roman"/>
                <w:b/>
                <w:bCs/>
                <w:color w:val="000000"/>
                <w:kern w:val="0"/>
                <w:sz w:val="18"/>
                <w:szCs w:val="18"/>
              </w:rPr>
            </w:pPr>
          </w:p>
        </w:tc>
        <w:tc>
          <w:tcPr>
            <w:tcW w:w="275" w:type="pct"/>
            <w:shd w:val="clear" w:color="auto" w:fill="auto"/>
            <w:vAlign w:val="center"/>
          </w:tcPr>
          <w:p w14:paraId="001EF5A4">
            <w:pPr>
              <w:widowControl/>
              <w:spacing w:line="240" w:lineRule="auto"/>
              <w:ind w:firstLine="0" w:firstLineChars="0"/>
              <w:jc w:val="center"/>
              <w:rPr>
                <w:rFonts w:cs="Times New Roman"/>
                <w:b/>
                <w:bCs/>
                <w:color w:val="000000"/>
                <w:kern w:val="0"/>
                <w:sz w:val="18"/>
                <w:szCs w:val="18"/>
              </w:rPr>
            </w:pPr>
          </w:p>
        </w:tc>
        <w:tc>
          <w:tcPr>
            <w:tcW w:w="228" w:type="pct"/>
            <w:shd w:val="clear" w:color="auto" w:fill="auto"/>
            <w:vAlign w:val="center"/>
          </w:tcPr>
          <w:p w14:paraId="3EC239F8">
            <w:pPr>
              <w:widowControl/>
              <w:spacing w:line="240" w:lineRule="auto"/>
              <w:ind w:firstLine="0" w:firstLineChars="0"/>
              <w:jc w:val="center"/>
              <w:rPr>
                <w:rFonts w:cs="Times New Roman"/>
                <w:b/>
                <w:bCs/>
                <w:color w:val="000000"/>
                <w:kern w:val="0"/>
                <w:sz w:val="18"/>
                <w:szCs w:val="18"/>
              </w:rPr>
            </w:pPr>
          </w:p>
        </w:tc>
        <w:tc>
          <w:tcPr>
            <w:tcW w:w="298" w:type="pct"/>
            <w:shd w:val="clear" w:color="auto" w:fill="auto"/>
            <w:vAlign w:val="center"/>
          </w:tcPr>
          <w:p w14:paraId="3C36AB13">
            <w:pPr>
              <w:widowControl/>
              <w:spacing w:line="240" w:lineRule="auto"/>
              <w:ind w:firstLine="0" w:firstLineChars="0"/>
              <w:jc w:val="center"/>
              <w:rPr>
                <w:rFonts w:cs="Times New Roman"/>
                <w:b/>
                <w:bCs/>
                <w:color w:val="000000"/>
                <w:kern w:val="0"/>
                <w:sz w:val="18"/>
                <w:szCs w:val="18"/>
              </w:rPr>
            </w:pPr>
          </w:p>
        </w:tc>
        <w:tc>
          <w:tcPr>
            <w:tcW w:w="297" w:type="pct"/>
            <w:vMerge w:val="continue"/>
            <w:shd w:val="clear" w:color="auto" w:fill="auto"/>
            <w:vAlign w:val="center"/>
          </w:tcPr>
          <w:p w14:paraId="184DC0CF">
            <w:pPr>
              <w:spacing w:line="240" w:lineRule="auto"/>
              <w:ind w:firstLine="0" w:firstLineChars="0"/>
              <w:jc w:val="center"/>
              <w:rPr>
                <w:rFonts w:cs="Times New Roman"/>
                <w:b/>
                <w:bCs/>
                <w:color w:val="000000"/>
                <w:kern w:val="0"/>
                <w:sz w:val="18"/>
                <w:szCs w:val="18"/>
              </w:rPr>
            </w:pPr>
          </w:p>
        </w:tc>
      </w:tr>
      <w:tr w14:paraId="56F1D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5" w:hRule="atLeast"/>
          <w:jc w:val="center"/>
        </w:trPr>
        <w:tc>
          <w:tcPr>
            <w:tcW w:w="213" w:type="pct"/>
            <w:vMerge w:val="continue"/>
            <w:shd w:val="clear" w:color="auto" w:fill="auto"/>
            <w:vAlign w:val="center"/>
          </w:tcPr>
          <w:p w14:paraId="376005C4">
            <w:pPr>
              <w:spacing w:line="240" w:lineRule="auto"/>
              <w:ind w:firstLine="0" w:firstLineChars="0"/>
              <w:jc w:val="center"/>
              <w:rPr>
                <w:rFonts w:hint="eastAsia" w:ascii="宋体" w:hAnsi="宋体" w:cs="宋体"/>
                <w:b/>
                <w:bCs/>
                <w:kern w:val="0"/>
                <w:sz w:val="18"/>
                <w:szCs w:val="18"/>
              </w:rPr>
            </w:pPr>
          </w:p>
        </w:tc>
        <w:tc>
          <w:tcPr>
            <w:tcW w:w="631" w:type="pct"/>
            <w:shd w:val="clear" w:color="auto" w:fill="auto"/>
            <w:vAlign w:val="center"/>
          </w:tcPr>
          <w:p w14:paraId="79C9F68F">
            <w:pPr>
              <w:widowControl/>
              <w:adjustRightInd w:val="0"/>
              <w:snapToGrid w:val="0"/>
              <w:spacing w:line="240" w:lineRule="auto"/>
              <w:ind w:firstLine="0" w:firstLineChars="0"/>
              <w:rPr>
                <w:rFonts w:cs="Times New Roman"/>
                <w:color w:val="000000"/>
                <w:kern w:val="0"/>
                <w:sz w:val="18"/>
                <w:szCs w:val="18"/>
              </w:rPr>
            </w:pPr>
            <w:r>
              <w:rPr>
                <w:rFonts w:cs="Times New Roman"/>
                <w:color w:val="000000"/>
                <w:kern w:val="0"/>
                <w:sz w:val="18"/>
                <w:szCs w:val="18"/>
              </w:rPr>
              <w:t>新生项目体验/新生研讨</w:t>
            </w:r>
          </w:p>
        </w:tc>
        <w:tc>
          <w:tcPr>
            <w:tcW w:w="383" w:type="pct"/>
            <w:shd w:val="clear" w:color="auto" w:fill="auto"/>
            <w:vAlign w:val="center"/>
          </w:tcPr>
          <w:p w14:paraId="5404BB4B">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1</w:t>
            </w:r>
          </w:p>
        </w:tc>
        <w:tc>
          <w:tcPr>
            <w:tcW w:w="430" w:type="pct"/>
            <w:shd w:val="clear" w:color="auto" w:fill="auto"/>
            <w:vAlign w:val="center"/>
          </w:tcPr>
          <w:p w14:paraId="54920316">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16</w:t>
            </w:r>
          </w:p>
        </w:tc>
        <w:tc>
          <w:tcPr>
            <w:tcW w:w="444" w:type="pct"/>
            <w:shd w:val="clear" w:color="auto" w:fill="auto"/>
            <w:vAlign w:val="center"/>
          </w:tcPr>
          <w:p w14:paraId="008D50D7">
            <w:pPr>
              <w:widowControl/>
              <w:spacing w:line="240" w:lineRule="auto"/>
              <w:ind w:firstLine="0" w:firstLineChars="0"/>
              <w:jc w:val="center"/>
              <w:rPr>
                <w:rFonts w:cs="Times New Roman"/>
                <w:color w:val="000000"/>
                <w:kern w:val="0"/>
                <w:sz w:val="18"/>
                <w:szCs w:val="18"/>
              </w:rPr>
            </w:pPr>
          </w:p>
        </w:tc>
        <w:tc>
          <w:tcPr>
            <w:tcW w:w="337" w:type="pct"/>
            <w:shd w:val="clear" w:color="auto" w:fill="auto"/>
            <w:vAlign w:val="center"/>
          </w:tcPr>
          <w:p w14:paraId="48630685">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16</w:t>
            </w:r>
          </w:p>
        </w:tc>
        <w:tc>
          <w:tcPr>
            <w:tcW w:w="317" w:type="pct"/>
            <w:shd w:val="clear" w:color="auto" w:fill="auto"/>
            <w:vAlign w:val="center"/>
          </w:tcPr>
          <w:p w14:paraId="19FE01EC">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409C855D">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16</w:t>
            </w:r>
          </w:p>
        </w:tc>
        <w:tc>
          <w:tcPr>
            <w:tcW w:w="317" w:type="pct"/>
            <w:shd w:val="clear" w:color="auto" w:fill="auto"/>
            <w:vAlign w:val="center"/>
          </w:tcPr>
          <w:p w14:paraId="4FB51754">
            <w:pPr>
              <w:widowControl/>
              <w:spacing w:line="240" w:lineRule="auto"/>
              <w:ind w:firstLine="0" w:firstLineChars="0"/>
              <w:jc w:val="center"/>
              <w:rPr>
                <w:rFonts w:cs="Times New Roman"/>
                <w:b/>
                <w:bCs/>
                <w:color w:val="000000"/>
                <w:kern w:val="0"/>
                <w:sz w:val="18"/>
                <w:szCs w:val="18"/>
              </w:rPr>
            </w:pPr>
          </w:p>
        </w:tc>
        <w:tc>
          <w:tcPr>
            <w:tcW w:w="275" w:type="pct"/>
            <w:shd w:val="clear" w:color="auto" w:fill="auto"/>
            <w:vAlign w:val="center"/>
          </w:tcPr>
          <w:p w14:paraId="714CC37C">
            <w:pPr>
              <w:widowControl/>
              <w:spacing w:line="240" w:lineRule="auto"/>
              <w:ind w:firstLine="0" w:firstLineChars="0"/>
              <w:jc w:val="center"/>
              <w:rPr>
                <w:rFonts w:cs="Times New Roman"/>
                <w:b/>
                <w:bCs/>
                <w:color w:val="000000"/>
                <w:kern w:val="0"/>
                <w:sz w:val="18"/>
                <w:szCs w:val="18"/>
              </w:rPr>
            </w:pPr>
          </w:p>
        </w:tc>
        <w:tc>
          <w:tcPr>
            <w:tcW w:w="275" w:type="pct"/>
            <w:shd w:val="clear" w:color="auto" w:fill="auto"/>
            <w:vAlign w:val="center"/>
          </w:tcPr>
          <w:p w14:paraId="28F46150">
            <w:pPr>
              <w:widowControl/>
              <w:spacing w:line="240" w:lineRule="auto"/>
              <w:ind w:firstLine="0" w:firstLineChars="0"/>
              <w:jc w:val="center"/>
              <w:rPr>
                <w:rFonts w:cs="Times New Roman"/>
                <w:b/>
                <w:bCs/>
                <w:color w:val="000000"/>
                <w:kern w:val="0"/>
                <w:sz w:val="18"/>
                <w:szCs w:val="18"/>
              </w:rPr>
            </w:pPr>
          </w:p>
        </w:tc>
        <w:tc>
          <w:tcPr>
            <w:tcW w:w="275" w:type="pct"/>
            <w:shd w:val="clear" w:color="auto" w:fill="auto"/>
            <w:vAlign w:val="center"/>
          </w:tcPr>
          <w:p w14:paraId="4245F7E1">
            <w:pPr>
              <w:widowControl/>
              <w:spacing w:line="240" w:lineRule="auto"/>
              <w:ind w:firstLine="0" w:firstLineChars="0"/>
              <w:jc w:val="center"/>
              <w:rPr>
                <w:rFonts w:cs="Times New Roman"/>
                <w:b/>
                <w:bCs/>
                <w:color w:val="000000"/>
                <w:kern w:val="0"/>
                <w:sz w:val="18"/>
                <w:szCs w:val="18"/>
              </w:rPr>
            </w:pPr>
          </w:p>
        </w:tc>
        <w:tc>
          <w:tcPr>
            <w:tcW w:w="228" w:type="pct"/>
            <w:shd w:val="clear" w:color="auto" w:fill="auto"/>
            <w:vAlign w:val="center"/>
          </w:tcPr>
          <w:p w14:paraId="114346F6">
            <w:pPr>
              <w:widowControl/>
              <w:spacing w:line="240" w:lineRule="auto"/>
              <w:ind w:firstLine="0" w:firstLineChars="0"/>
              <w:jc w:val="center"/>
              <w:rPr>
                <w:rFonts w:cs="Times New Roman"/>
                <w:b/>
                <w:bCs/>
                <w:color w:val="000000"/>
                <w:kern w:val="0"/>
                <w:sz w:val="18"/>
                <w:szCs w:val="18"/>
              </w:rPr>
            </w:pPr>
          </w:p>
        </w:tc>
        <w:tc>
          <w:tcPr>
            <w:tcW w:w="298" w:type="pct"/>
            <w:shd w:val="clear" w:color="auto" w:fill="auto"/>
            <w:vAlign w:val="center"/>
          </w:tcPr>
          <w:p w14:paraId="5D060523">
            <w:pPr>
              <w:widowControl/>
              <w:spacing w:line="240" w:lineRule="auto"/>
              <w:ind w:firstLine="0" w:firstLineChars="0"/>
              <w:jc w:val="center"/>
              <w:rPr>
                <w:rFonts w:cs="Times New Roman"/>
                <w:b/>
                <w:bCs/>
                <w:color w:val="000000"/>
                <w:kern w:val="0"/>
                <w:sz w:val="18"/>
                <w:szCs w:val="18"/>
              </w:rPr>
            </w:pPr>
          </w:p>
        </w:tc>
        <w:tc>
          <w:tcPr>
            <w:tcW w:w="297" w:type="pct"/>
            <w:vMerge w:val="restart"/>
            <w:shd w:val="clear" w:color="auto" w:fill="auto"/>
            <w:vAlign w:val="center"/>
          </w:tcPr>
          <w:p w14:paraId="4AFFEB47">
            <w:pPr>
              <w:spacing w:line="240" w:lineRule="auto"/>
              <w:ind w:firstLine="0" w:firstLineChars="0"/>
              <w:jc w:val="center"/>
              <w:rPr>
                <w:rFonts w:hint="eastAsia" w:eastAsia="宋体" w:cs="Times New Roman"/>
                <w:b/>
                <w:bCs/>
                <w:color w:val="000000"/>
                <w:kern w:val="0"/>
                <w:sz w:val="18"/>
                <w:szCs w:val="18"/>
                <w:lang w:val="en-US" w:eastAsia="zh-CN"/>
              </w:rPr>
            </w:pPr>
            <w:r>
              <w:rPr>
                <w:rFonts w:hint="eastAsia" w:cs="Times New Roman"/>
                <w:b/>
                <w:bCs/>
                <w:color w:val="000000"/>
                <w:kern w:val="0"/>
                <w:sz w:val="18"/>
                <w:szCs w:val="18"/>
                <w:lang w:val="en-US" w:eastAsia="zh-CN"/>
              </w:rPr>
              <w:t>7</w:t>
            </w:r>
          </w:p>
        </w:tc>
      </w:tr>
      <w:tr w14:paraId="0E267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177646DB">
            <w:pPr>
              <w:widowControl/>
              <w:spacing w:line="240" w:lineRule="auto"/>
              <w:ind w:firstLine="0" w:firstLineChars="0"/>
              <w:jc w:val="center"/>
              <w:rPr>
                <w:rFonts w:hint="eastAsia" w:ascii="宋体" w:hAnsi="宋体" w:cs="宋体"/>
                <w:b/>
                <w:bCs/>
                <w:kern w:val="0"/>
                <w:sz w:val="18"/>
                <w:szCs w:val="18"/>
              </w:rPr>
            </w:pPr>
          </w:p>
        </w:tc>
        <w:tc>
          <w:tcPr>
            <w:tcW w:w="631" w:type="pct"/>
            <w:shd w:val="clear" w:color="auto" w:fill="auto"/>
            <w:vAlign w:val="center"/>
          </w:tcPr>
          <w:p w14:paraId="2F88F00A">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物理实验1-2</w:t>
            </w:r>
          </w:p>
        </w:tc>
        <w:tc>
          <w:tcPr>
            <w:tcW w:w="383" w:type="pct"/>
            <w:shd w:val="clear" w:color="auto" w:fill="auto"/>
            <w:vAlign w:val="center"/>
          </w:tcPr>
          <w:p w14:paraId="336D771E">
            <w:pPr>
              <w:widowControl/>
              <w:spacing w:line="240" w:lineRule="auto"/>
              <w:ind w:firstLine="0" w:firstLineChars="0"/>
              <w:jc w:val="center"/>
              <w:rPr>
                <w:rFonts w:cs="Times New Roman"/>
                <w:kern w:val="0"/>
                <w:sz w:val="18"/>
                <w:szCs w:val="18"/>
              </w:rPr>
            </w:pPr>
            <w:r>
              <w:rPr>
                <w:rFonts w:cs="Times New Roman"/>
                <w:kern w:val="0"/>
                <w:sz w:val="18"/>
                <w:szCs w:val="18"/>
              </w:rPr>
              <w:t>2</w:t>
            </w:r>
          </w:p>
        </w:tc>
        <w:tc>
          <w:tcPr>
            <w:tcW w:w="430" w:type="pct"/>
            <w:shd w:val="clear" w:color="auto" w:fill="auto"/>
            <w:vAlign w:val="center"/>
          </w:tcPr>
          <w:p w14:paraId="097F7851">
            <w:pPr>
              <w:widowControl/>
              <w:spacing w:line="240" w:lineRule="auto"/>
              <w:ind w:firstLine="0" w:firstLineChars="0"/>
              <w:jc w:val="center"/>
              <w:rPr>
                <w:rFonts w:cs="Times New Roman"/>
                <w:kern w:val="0"/>
                <w:sz w:val="18"/>
                <w:szCs w:val="18"/>
              </w:rPr>
            </w:pPr>
            <w:r>
              <w:rPr>
                <w:rFonts w:cs="Times New Roman"/>
                <w:kern w:val="0"/>
                <w:sz w:val="18"/>
                <w:szCs w:val="18"/>
              </w:rPr>
              <w:t>32</w:t>
            </w:r>
          </w:p>
        </w:tc>
        <w:tc>
          <w:tcPr>
            <w:tcW w:w="444" w:type="pct"/>
            <w:shd w:val="clear" w:color="auto" w:fill="auto"/>
            <w:vAlign w:val="center"/>
          </w:tcPr>
          <w:p w14:paraId="7A377AA9">
            <w:pPr>
              <w:widowControl/>
              <w:spacing w:line="240" w:lineRule="auto"/>
              <w:ind w:firstLine="0" w:firstLineChars="0"/>
              <w:jc w:val="center"/>
              <w:rPr>
                <w:rFonts w:cs="Times New Roman"/>
                <w:kern w:val="0"/>
                <w:sz w:val="18"/>
                <w:szCs w:val="18"/>
              </w:rPr>
            </w:pPr>
          </w:p>
        </w:tc>
        <w:tc>
          <w:tcPr>
            <w:tcW w:w="337" w:type="pct"/>
            <w:shd w:val="clear" w:color="auto" w:fill="auto"/>
            <w:vAlign w:val="center"/>
          </w:tcPr>
          <w:p w14:paraId="3D69B149">
            <w:pPr>
              <w:widowControl/>
              <w:spacing w:line="240" w:lineRule="auto"/>
              <w:ind w:firstLine="0" w:firstLineChars="0"/>
              <w:jc w:val="center"/>
              <w:rPr>
                <w:rFonts w:cs="Times New Roman"/>
                <w:color w:val="000000"/>
                <w:kern w:val="0"/>
                <w:sz w:val="18"/>
                <w:szCs w:val="18"/>
              </w:rPr>
            </w:pPr>
            <w:r>
              <w:rPr>
                <w:rFonts w:cs="Times New Roman"/>
                <w:color w:val="000000"/>
                <w:kern w:val="0"/>
                <w:sz w:val="18"/>
                <w:szCs w:val="18"/>
              </w:rPr>
              <w:t>32</w:t>
            </w:r>
          </w:p>
        </w:tc>
        <w:tc>
          <w:tcPr>
            <w:tcW w:w="317" w:type="pct"/>
            <w:shd w:val="clear" w:color="auto" w:fill="auto"/>
            <w:vAlign w:val="center"/>
          </w:tcPr>
          <w:p w14:paraId="1AC31C28">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4A1BEDD1">
            <w:pPr>
              <w:widowControl/>
              <w:spacing w:line="240" w:lineRule="auto"/>
              <w:ind w:firstLine="0" w:firstLineChars="0"/>
              <w:jc w:val="center"/>
              <w:rPr>
                <w:rFonts w:cs="Times New Roman"/>
                <w:color w:val="000000"/>
                <w:kern w:val="0"/>
                <w:sz w:val="18"/>
                <w:szCs w:val="18"/>
              </w:rPr>
            </w:pPr>
            <w:r>
              <w:rPr>
                <w:rFonts w:cs="Times New Roman"/>
                <w:color w:val="000000"/>
                <w:kern w:val="0"/>
                <w:sz w:val="18"/>
                <w:szCs w:val="18"/>
              </w:rPr>
              <w:t>16</w:t>
            </w:r>
          </w:p>
        </w:tc>
        <w:tc>
          <w:tcPr>
            <w:tcW w:w="317" w:type="pct"/>
            <w:shd w:val="clear" w:color="auto" w:fill="auto"/>
            <w:vAlign w:val="center"/>
          </w:tcPr>
          <w:p w14:paraId="2C7F491D">
            <w:pPr>
              <w:widowControl/>
              <w:spacing w:line="240" w:lineRule="auto"/>
              <w:ind w:firstLine="0" w:firstLineChars="0"/>
              <w:jc w:val="center"/>
              <w:rPr>
                <w:rFonts w:cs="Times New Roman"/>
                <w:color w:val="000000"/>
                <w:kern w:val="0"/>
                <w:sz w:val="18"/>
                <w:szCs w:val="18"/>
              </w:rPr>
            </w:pPr>
            <w:r>
              <w:rPr>
                <w:rFonts w:cs="Times New Roman"/>
                <w:color w:val="000000"/>
                <w:kern w:val="0"/>
                <w:sz w:val="18"/>
                <w:szCs w:val="18"/>
              </w:rPr>
              <w:t>16</w:t>
            </w:r>
          </w:p>
        </w:tc>
        <w:tc>
          <w:tcPr>
            <w:tcW w:w="275" w:type="pct"/>
            <w:shd w:val="clear" w:color="auto" w:fill="auto"/>
            <w:vAlign w:val="center"/>
          </w:tcPr>
          <w:p w14:paraId="2A249D60">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9B63C6C">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3F38DF30">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03D71A1F">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6E11B707">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38A78858">
            <w:pPr>
              <w:spacing w:line="240" w:lineRule="auto"/>
              <w:ind w:firstLine="0" w:firstLineChars="0"/>
              <w:jc w:val="center"/>
              <w:rPr>
                <w:rFonts w:cs="Times New Roman"/>
                <w:color w:val="000000"/>
                <w:kern w:val="0"/>
                <w:sz w:val="18"/>
                <w:szCs w:val="18"/>
              </w:rPr>
            </w:pPr>
          </w:p>
        </w:tc>
      </w:tr>
      <w:tr w14:paraId="784F5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754D53D5">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329605D8">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工业智能视觉检测与测量实验</w:t>
            </w:r>
          </w:p>
        </w:tc>
        <w:tc>
          <w:tcPr>
            <w:tcW w:w="383" w:type="pct"/>
            <w:shd w:val="clear" w:color="auto" w:fill="auto"/>
            <w:vAlign w:val="center"/>
          </w:tcPr>
          <w:p w14:paraId="406B05DD">
            <w:pPr>
              <w:widowControl/>
              <w:spacing w:line="240" w:lineRule="auto"/>
              <w:ind w:firstLine="0" w:firstLineChars="0"/>
              <w:jc w:val="center"/>
              <w:rPr>
                <w:rFonts w:cs="Times New Roman"/>
                <w:kern w:val="0"/>
                <w:sz w:val="18"/>
                <w:szCs w:val="18"/>
              </w:rPr>
            </w:pPr>
            <w:r>
              <w:rPr>
                <w:rFonts w:cs="Times New Roman"/>
                <w:kern w:val="0"/>
                <w:sz w:val="18"/>
                <w:szCs w:val="18"/>
              </w:rPr>
              <w:t>1</w:t>
            </w:r>
          </w:p>
        </w:tc>
        <w:tc>
          <w:tcPr>
            <w:tcW w:w="430" w:type="pct"/>
            <w:shd w:val="clear" w:color="auto" w:fill="auto"/>
            <w:vAlign w:val="center"/>
          </w:tcPr>
          <w:p w14:paraId="64CCB351">
            <w:pPr>
              <w:widowControl/>
              <w:spacing w:line="240" w:lineRule="auto"/>
              <w:ind w:firstLine="0" w:firstLineChars="0"/>
              <w:jc w:val="center"/>
              <w:rPr>
                <w:rFonts w:cs="Times New Roman"/>
                <w:kern w:val="0"/>
                <w:sz w:val="18"/>
                <w:szCs w:val="18"/>
              </w:rPr>
            </w:pPr>
            <w:r>
              <w:rPr>
                <w:rFonts w:cs="Times New Roman"/>
                <w:kern w:val="0"/>
                <w:sz w:val="18"/>
                <w:szCs w:val="18"/>
              </w:rPr>
              <w:t>16</w:t>
            </w:r>
          </w:p>
        </w:tc>
        <w:tc>
          <w:tcPr>
            <w:tcW w:w="444" w:type="pct"/>
            <w:shd w:val="clear" w:color="auto" w:fill="auto"/>
            <w:vAlign w:val="center"/>
          </w:tcPr>
          <w:p w14:paraId="1C0827EF">
            <w:pPr>
              <w:widowControl/>
              <w:spacing w:line="240" w:lineRule="auto"/>
              <w:ind w:firstLine="0" w:firstLineChars="0"/>
              <w:jc w:val="center"/>
              <w:rPr>
                <w:rFonts w:cs="Times New Roman"/>
                <w:kern w:val="0"/>
                <w:sz w:val="18"/>
                <w:szCs w:val="18"/>
              </w:rPr>
            </w:pPr>
          </w:p>
        </w:tc>
        <w:tc>
          <w:tcPr>
            <w:tcW w:w="337" w:type="pct"/>
            <w:shd w:val="clear" w:color="auto" w:fill="auto"/>
            <w:vAlign w:val="center"/>
          </w:tcPr>
          <w:p w14:paraId="7FF0B8D0">
            <w:pPr>
              <w:widowControl/>
              <w:spacing w:line="240" w:lineRule="auto"/>
              <w:ind w:firstLine="0" w:firstLineChars="0"/>
              <w:jc w:val="center"/>
              <w:rPr>
                <w:rFonts w:cs="Times New Roman"/>
                <w:color w:val="000000"/>
                <w:kern w:val="0"/>
                <w:sz w:val="18"/>
                <w:szCs w:val="18"/>
              </w:rPr>
            </w:pPr>
            <w:r>
              <w:rPr>
                <w:rFonts w:cs="Times New Roman"/>
                <w:color w:val="000000"/>
                <w:kern w:val="0"/>
                <w:sz w:val="18"/>
                <w:szCs w:val="18"/>
              </w:rPr>
              <w:t>16</w:t>
            </w:r>
          </w:p>
        </w:tc>
        <w:tc>
          <w:tcPr>
            <w:tcW w:w="317" w:type="pct"/>
            <w:shd w:val="clear" w:color="auto" w:fill="auto"/>
            <w:vAlign w:val="center"/>
          </w:tcPr>
          <w:p w14:paraId="50EEFE38">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7B9B9184">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1A2A79BB">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6A8CA950">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31484C9D">
            <w:pPr>
              <w:widowControl/>
              <w:spacing w:line="240" w:lineRule="auto"/>
              <w:ind w:firstLine="0" w:firstLineChars="0"/>
              <w:jc w:val="center"/>
              <w:rPr>
                <w:rFonts w:cs="Times New Roman"/>
                <w:color w:val="000000"/>
                <w:kern w:val="0"/>
                <w:sz w:val="18"/>
                <w:szCs w:val="18"/>
              </w:rPr>
            </w:pPr>
            <w:r>
              <w:rPr>
                <w:rFonts w:cs="Times New Roman"/>
                <w:color w:val="000000"/>
                <w:kern w:val="0"/>
                <w:sz w:val="18"/>
                <w:szCs w:val="18"/>
              </w:rPr>
              <w:t>16</w:t>
            </w:r>
          </w:p>
        </w:tc>
        <w:tc>
          <w:tcPr>
            <w:tcW w:w="275" w:type="pct"/>
            <w:shd w:val="clear" w:color="auto" w:fill="auto"/>
            <w:vAlign w:val="center"/>
          </w:tcPr>
          <w:p w14:paraId="3DAFE1C0">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1F745DDD">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4E41BC54">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4AE2C293">
            <w:pPr>
              <w:spacing w:line="240" w:lineRule="auto"/>
              <w:ind w:firstLine="0" w:firstLineChars="0"/>
              <w:jc w:val="center"/>
              <w:rPr>
                <w:rFonts w:cs="Times New Roman"/>
                <w:color w:val="000000"/>
                <w:kern w:val="0"/>
                <w:sz w:val="18"/>
                <w:szCs w:val="18"/>
              </w:rPr>
            </w:pPr>
          </w:p>
        </w:tc>
      </w:tr>
      <w:tr w14:paraId="4C2A3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16A2F440">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04810236">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OpenCV与深度学习应用实验</w:t>
            </w:r>
          </w:p>
        </w:tc>
        <w:tc>
          <w:tcPr>
            <w:tcW w:w="383" w:type="pct"/>
            <w:shd w:val="clear" w:color="auto" w:fill="auto"/>
            <w:vAlign w:val="center"/>
          </w:tcPr>
          <w:p w14:paraId="643E859E">
            <w:pPr>
              <w:widowControl/>
              <w:spacing w:line="240" w:lineRule="auto"/>
              <w:ind w:firstLine="0" w:firstLineChars="0"/>
              <w:jc w:val="center"/>
              <w:rPr>
                <w:rFonts w:cs="Times New Roman"/>
                <w:kern w:val="0"/>
                <w:sz w:val="18"/>
                <w:szCs w:val="18"/>
              </w:rPr>
            </w:pPr>
            <w:r>
              <w:rPr>
                <w:rFonts w:cs="Times New Roman"/>
                <w:kern w:val="0"/>
                <w:sz w:val="18"/>
                <w:szCs w:val="18"/>
              </w:rPr>
              <w:t>1</w:t>
            </w:r>
          </w:p>
        </w:tc>
        <w:tc>
          <w:tcPr>
            <w:tcW w:w="430" w:type="pct"/>
            <w:shd w:val="clear" w:color="auto" w:fill="auto"/>
            <w:vAlign w:val="center"/>
          </w:tcPr>
          <w:p w14:paraId="4D98DA7C">
            <w:pPr>
              <w:widowControl/>
              <w:spacing w:line="240" w:lineRule="auto"/>
              <w:ind w:firstLine="0" w:firstLineChars="0"/>
              <w:jc w:val="center"/>
              <w:rPr>
                <w:rFonts w:cs="Times New Roman"/>
                <w:kern w:val="0"/>
                <w:sz w:val="18"/>
                <w:szCs w:val="18"/>
              </w:rPr>
            </w:pPr>
            <w:r>
              <w:rPr>
                <w:rFonts w:cs="Times New Roman"/>
                <w:kern w:val="0"/>
                <w:sz w:val="18"/>
                <w:szCs w:val="18"/>
              </w:rPr>
              <w:t>16</w:t>
            </w:r>
          </w:p>
        </w:tc>
        <w:tc>
          <w:tcPr>
            <w:tcW w:w="444" w:type="pct"/>
            <w:shd w:val="clear" w:color="auto" w:fill="auto"/>
            <w:vAlign w:val="center"/>
          </w:tcPr>
          <w:p w14:paraId="7C02A9F3">
            <w:pPr>
              <w:widowControl/>
              <w:spacing w:line="240" w:lineRule="auto"/>
              <w:ind w:firstLine="0" w:firstLineChars="0"/>
              <w:jc w:val="center"/>
              <w:rPr>
                <w:rFonts w:cs="Times New Roman"/>
                <w:kern w:val="0"/>
                <w:sz w:val="18"/>
                <w:szCs w:val="18"/>
              </w:rPr>
            </w:pPr>
          </w:p>
        </w:tc>
        <w:tc>
          <w:tcPr>
            <w:tcW w:w="337" w:type="pct"/>
            <w:shd w:val="clear" w:color="auto" w:fill="auto"/>
            <w:vAlign w:val="center"/>
          </w:tcPr>
          <w:p w14:paraId="0D3EC67E">
            <w:pPr>
              <w:widowControl/>
              <w:spacing w:line="240" w:lineRule="auto"/>
              <w:ind w:firstLine="0" w:firstLineChars="0"/>
              <w:jc w:val="center"/>
              <w:rPr>
                <w:rFonts w:cs="Times New Roman"/>
                <w:color w:val="000000"/>
                <w:kern w:val="0"/>
                <w:sz w:val="18"/>
                <w:szCs w:val="18"/>
              </w:rPr>
            </w:pPr>
            <w:r>
              <w:rPr>
                <w:rFonts w:cs="Times New Roman"/>
                <w:color w:val="000000"/>
                <w:kern w:val="0"/>
                <w:sz w:val="18"/>
                <w:szCs w:val="18"/>
              </w:rPr>
              <w:t>16</w:t>
            </w:r>
          </w:p>
        </w:tc>
        <w:tc>
          <w:tcPr>
            <w:tcW w:w="317" w:type="pct"/>
            <w:shd w:val="clear" w:color="auto" w:fill="auto"/>
            <w:vAlign w:val="center"/>
          </w:tcPr>
          <w:p w14:paraId="3C5182F3">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1E198071">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5361328F">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2DD8B0A">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182BD879">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16</w:t>
            </w:r>
          </w:p>
        </w:tc>
        <w:tc>
          <w:tcPr>
            <w:tcW w:w="275" w:type="pct"/>
            <w:shd w:val="clear" w:color="auto" w:fill="auto"/>
            <w:vAlign w:val="center"/>
          </w:tcPr>
          <w:p w14:paraId="651C6BA0">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0E59D8E2">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27E1FDF7">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23D8B87C">
            <w:pPr>
              <w:spacing w:line="240" w:lineRule="auto"/>
              <w:ind w:firstLine="0" w:firstLineChars="0"/>
              <w:jc w:val="center"/>
              <w:rPr>
                <w:rFonts w:cs="Times New Roman"/>
                <w:color w:val="000000"/>
                <w:kern w:val="0"/>
                <w:sz w:val="18"/>
                <w:szCs w:val="18"/>
              </w:rPr>
            </w:pPr>
          </w:p>
        </w:tc>
      </w:tr>
      <w:tr w14:paraId="57064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3BE244EA">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727A9FBE">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嵌入式系统原理及应用实验</w:t>
            </w:r>
          </w:p>
        </w:tc>
        <w:tc>
          <w:tcPr>
            <w:tcW w:w="383" w:type="pct"/>
            <w:shd w:val="clear" w:color="auto" w:fill="auto"/>
            <w:vAlign w:val="center"/>
          </w:tcPr>
          <w:p w14:paraId="654F3AF3">
            <w:pPr>
              <w:widowControl/>
              <w:spacing w:line="240" w:lineRule="auto"/>
              <w:ind w:firstLine="0" w:firstLineChars="0"/>
              <w:jc w:val="center"/>
              <w:rPr>
                <w:rFonts w:hint="eastAsia" w:cs="Times New Roman"/>
                <w:kern w:val="0"/>
                <w:sz w:val="18"/>
                <w:szCs w:val="18"/>
              </w:rPr>
            </w:pPr>
            <w:r>
              <w:rPr>
                <w:rFonts w:hint="eastAsia" w:cs="Times New Roman"/>
                <w:kern w:val="0"/>
                <w:sz w:val="18"/>
                <w:szCs w:val="18"/>
              </w:rPr>
              <w:t>1</w:t>
            </w:r>
          </w:p>
        </w:tc>
        <w:tc>
          <w:tcPr>
            <w:tcW w:w="430" w:type="pct"/>
            <w:shd w:val="clear" w:color="auto" w:fill="auto"/>
            <w:vAlign w:val="center"/>
          </w:tcPr>
          <w:p w14:paraId="2B957118">
            <w:pPr>
              <w:widowControl/>
              <w:spacing w:line="240" w:lineRule="auto"/>
              <w:ind w:firstLine="0" w:firstLineChars="0"/>
              <w:jc w:val="center"/>
              <w:rPr>
                <w:rFonts w:hint="eastAsia" w:cs="Times New Roman"/>
                <w:kern w:val="0"/>
                <w:sz w:val="18"/>
                <w:szCs w:val="18"/>
              </w:rPr>
            </w:pPr>
            <w:r>
              <w:rPr>
                <w:rFonts w:hint="eastAsia" w:cs="Times New Roman"/>
                <w:kern w:val="0"/>
                <w:sz w:val="18"/>
                <w:szCs w:val="18"/>
              </w:rPr>
              <w:t>16</w:t>
            </w:r>
          </w:p>
        </w:tc>
        <w:tc>
          <w:tcPr>
            <w:tcW w:w="444" w:type="pct"/>
            <w:shd w:val="clear" w:color="auto" w:fill="auto"/>
            <w:vAlign w:val="center"/>
          </w:tcPr>
          <w:p w14:paraId="1F206004">
            <w:pPr>
              <w:widowControl/>
              <w:spacing w:line="240" w:lineRule="auto"/>
              <w:ind w:firstLine="0" w:firstLineChars="0"/>
              <w:jc w:val="center"/>
              <w:rPr>
                <w:rFonts w:cs="Times New Roman"/>
                <w:kern w:val="0"/>
                <w:sz w:val="18"/>
                <w:szCs w:val="18"/>
              </w:rPr>
            </w:pPr>
          </w:p>
        </w:tc>
        <w:tc>
          <w:tcPr>
            <w:tcW w:w="337" w:type="pct"/>
            <w:shd w:val="clear" w:color="auto" w:fill="auto"/>
            <w:vAlign w:val="center"/>
          </w:tcPr>
          <w:p w14:paraId="38103911">
            <w:pPr>
              <w:widowControl/>
              <w:spacing w:line="240" w:lineRule="auto"/>
              <w:ind w:firstLine="0" w:firstLineChars="0"/>
              <w:jc w:val="center"/>
              <w:rPr>
                <w:rFonts w:hint="eastAsia" w:cs="Times New Roman"/>
                <w:color w:val="000000"/>
                <w:kern w:val="0"/>
                <w:sz w:val="18"/>
                <w:szCs w:val="18"/>
              </w:rPr>
            </w:pPr>
            <w:r>
              <w:rPr>
                <w:rFonts w:hint="eastAsia" w:cs="Times New Roman"/>
                <w:color w:val="000000"/>
                <w:kern w:val="0"/>
                <w:sz w:val="18"/>
                <w:szCs w:val="18"/>
              </w:rPr>
              <w:t>16</w:t>
            </w:r>
          </w:p>
        </w:tc>
        <w:tc>
          <w:tcPr>
            <w:tcW w:w="317" w:type="pct"/>
            <w:shd w:val="clear" w:color="auto" w:fill="auto"/>
            <w:vAlign w:val="center"/>
          </w:tcPr>
          <w:p w14:paraId="616A232E">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3FD48C07">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580CCD18">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7E2508C7">
            <w:pPr>
              <w:widowControl/>
              <w:spacing w:line="240" w:lineRule="auto"/>
              <w:ind w:firstLine="0" w:firstLineChars="0"/>
              <w:jc w:val="center"/>
              <w:rPr>
                <w:rFonts w:hint="eastAsia" w:cs="Times New Roman"/>
                <w:color w:val="000000"/>
                <w:kern w:val="0"/>
                <w:sz w:val="18"/>
                <w:szCs w:val="18"/>
              </w:rPr>
            </w:pPr>
            <w:r>
              <w:rPr>
                <w:rFonts w:hint="eastAsia" w:cs="Times New Roman"/>
                <w:color w:val="000000"/>
                <w:kern w:val="0"/>
                <w:sz w:val="18"/>
                <w:szCs w:val="18"/>
              </w:rPr>
              <w:t>16</w:t>
            </w:r>
          </w:p>
        </w:tc>
        <w:tc>
          <w:tcPr>
            <w:tcW w:w="275" w:type="pct"/>
            <w:shd w:val="clear" w:color="auto" w:fill="auto"/>
            <w:vAlign w:val="center"/>
          </w:tcPr>
          <w:p w14:paraId="6DCEAC2E">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2CB06483">
            <w:pPr>
              <w:widowControl/>
              <w:spacing w:line="240" w:lineRule="auto"/>
              <w:ind w:firstLine="0" w:firstLineChars="0"/>
              <w:jc w:val="center"/>
              <w:rPr>
                <w:rFonts w:hint="eastAsia" w:cs="Times New Roman"/>
                <w:color w:val="000000"/>
                <w:kern w:val="0"/>
                <w:sz w:val="18"/>
                <w:szCs w:val="18"/>
              </w:rPr>
            </w:pPr>
          </w:p>
        </w:tc>
        <w:tc>
          <w:tcPr>
            <w:tcW w:w="228" w:type="pct"/>
            <w:shd w:val="clear" w:color="auto" w:fill="auto"/>
            <w:vAlign w:val="center"/>
          </w:tcPr>
          <w:p w14:paraId="060CBC8D">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31AA2139">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66C963CB">
            <w:pPr>
              <w:spacing w:line="240" w:lineRule="auto"/>
              <w:ind w:firstLine="0" w:firstLineChars="0"/>
              <w:jc w:val="center"/>
              <w:rPr>
                <w:rFonts w:cs="Times New Roman"/>
                <w:color w:val="000000"/>
                <w:kern w:val="0"/>
                <w:sz w:val="18"/>
                <w:szCs w:val="18"/>
              </w:rPr>
            </w:pPr>
          </w:p>
        </w:tc>
      </w:tr>
      <w:tr w14:paraId="077F8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0ADA7C11">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7AD64654">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嵌入式系统视觉应用实验</w:t>
            </w:r>
          </w:p>
        </w:tc>
        <w:tc>
          <w:tcPr>
            <w:tcW w:w="383" w:type="pct"/>
            <w:shd w:val="clear" w:color="auto" w:fill="auto"/>
            <w:vAlign w:val="center"/>
          </w:tcPr>
          <w:p w14:paraId="09550087">
            <w:pPr>
              <w:widowControl/>
              <w:spacing w:line="240" w:lineRule="auto"/>
              <w:ind w:firstLine="0" w:firstLineChars="0"/>
              <w:jc w:val="center"/>
              <w:rPr>
                <w:rFonts w:cs="Times New Roman"/>
                <w:kern w:val="0"/>
                <w:sz w:val="18"/>
                <w:szCs w:val="18"/>
              </w:rPr>
            </w:pPr>
            <w:r>
              <w:rPr>
                <w:rFonts w:hint="eastAsia" w:cs="Times New Roman"/>
                <w:kern w:val="0"/>
                <w:sz w:val="18"/>
                <w:szCs w:val="18"/>
              </w:rPr>
              <w:t>1</w:t>
            </w:r>
          </w:p>
        </w:tc>
        <w:tc>
          <w:tcPr>
            <w:tcW w:w="430" w:type="pct"/>
            <w:shd w:val="clear" w:color="auto" w:fill="auto"/>
            <w:vAlign w:val="center"/>
          </w:tcPr>
          <w:p w14:paraId="1D01DFD6">
            <w:pPr>
              <w:widowControl/>
              <w:spacing w:line="240" w:lineRule="auto"/>
              <w:ind w:firstLine="0" w:firstLineChars="0"/>
              <w:jc w:val="center"/>
              <w:rPr>
                <w:rFonts w:hint="eastAsia" w:cs="Times New Roman"/>
                <w:kern w:val="0"/>
                <w:sz w:val="18"/>
                <w:szCs w:val="18"/>
              </w:rPr>
            </w:pPr>
            <w:r>
              <w:rPr>
                <w:rFonts w:hint="eastAsia" w:cs="Times New Roman"/>
                <w:kern w:val="0"/>
                <w:sz w:val="18"/>
                <w:szCs w:val="18"/>
              </w:rPr>
              <w:t>16</w:t>
            </w:r>
          </w:p>
        </w:tc>
        <w:tc>
          <w:tcPr>
            <w:tcW w:w="444" w:type="pct"/>
            <w:shd w:val="clear" w:color="auto" w:fill="auto"/>
            <w:vAlign w:val="center"/>
          </w:tcPr>
          <w:p w14:paraId="6BF4CF55">
            <w:pPr>
              <w:widowControl/>
              <w:spacing w:line="240" w:lineRule="auto"/>
              <w:ind w:firstLine="0" w:firstLineChars="0"/>
              <w:jc w:val="center"/>
              <w:rPr>
                <w:rFonts w:cs="Times New Roman"/>
                <w:kern w:val="0"/>
                <w:sz w:val="18"/>
                <w:szCs w:val="18"/>
              </w:rPr>
            </w:pPr>
          </w:p>
        </w:tc>
        <w:tc>
          <w:tcPr>
            <w:tcW w:w="337" w:type="pct"/>
            <w:shd w:val="clear" w:color="auto" w:fill="auto"/>
            <w:vAlign w:val="center"/>
          </w:tcPr>
          <w:p w14:paraId="29C2F1BB">
            <w:pPr>
              <w:widowControl/>
              <w:spacing w:line="240" w:lineRule="auto"/>
              <w:ind w:firstLine="0" w:firstLineChars="0"/>
              <w:jc w:val="center"/>
              <w:rPr>
                <w:rFonts w:hint="eastAsia" w:cs="Times New Roman"/>
                <w:color w:val="000000"/>
                <w:kern w:val="0"/>
                <w:sz w:val="18"/>
                <w:szCs w:val="18"/>
              </w:rPr>
            </w:pPr>
            <w:r>
              <w:rPr>
                <w:rFonts w:hint="eastAsia" w:cs="Times New Roman"/>
                <w:color w:val="000000"/>
                <w:kern w:val="0"/>
                <w:sz w:val="18"/>
                <w:szCs w:val="18"/>
              </w:rPr>
              <w:t>16</w:t>
            </w:r>
          </w:p>
        </w:tc>
        <w:tc>
          <w:tcPr>
            <w:tcW w:w="317" w:type="pct"/>
            <w:shd w:val="clear" w:color="auto" w:fill="auto"/>
            <w:vAlign w:val="center"/>
          </w:tcPr>
          <w:p w14:paraId="36C06488">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0DDD87D5">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06B0A25E">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4151952A">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71D43BC1">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76055099">
            <w:pPr>
              <w:widowControl/>
              <w:spacing w:line="240" w:lineRule="auto"/>
              <w:ind w:firstLine="0" w:firstLineChars="0"/>
              <w:jc w:val="center"/>
              <w:rPr>
                <w:rFonts w:hint="eastAsia" w:cs="Times New Roman"/>
                <w:color w:val="000000"/>
                <w:kern w:val="0"/>
                <w:sz w:val="18"/>
                <w:szCs w:val="18"/>
              </w:rPr>
            </w:pPr>
            <w:r>
              <w:rPr>
                <w:rFonts w:hint="eastAsia" w:cs="Times New Roman"/>
                <w:color w:val="000000"/>
                <w:kern w:val="0"/>
                <w:sz w:val="18"/>
                <w:szCs w:val="18"/>
              </w:rPr>
              <w:t>16</w:t>
            </w:r>
          </w:p>
        </w:tc>
        <w:tc>
          <w:tcPr>
            <w:tcW w:w="228" w:type="pct"/>
            <w:shd w:val="clear" w:color="auto" w:fill="auto"/>
            <w:vAlign w:val="center"/>
          </w:tcPr>
          <w:p w14:paraId="44F1F697">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118DE62F">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0BC45F10">
            <w:pPr>
              <w:spacing w:line="240" w:lineRule="auto"/>
              <w:ind w:firstLine="0" w:firstLineChars="0"/>
              <w:jc w:val="center"/>
              <w:rPr>
                <w:rFonts w:cs="Times New Roman"/>
                <w:color w:val="000000"/>
                <w:kern w:val="0"/>
                <w:sz w:val="18"/>
                <w:szCs w:val="18"/>
              </w:rPr>
            </w:pPr>
          </w:p>
        </w:tc>
      </w:tr>
      <w:tr w14:paraId="56A27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439BEB93">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4FA94470">
            <w:pPr>
              <w:widowControl/>
              <w:adjustRightInd w:val="0"/>
              <w:snapToGrid w:val="0"/>
              <w:spacing w:line="240" w:lineRule="auto"/>
              <w:ind w:firstLine="0" w:firstLineChars="0"/>
              <w:rPr>
                <w:rFonts w:cs="Times New Roman"/>
                <w:b/>
                <w:bCs/>
                <w:color w:val="000000"/>
                <w:kern w:val="0"/>
                <w:sz w:val="18"/>
                <w:szCs w:val="18"/>
              </w:rPr>
            </w:pPr>
            <w:r>
              <w:rPr>
                <w:rFonts w:hint="eastAsia" w:ascii="宋体" w:hAnsi="宋体" w:cs="Times New Roman"/>
                <w:b/>
                <w:bCs/>
                <w:color w:val="000000"/>
                <w:kern w:val="0"/>
                <w:sz w:val="18"/>
                <w:szCs w:val="18"/>
              </w:rPr>
              <w:t>独立设置的实验课程</w:t>
            </w:r>
            <w:r>
              <w:rPr>
                <w:rFonts w:cs="Times New Roman"/>
                <w:b/>
                <w:bCs/>
                <w:color w:val="000000"/>
                <w:kern w:val="0"/>
                <w:sz w:val="18"/>
                <w:szCs w:val="18"/>
              </w:rPr>
              <w:t xml:space="preserve"> </w:t>
            </w:r>
            <w:r>
              <w:rPr>
                <w:rFonts w:hint="eastAsia" w:ascii="宋体" w:hAnsi="宋体" w:cs="Times New Roman"/>
                <w:b/>
                <w:bCs/>
                <w:color w:val="000000"/>
                <w:kern w:val="0"/>
                <w:sz w:val="18"/>
                <w:szCs w:val="18"/>
              </w:rPr>
              <w:t>小计</w:t>
            </w:r>
          </w:p>
        </w:tc>
        <w:tc>
          <w:tcPr>
            <w:tcW w:w="383" w:type="pct"/>
            <w:shd w:val="clear" w:color="auto" w:fill="auto"/>
            <w:vAlign w:val="center"/>
          </w:tcPr>
          <w:p w14:paraId="2BB354F4">
            <w:pPr>
              <w:widowControl/>
              <w:spacing w:line="240" w:lineRule="auto"/>
              <w:ind w:firstLine="0" w:firstLineChars="0"/>
              <w:jc w:val="center"/>
              <w:rPr>
                <w:rFonts w:hint="eastAsia" w:eastAsia="宋体" w:cs="Times New Roman"/>
                <w:b/>
                <w:bCs/>
                <w:color w:val="000000"/>
                <w:kern w:val="0"/>
                <w:sz w:val="18"/>
                <w:szCs w:val="18"/>
                <w:lang w:val="en-US" w:eastAsia="zh-CN"/>
              </w:rPr>
            </w:pPr>
            <w:r>
              <w:rPr>
                <w:rFonts w:hint="eastAsia" w:cs="Times New Roman"/>
                <w:b/>
                <w:bCs/>
                <w:color w:val="000000"/>
                <w:kern w:val="0"/>
                <w:sz w:val="18"/>
                <w:szCs w:val="18"/>
                <w:lang w:val="en-US" w:eastAsia="zh-CN"/>
              </w:rPr>
              <w:t>7</w:t>
            </w:r>
          </w:p>
        </w:tc>
        <w:tc>
          <w:tcPr>
            <w:tcW w:w="430" w:type="pct"/>
            <w:shd w:val="clear" w:color="auto" w:fill="auto"/>
            <w:vAlign w:val="center"/>
          </w:tcPr>
          <w:p w14:paraId="19CEED6F">
            <w:pPr>
              <w:widowControl/>
              <w:spacing w:line="240" w:lineRule="auto"/>
              <w:ind w:firstLine="0" w:firstLineChars="0"/>
              <w:jc w:val="center"/>
              <w:rPr>
                <w:rFonts w:cs="Times New Roman"/>
                <w:b/>
                <w:bCs/>
                <w:color w:val="000000"/>
                <w:kern w:val="0"/>
                <w:sz w:val="18"/>
                <w:szCs w:val="18"/>
              </w:rPr>
            </w:pPr>
            <w:r>
              <w:rPr>
                <w:rFonts w:hint="eastAsia" w:cs="Times New Roman"/>
                <w:b/>
                <w:bCs/>
                <w:color w:val="000000"/>
                <w:kern w:val="0"/>
                <w:sz w:val="18"/>
                <w:szCs w:val="18"/>
              </w:rPr>
              <w:t>112</w:t>
            </w:r>
          </w:p>
        </w:tc>
        <w:tc>
          <w:tcPr>
            <w:tcW w:w="444" w:type="pct"/>
            <w:shd w:val="clear" w:color="auto" w:fill="auto"/>
            <w:vAlign w:val="center"/>
          </w:tcPr>
          <w:p w14:paraId="3277782B">
            <w:pPr>
              <w:widowControl/>
              <w:spacing w:line="240" w:lineRule="auto"/>
              <w:ind w:firstLine="0" w:firstLineChars="0"/>
              <w:jc w:val="center"/>
              <w:rPr>
                <w:rFonts w:cs="Times New Roman"/>
                <w:b/>
                <w:bCs/>
                <w:color w:val="000000"/>
                <w:kern w:val="0"/>
                <w:sz w:val="18"/>
                <w:szCs w:val="18"/>
              </w:rPr>
            </w:pPr>
          </w:p>
        </w:tc>
        <w:tc>
          <w:tcPr>
            <w:tcW w:w="337" w:type="pct"/>
            <w:shd w:val="clear" w:color="auto" w:fill="auto"/>
            <w:vAlign w:val="center"/>
          </w:tcPr>
          <w:p w14:paraId="2C49CFFB">
            <w:pPr>
              <w:widowControl/>
              <w:spacing w:line="240" w:lineRule="auto"/>
              <w:ind w:firstLine="0" w:firstLineChars="0"/>
              <w:jc w:val="center"/>
              <w:rPr>
                <w:rFonts w:cs="Times New Roman"/>
                <w:b/>
                <w:bCs/>
                <w:color w:val="000000"/>
                <w:kern w:val="0"/>
                <w:sz w:val="18"/>
                <w:szCs w:val="18"/>
              </w:rPr>
            </w:pPr>
            <w:r>
              <w:rPr>
                <w:rFonts w:hint="eastAsia" w:cs="Times New Roman"/>
                <w:b/>
                <w:bCs/>
                <w:color w:val="000000"/>
                <w:kern w:val="0"/>
                <w:sz w:val="18"/>
                <w:szCs w:val="18"/>
              </w:rPr>
              <w:t>112</w:t>
            </w:r>
          </w:p>
        </w:tc>
        <w:tc>
          <w:tcPr>
            <w:tcW w:w="317" w:type="pct"/>
            <w:shd w:val="clear" w:color="auto" w:fill="auto"/>
            <w:vAlign w:val="center"/>
          </w:tcPr>
          <w:p w14:paraId="26BC992A">
            <w:pPr>
              <w:widowControl/>
              <w:spacing w:line="240" w:lineRule="auto"/>
              <w:ind w:firstLine="0" w:firstLineChars="0"/>
              <w:jc w:val="center"/>
              <w:rPr>
                <w:rFonts w:hint="default" w:eastAsia="宋体" w:cs="Times New Roman"/>
                <w:b/>
                <w:bCs/>
                <w:color w:val="000000"/>
                <w:kern w:val="0"/>
                <w:sz w:val="18"/>
                <w:szCs w:val="18"/>
                <w:lang w:val="en-US" w:eastAsia="zh-CN"/>
              </w:rPr>
            </w:pPr>
            <w:r>
              <w:rPr>
                <w:rFonts w:hint="eastAsia" w:cs="Times New Roman"/>
                <w:b/>
                <w:bCs/>
                <w:color w:val="000000"/>
                <w:kern w:val="0"/>
                <w:sz w:val="18"/>
                <w:szCs w:val="18"/>
                <w:lang w:val="en-US" w:eastAsia="zh-CN"/>
              </w:rPr>
              <w:t>32</w:t>
            </w:r>
          </w:p>
        </w:tc>
        <w:tc>
          <w:tcPr>
            <w:tcW w:w="275" w:type="pct"/>
            <w:shd w:val="clear" w:color="auto" w:fill="auto"/>
            <w:vAlign w:val="center"/>
          </w:tcPr>
          <w:p w14:paraId="2C4CB6F4">
            <w:pPr>
              <w:widowControl/>
              <w:spacing w:line="240" w:lineRule="auto"/>
              <w:ind w:firstLine="0" w:firstLineChars="0"/>
              <w:jc w:val="center"/>
              <w:rPr>
                <w:rFonts w:cs="Times New Roman"/>
                <w:b/>
                <w:bCs/>
                <w:color w:val="000000"/>
                <w:kern w:val="0"/>
                <w:sz w:val="18"/>
                <w:szCs w:val="18"/>
              </w:rPr>
            </w:pPr>
            <w:r>
              <w:rPr>
                <w:rFonts w:hint="eastAsia" w:cs="Times New Roman"/>
                <w:b/>
                <w:bCs/>
                <w:color w:val="000000"/>
                <w:kern w:val="0"/>
                <w:sz w:val="18"/>
                <w:szCs w:val="18"/>
              </w:rPr>
              <w:t>32</w:t>
            </w:r>
          </w:p>
        </w:tc>
        <w:tc>
          <w:tcPr>
            <w:tcW w:w="317" w:type="pct"/>
            <w:shd w:val="clear" w:color="auto" w:fill="auto"/>
            <w:vAlign w:val="center"/>
          </w:tcPr>
          <w:p w14:paraId="16136830">
            <w:pPr>
              <w:widowControl/>
              <w:spacing w:line="240" w:lineRule="auto"/>
              <w:ind w:firstLine="0" w:firstLineChars="0"/>
              <w:jc w:val="center"/>
              <w:rPr>
                <w:rFonts w:cs="Times New Roman"/>
                <w:b/>
                <w:bCs/>
                <w:color w:val="000000"/>
                <w:kern w:val="0"/>
                <w:sz w:val="18"/>
                <w:szCs w:val="18"/>
              </w:rPr>
            </w:pPr>
            <w:r>
              <w:rPr>
                <w:rFonts w:cs="Times New Roman"/>
                <w:b/>
                <w:bCs/>
                <w:color w:val="000000"/>
                <w:kern w:val="0"/>
                <w:sz w:val="18"/>
                <w:szCs w:val="18"/>
              </w:rPr>
              <w:t>16</w:t>
            </w:r>
          </w:p>
        </w:tc>
        <w:tc>
          <w:tcPr>
            <w:tcW w:w="275" w:type="pct"/>
            <w:shd w:val="clear" w:color="auto" w:fill="auto"/>
            <w:vAlign w:val="center"/>
          </w:tcPr>
          <w:p w14:paraId="0190C019">
            <w:pPr>
              <w:widowControl/>
              <w:spacing w:line="240" w:lineRule="auto"/>
              <w:ind w:firstLine="0" w:firstLineChars="0"/>
              <w:rPr>
                <w:rFonts w:hint="default" w:eastAsia="宋体" w:cs="Times New Roman"/>
                <w:b/>
                <w:bCs/>
                <w:color w:val="000000"/>
                <w:kern w:val="0"/>
                <w:sz w:val="18"/>
                <w:szCs w:val="18"/>
                <w:lang w:val="en-US" w:eastAsia="zh-CN"/>
              </w:rPr>
            </w:pPr>
            <w:r>
              <w:rPr>
                <w:rFonts w:hint="eastAsia" w:cs="Times New Roman"/>
                <w:b/>
                <w:bCs/>
                <w:color w:val="000000"/>
                <w:kern w:val="0"/>
                <w:sz w:val="18"/>
                <w:szCs w:val="18"/>
                <w:lang w:val="en-US" w:eastAsia="zh-CN"/>
              </w:rPr>
              <w:t>16</w:t>
            </w:r>
          </w:p>
        </w:tc>
        <w:tc>
          <w:tcPr>
            <w:tcW w:w="275" w:type="pct"/>
            <w:shd w:val="clear" w:color="auto" w:fill="auto"/>
            <w:vAlign w:val="center"/>
          </w:tcPr>
          <w:p w14:paraId="3B14F69D">
            <w:pPr>
              <w:widowControl/>
              <w:spacing w:line="240" w:lineRule="auto"/>
              <w:ind w:firstLine="0" w:firstLineChars="0"/>
              <w:jc w:val="center"/>
              <w:rPr>
                <w:rFonts w:cs="Times New Roman"/>
                <w:sz w:val="18"/>
                <w:szCs w:val="18"/>
              </w:rPr>
            </w:pPr>
            <w:r>
              <w:rPr>
                <w:rFonts w:hint="eastAsia" w:cs="Times New Roman"/>
                <w:b/>
                <w:bCs/>
                <w:color w:val="000000"/>
                <w:kern w:val="0"/>
                <w:sz w:val="18"/>
                <w:szCs w:val="18"/>
              </w:rPr>
              <w:t>32</w:t>
            </w:r>
          </w:p>
        </w:tc>
        <w:tc>
          <w:tcPr>
            <w:tcW w:w="275" w:type="pct"/>
            <w:shd w:val="clear" w:color="auto" w:fill="auto"/>
            <w:vAlign w:val="center"/>
          </w:tcPr>
          <w:p w14:paraId="2E45AB95">
            <w:pPr>
              <w:widowControl/>
              <w:spacing w:line="240" w:lineRule="auto"/>
              <w:ind w:firstLine="0" w:firstLineChars="0"/>
              <w:jc w:val="center"/>
              <w:rPr>
                <w:rFonts w:hint="default" w:eastAsia="宋体" w:cs="Times New Roman"/>
                <w:b/>
                <w:bCs/>
                <w:color w:val="000000"/>
                <w:kern w:val="0"/>
                <w:sz w:val="18"/>
                <w:szCs w:val="18"/>
                <w:lang w:val="en-US" w:eastAsia="zh-CN"/>
              </w:rPr>
            </w:pPr>
            <w:r>
              <w:rPr>
                <w:rFonts w:hint="eastAsia" w:cs="Times New Roman"/>
                <w:b/>
                <w:bCs/>
                <w:color w:val="000000"/>
                <w:kern w:val="0"/>
                <w:sz w:val="18"/>
                <w:szCs w:val="18"/>
                <w:lang w:val="en-US" w:eastAsia="zh-CN"/>
              </w:rPr>
              <w:t>16</w:t>
            </w:r>
          </w:p>
        </w:tc>
        <w:tc>
          <w:tcPr>
            <w:tcW w:w="228" w:type="pct"/>
            <w:shd w:val="clear" w:color="auto" w:fill="auto"/>
            <w:vAlign w:val="center"/>
          </w:tcPr>
          <w:p w14:paraId="41D43A50">
            <w:pPr>
              <w:widowControl/>
              <w:spacing w:line="240" w:lineRule="auto"/>
              <w:ind w:firstLine="0" w:firstLineChars="0"/>
              <w:jc w:val="center"/>
              <w:rPr>
                <w:rFonts w:cs="Times New Roman"/>
                <w:b/>
                <w:bCs/>
                <w:color w:val="000000"/>
                <w:kern w:val="0"/>
                <w:sz w:val="18"/>
                <w:szCs w:val="18"/>
              </w:rPr>
            </w:pPr>
          </w:p>
        </w:tc>
        <w:tc>
          <w:tcPr>
            <w:tcW w:w="298" w:type="pct"/>
            <w:shd w:val="clear" w:color="auto" w:fill="auto"/>
            <w:vAlign w:val="center"/>
          </w:tcPr>
          <w:p w14:paraId="05CDD7F9">
            <w:pPr>
              <w:widowControl/>
              <w:spacing w:line="240" w:lineRule="auto"/>
              <w:ind w:firstLine="0" w:firstLineChars="0"/>
              <w:jc w:val="center"/>
              <w:rPr>
                <w:rFonts w:cs="Times New Roman"/>
                <w:b/>
                <w:bCs/>
                <w:color w:val="000000"/>
                <w:kern w:val="0"/>
                <w:sz w:val="18"/>
                <w:szCs w:val="18"/>
              </w:rPr>
            </w:pPr>
          </w:p>
        </w:tc>
        <w:tc>
          <w:tcPr>
            <w:tcW w:w="297" w:type="pct"/>
            <w:vMerge w:val="continue"/>
            <w:shd w:val="clear" w:color="auto" w:fill="auto"/>
            <w:vAlign w:val="center"/>
          </w:tcPr>
          <w:p w14:paraId="44E314D1">
            <w:pPr>
              <w:widowControl/>
              <w:spacing w:line="240" w:lineRule="auto"/>
              <w:ind w:firstLine="0" w:firstLineChars="0"/>
              <w:jc w:val="center"/>
              <w:rPr>
                <w:rFonts w:cs="Times New Roman"/>
                <w:b/>
                <w:bCs/>
                <w:color w:val="000000"/>
                <w:kern w:val="0"/>
                <w:sz w:val="18"/>
                <w:szCs w:val="18"/>
              </w:rPr>
            </w:pPr>
          </w:p>
        </w:tc>
      </w:tr>
      <w:tr w14:paraId="2DF2F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322D724A">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148642E6">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机器视觉认知与入门实践</w:t>
            </w:r>
          </w:p>
        </w:tc>
        <w:tc>
          <w:tcPr>
            <w:tcW w:w="383" w:type="pct"/>
            <w:shd w:val="clear" w:color="auto" w:fill="auto"/>
            <w:vAlign w:val="center"/>
          </w:tcPr>
          <w:p w14:paraId="7DC12600">
            <w:pPr>
              <w:widowControl/>
              <w:spacing w:line="240" w:lineRule="auto"/>
              <w:ind w:firstLine="0" w:firstLineChars="0"/>
              <w:jc w:val="center"/>
              <w:rPr>
                <w:rFonts w:cs="Times New Roman"/>
                <w:kern w:val="0"/>
                <w:sz w:val="18"/>
                <w:szCs w:val="18"/>
              </w:rPr>
            </w:pPr>
            <w:r>
              <w:rPr>
                <w:rFonts w:hint="eastAsia" w:cs="Times New Roman"/>
                <w:kern w:val="0"/>
                <w:sz w:val="18"/>
                <w:szCs w:val="18"/>
              </w:rPr>
              <w:t>2</w:t>
            </w:r>
          </w:p>
        </w:tc>
        <w:tc>
          <w:tcPr>
            <w:tcW w:w="430" w:type="pct"/>
            <w:shd w:val="clear" w:color="auto" w:fill="auto"/>
            <w:vAlign w:val="center"/>
          </w:tcPr>
          <w:p w14:paraId="75DBD3E5">
            <w:pPr>
              <w:widowControl/>
              <w:spacing w:line="240" w:lineRule="auto"/>
              <w:ind w:firstLine="0" w:firstLineChars="0"/>
              <w:jc w:val="center"/>
              <w:rPr>
                <w:rFonts w:cs="Times New Roman"/>
                <w:kern w:val="0"/>
                <w:sz w:val="18"/>
                <w:szCs w:val="18"/>
              </w:rPr>
            </w:pPr>
            <w:r>
              <w:rPr>
                <w:rFonts w:cs="Times New Roman"/>
                <w:kern w:val="0"/>
                <w:sz w:val="18"/>
                <w:szCs w:val="18"/>
              </w:rPr>
              <w:t>2周</w:t>
            </w:r>
          </w:p>
        </w:tc>
        <w:tc>
          <w:tcPr>
            <w:tcW w:w="444" w:type="pct"/>
            <w:shd w:val="clear" w:color="auto" w:fill="auto"/>
            <w:vAlign w:val="center"/>
          </w:tcPr>
          <w:p w14:paraId="0D5CE8D0">
            <w:pPr>
              <w:widowControl/>
              <w:spacing w:line="240" w:lineRule="auto"/>
              <w:ind w:firstLine="0" w:firstLineChars="0"/>
              <w:jc w:val="center"/>
              <w:rPr>
                <w:rFonts w:cs="Times New Roman"/>
                <w:kern w:val="0"/>
                <w:sz w:val="18"/>
                <w:szCs w:val="18"/>
              </w:rPr>
            </w:pPr>
          </w:p>
        </w:tc>
        <w:tc>
          <w:tcPr>
            <w:tcW w:w="337" w:type="pct"/>
            <w:shd w:val="clear" w:color="auto" w:fill="auto"/>
            <w:vAlign w:val="center"/>
          </w:tcPr>
          <w:p w14:paraId="405C2757">
            <w:pPr>
              <w:widowControl/>
              <w:spacing w:line="240" w:lineRule="auto"/>
              <w:ind w:firstLine="0" w:firstLineChars="0"/>
              <w:jc w:val="center"/>
              <w:rPr>
                <w:rFonts w:cs="Times New Roman"/>
                <w:color w:val="000000"/>
                <w:kern w:val="0"/>
                <w:sz w:val="18"/>
                <w:szCs w:val="18"/>
              </w:rPr>
            </w:pPr>
            <w:r>
              <w:rPr>
                <w:rFonts w:cs="Times New Roman"/>
                <w:kern w:val="0"/>
                <w:sz w:val="18"/>
                <w:szCs w:val="18"/>
              </w:rPr>
              <w:t>2周</w:t>
            </w:r>
          </w:p>
        </w:tc>
        <w:tc>
          <w:tcPr>
            <w:tcW w:w="317" w:type="pct"/>
            <w:shd w:val="clear" w:color="auto" w:fill="auto"/>
            <w:vAlign w:val="center"/>
          </w:tcPr>
          <w:p w14:paraId="2A5DFBCA">
            <w:pPr>
              <w:widowControl/>
              <w:spacing w:line="240" w:lineRule="auto"/>
              <w:ind w:firstLine="0" w:firstLineChars="0"/>
              <w:jc w:val="center"/>
              <w:rPr>
                <w:rFonts w:cs="Times New Roman"/>
                <w:color w:val="000000"/>
                <w:kern w:val="0"/>
                <w:sz w:val="18"/>
                <w:szCs w:val="18"/>
              </w:rPr>
            </w:pPr>
            <w:r>
              <w:rPr>
                <w:rFonts w:cs="Times New Roman"/>
                <w:kern w:val="0"/>
                <w:sz w:val="18"/>
                <w:szCs w:val="18"/>
              </w:rPr>
              <w:t>2周</w:t>
            </w:r>
          </w:p>
        </w:tc>
        <w:tc>
          <w:tcPr>
            <w:tcW w:w="275" w:type="pct"/>
            <w:shd w:val="clear" w:color="auto" w:fill="auto"/>
            <w:vAlign w:val="center"/>
          </w:tcPr>
          <w:p w14:paraId="72913D49">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48E90F9B">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30089157">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3BC7CE3">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010FF8D8">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5CCA2AEB">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52DD58E8">
            <w:pPr>
              <w:widowControl/>
              <w:spacing w:line="240" w:lineRule="auto"/>
              <w:ind w:firstLine="0" w:firstLineChars="0"/>
              <w:jc w:val="center"/>
              <w:rPr>
                <w:rFonts w:cs="Times New Roman"/>
                <w:color w:val="000000"/>
                <w:kern w:val="0"/>
                <w:sz w:val="18"/>
                <w:szCs w:val="18"/>
              </w:rPr>
            </w:pPr>
          </w:p>
        </w:tc>
        <w:tc>
          <w:tcPr>
            <w:tcW w:w="297" w:type="pct"/>
            <w:vMerge w:val="restart"/>
            <w:shd w:val="clear" w:color="auto" w:fill="auto"/>
            <w:vAlign w:val="center"/>
          </w:tcPr>
          <w:p w14:paraId="10A891ED">
            <w:pPr>
              <w:widowControl/>
              <w:spacing w:line="240" w:lineRule="auto"/>
              <w:ind w:firstLine="0" w:firstLineChars="0"/>
              <w:jc w:val="center"/>
              <w:rPr>
                <w:rFonts w:hint="eastAsia" w:eastAsia="宋体" w:cs="Times New Roman"/>
                <w:b/>
                <w:bCs/>
                <w:color w:val="000000"/>
                <w:kern w:val="0"/>
                <w:sz w:val="18"/>
                <w:szCs w:val="18"/>
                <w:lang w:eastAsia="zh-CN"/>
              </w:rPr>
            </w:pPr>
            <w:r>
              <w:rPr>
                <w:rFonts w:cs="Times New Roman"/>
                <w:b/>
                <w:bCs/>
                <w:color w:val="000000"/>
                <w:kern w:val="0"/>
                <w:sz w:val="18"/>
                <w:szCs w:val="18"/>
              </w:rPr>
              <w:t>2</w:t>
            </w:r>
            <w:r>
              <w:rPr>
                <w:rFonts w:hint="eastAsia" w:cs="Times New Roman"/>
                <w:b/>
                <w:bCs/>
                <w:color w:val="000000"/>
                <w:kern w:val="0"/>
                <w:sz w:val="18"/>
                <w:szCs w:val="18"/>
                <w:lang w:val="en-US" w:eastAsia="zh-CN"/>
              </w:rPr>
              <w:t>5</w:t>
            </w:r>
          </w:p>
        </w:tc>
      </w:tr>
      <w:tr w14:paraId="360DD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5DC12456">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559BD6DA">
            <w:pPr>
              <w:widowControl/>
              <w:adjustRightInd w:val="0"/>
              <w:snapToGrid w:val="0"/>
              <w:spacing w:line="240" w:lineRule="auto"/>
              <w:ind w:firstLine="0" w:firstLineChars="0"/>
              <w:rPr>
                <w:rFonts w:hint="eastAsia" w:ascii="宋体" w:hAnsi="宋体" w:cs="宋体"/>
                <w:kern w:val="0"/>
                <w:sz w:val="18"/>
                <w:szCs w:val="18"/>
              </w:rPr>
            </w:pPr>
            <w:r>
              <w:rPr>
                <w:rFonts w:hint="eastAsia" w:ascii="宋体" w:hAnsi="宋体" w:cs="宋体"/>
                <w:kern w:val="0"/>
                <w:sz w:val="18"/>
                <w:szCs w:val="18"/>
              </w:rPr>
              <w:t>程序设计训练</w:t>
            </w:r>
          </w:p>
        </w:tc>
        <w:tc>
          <w:tcPr>
            <w:tcW w:w="383" w:type="pct"/>
            <w:shd w:val="clear" w:color="auto" w:fill="auto"/>
            <w:vAlign w:val="center"/>
          </w:tcPr>
          <w:p w14:paraId="568E3A57">
            <w:pPr>
              <w:widowControl/>
              <w:spacing w:line="240" w:lineRule="auto"/>
              <w:ind w:firstLine="0" w:firstLineChars="0"/>
              <w:jc w:val="center"/>
              <w:rPr>
                <w:rFonts w:cs="Times New Roman"/>
                <w:kern w:val="0"/>
                <w:sz w:val="18"/>
                <w:szCs w:val="18"/>
              </w:rPr>
            </w:pPr>
            <w:r>
              <w:rPr>
                <w:rFonts w:cs="Times New Roman"/>
                <w:kern w:val="0"/>
                <w:sz w:val="18"/>
                <w:szCs w:val="18"/>
              </w:rPr>
              <w:t>2</w:t>
            </w:r>
          </w:p>
        </w:tc>
        <w:tc>
          <w:tcPr>
            <w:tcW w:w="430" w:type="pct"/>
            <w:shd w:val="clear" w:color="auto" w:fill="auto"/>
            <w:vAlign w:val="center"/>
          </w:tcPr>
          <w:p w14:paraId="296110F2">
            <w:pPr>
              <w:widowControl/>
              <w:spacing w:line="240" w:lineRule="auto"/>
              <w:ind w:firstLine="0" w:firstLineChars="0"/>
              <w:jc w:val="center"/>
              <w:rPr>
                <w:rFonts w:cs="Times New Roman"/>
                <w:kern w:val="0"/>
                <w:sz w:val="18"/>
                <w:szCs w:val="18"/>
              </w:rPr>
            </w:pPr>
            <w:r>
              <w:rPr>
                <w:rFonts w:cs="Times New Roman"/>
                <w:kern w:val="0"/>
                <w:sz w:val="18"/>
                <w:szCs w:val="18"/>
              </w:rPr>
              <w:t>2周</w:t>
            </w:r>
          </w:p>
        </w:tc>
        <w:tc>
          <w:tcPr>
            <w:tcW w:w="444" w:type="pct"/>
            <w:shd w:val="clear" w:color="auto" w:fill="auto"/>
            <w:vAlign w:val="center"/>
          </w:tcPr>
          <w:p w14:paraId="0BD3D8A0">
            <w:pPr>
              <w:widowControl/>
              <w:spacing w:line="240" w:lineRule="auto"/>
              <w:ind w:firstLine="0" w:firstLineChars="0"/>
              <w:jc w:val="center"/>
              <w:rPr>
                <w:rFonts w:cs="Times New Roman"/>
                <w:kern w:val="0"/>
                <w:sz w:val="18"/>
                <w:szCs w:val="18"/>
              </w:rPr>
            </w:pPr>
          </w:p>
        </w:tc>
        <w:tc>
          <w:tcPr>
            <w:tcW w:w="337" w:type="pct"/>
            <w:shd w:val="clear" w:color="auto" w:fill="auto"/>
            <w:vAlign w:val="center"/>
          </w:tcPr>
          <w:p w14:paraId="592A3B41">
            <w:pPr>
              <w:widowControl/>
              <w:spacing w:line="240" w:lineRule="auto"/>
              <w:ind w:firstLine="0" w:firstLineChars="0"/>
              <w:jc w:val="center"/>
              <w:rPr>
                <w:rFonts w:cs="Times New Roman"/>
                <w:color w:val="000000"/>
                <w:kern w:val="0"/>
                <w:sz w:val="18"/>
                <w:szCs w:val="18"/>
              </w:rPr>
            </w:pPr>
            <w:r>
              <w:rPr>
                <w:rFonts w:cs="Times New Roman"/>
                <w:color w:val="000000"/>
                <w:kern w:val="0"/>
                <w:sz w:val="18"/>
                <w:szCs w:val="18"/>
              </w:rPr>
              <w:t>2周</w:t>
            </w:r>
          </w:p>
        </w:tc>
        <w:tc>
          <w:tcPr>
            <w:tcW w:w="317" w:type="pct"/>
            <w:shd w:val="clear" w:color="auto" w:fill="auto"/>
            <w:vAlign w:val="center"/>
          </w:tcPr>
          <w:p w14:paraId="4430113E">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03124F32">
            <w:pPr>
              <w:widowControl/>
              <w:spacing w:line="240" w:lineRule="auto"/>
              <w:ind w:firstLine="0" w:firstLineChars="0"/>
              <w:jc w:val="center"/>
              <w:rPr>
                <w:rFonts w:cs="Times New Roman"/>
                <w:color w:val="000000"/>
                <w:kern w:val="0"/>
                <w:sz w:val="18"/>
                <w:szCs w:val="18"/>
              </w:rPr>
            </w:pPr>
            <w:r>
              <w:rPr>
                <w:rFonts w:cs="Times New Roman"/>
                <w:color w:val="000000"/>
                <w:kern w:val="0"/>
                <w:sz w:val="18"/>
                <w:szCs w:val="18"/>
              </w:rPr>
              <w:t>2周</w:t>
            </w:r>
          </w:p>
        </w:tc>
        <w:tc>
          <w:tcPr>
            <w:tcW w:w="317" w:type="pct"/>
            <w:shd w:val="clear" w:color="auto" w:fill="auto"/>
            <w:vAlign w:val="center"/>
          </w:tcPr>
          <w:p w14:paraId="7074D234">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4CB11911">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411B7B9D">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6621917">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0C696625">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4280444D">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4DC913EA">
            <w:pPr>
              <w:widowControl/>
              <w:spacing w:line="240" w:lineRule="auto"/>
              <w:ind w:firstLine="0" w:firstLineChars="0"/>
              <w:jc w:val="left"/>
              <w:rPr>
                <w:rFonts w:cs="Times New Roman"/>
                <w:color w:val="000000"/>
                <w:kern w:val="0"/>
                <w:sz w:val="18"/>
                <w:szCs w:val="18"/>
              </w:rPr>
            </w:pPr>
          </w:p>
        </w:tc>
      </w:tr>
      <w:tr w14:paraId="50E09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4D2F4CDF">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2AA4E81F">
            <w:pPr>
              <w:widowControl/>
              <w:adjustRightInd w:val="0"/>
              <w:snapToGrid w:val="0"/>
              <w:spacing w:line="240" w:lineRule="auto"/>
              <w:ind w:firstLine="0" w:firstLineChars="0"/>
              <w:rPr>
                <w:rFonts w:hint="eastAsia" w:ascii="宋体" w:hAnsi="宋体" w:cs="宋体"/>
                <w:kern w:val="0"/>
                <w:sz w:val="18"/>
                <w:szCs w:val="18"/>
              </w:rPr>
            </w:pPr>
            <w:r>
              <w:rPr>
                <w:rFonts w:hint="eastAsia" w:ascii="宋体" w:hAnsi="宋体" w:cs="宋体"/>
                <w:kern w:val="0"/>
                <w:sz w:val="18"/>
                <w:szCs w:val="18"/>
              </w:rPr>
              <w:t>数模电综合工程设计</w:t>
            </w:r>
          </w:p>
        </w:tc>
        <w:tc>
          <w:tcPr>
            <w:tcW w:w="383" w:type="pct"/>
            <w:shd w:val="clear" w:color="auto" w:fill="auto"/>
            <w:vAlign w:val="center"/>
          </w:tcPr>
          <w:p w14:paraId="1369B053">
            <w:pPr>
              <w:widowControl/>
              <w:spacing w:line="240" w:lineRule="auto"/>
              <w:ind w:firstLine="0" w:firstLineChars="0"/>
              <w:jc w:val="center"/>
              <w:rPr>
                <w:rFonts w:hint="eastAsia" w:eastAsia="宋体" w:cs="Times New Roman"/>
                <w:kern w:val="0"/>
                <w:sz w:val="18"/>
                <w:szCs w:val="18"/>
                <w:lang w:eastAsia="zh-CN"/>
              </w:rPr>
            </w:pPr>
            <w:r>
              <w:rPr>
                <w:rFonts w:hint="eastAsia" w:cs="Times New Roman"/>
                <w:kern w:val="0"/>
                <w:sz w:val="18"/>
                <w:szCs w:val="18"/>
                <w:lang w:val="en-US" w:eastAsia="zh-CN"/>
              </w:rPr>
              <w:t>3</w:t>
            </w:r>
          </w:p>
        </w:tc>
        <w:tc>
          <w:tcPr>
            <w:tcW w:w="430" w:type="pct"/>
            <w:shd w:val="clear" w:color="auto" w:fill="auto"/>
            <w:vAlign w:val="center"/>
          </w:tcPr>
          <w:p w14:paraId="589E296E">
            <w:pPr>
              <w:widowControl/>
              <w:spacing w:line="240" w:lineRule="auto"/>
              <w:ind w:firstLine="0" w:firstLineChars="0"/>
              <w:jc w:val="center"/>
              <w:rPr>
                <w:rFonts w:cs="Times New Roman"/>
                <w:kern w:val="0"/>
                <w:sz w:val="18"/>
                <w:szCs w:val="18"/>
              </w:rPr>
            </w:pPr>
            <w:r>
              <w:rPr>
                <w:rFonts w:hint="eastAsia" w:cs="Times New Roman"/>
                <w:kern w:val="0"/>
                <w:sz w:val="18"/>
                <w:szCs w:val="18"/>
                <w:lang w:val="en-US" w:eastAsia="zh-CN"/>
              </w:rPr>
              <w:t>3</w:t>
            </w:r>
            <w:r>
              <w:rPr>
                <w:rFonts w:cs="Times New Roman"/>
                <w:kern w:val="0"/>
                <w:sz w:val="18"/>
                <w:szCs w:val="18"/>
              </w:rPr>
              <w:t>周</w:t>
            </w:r>
          </w:p>
        </w:tc>
        <w:tc>
          <w:tcPr>
            <w:tcW w:w="444" w:type="pct"/>
            <w:shd w:val="clear" w:color="auto" w:fill="auto"/>
            <w:vAlign w:val="center"/>
          </w:tcPr>
          <w:p w14:paraId="46A85387">
            <w:pPr>
              <w:widowControl/>
              <w:spacing w:line="240" w:lineRule="auto"/>
              <w:ind w:firstLine="0" w:firstLineChars="0"/>
              <w:jc w:val="center"/>
              <w:rPr>
                <w:rFonts w:cs="Times New Roman"/>
                <w:kern w:val="0"/>
                <w:sz w:val="18"/>
                <w:szCs w:val="18"/>
              </w:rPr>
            </w:pPr>
          </w:p>
        </w:tc>
        <w:tc>
          <w:tcPr>
            <w:tcW w:w="337" w:type="pct"/>
            <w:shd w:val="clear" w:color="auto" w:fill="auto"/>
            <w:vAlign w:val="center"/>
          </w:tcPr>
          <w:p w14:paraId="42993178">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lang w:val="en-US" w:eastAsia="zh-CN"/>
              </w:rPr>
              <w:t>3</w:t>
            </w:r>
            <w:r>
              <w:rPr>
                <w:rFonts w:hint="eastAsia" w:ascii="宋体" w:hAnsi="宋体" w:cs="Times New Roman"/>
                <w:color w:val="000000"/>
                <w:kern w:val="0"/>
                <w:sz w:val="18"/>
                <w:szCs w:val="18"/>
              </w:rPr>
              <w:t>周</w:t>
            </w:r>
          </w:p>
        </w:tc>
        <w:tc>
          <w:tcPr>
            <w:tcW w:w="317" w:type="pct"/>
            <w:shd w:val="clear" w:color="auto" w:fill="auto"/>
            <w:vAlign w:val="center"/>
          </w:tcPr>
          <w:p w14:paraId="0A0B90C1">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78BCEC84">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02CA6AD5">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2A712FFE">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lang w:val="en-US" w:eastAsia="zh-CN"/>
              </w:rPr>
              <w:t>3</w:t>
            </w:r>
            <w:r>
              <w:rPr>
                <w:rFonts w:cs="Times New Roman"/>
                <w:color w:val="000000"/>
                <w:kern w:val="0"/>
                <w:sz w:val="18"/>
                <w:szCs w:val="18"/>
              </w:rPr>
              <w:t>周</w:t>
            </w:r>
          </w:p>
        </w:tc>
        <w:tc>
          <w:tcPr>
            <w:tcW w:w="275" w:type="pct"/>
            <w:shd w:val="clear" w:color="auto" w:fill="auto"/>
            <w:vAlign w:val="center"/>
          </w:tcPr>
          <w:p w14:paraId="534AE91C">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7BDDACBD">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0238B923">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55232B89">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414A0CF9">
            <w:pPr>
              <w:widowControl/>
              <w:spacing w:line="240" w:lineRule="auto"/>
              <w:ind w:firstLine="0" w:firstLineChars="0"/>
              <w:jc w:val="left"/>
              <w:rPr>
                <w:rFonts w:cs="Times New Roman"/>
                <w:color w:val="000000"/>
                <w:kern w:val="0"/>
                <w:sz w:val="18"/>
                <w:szCs w:val="18"/>
              </w:rPr>
            </w:pPr>
          </w:p>
        </w:tc>
      </w:tr>
      <w:tr w14:paraId="5A29A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529AEB9D">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1C4DCC8A">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lang w:bidi="zh-CN"/>
              </w:rPr>
              <w:t>智能视觉导航机器人设计</w:t>
            </w:r>
          </w:p>
        </w:tc>
        <w:tc>
          <w:tcPr>
            <w:tcW w:w="383" w:type="pct"/>
            <w:shd w:val="clear" w:color="auto" w:fill="auto"/>
            <w:vAlign w:val="center"/>
          </w:tcPr>
          <w:p w14:paraId="6FAC9030">
            <w:pPr>
              <w:widowControl/>
              <w:spacing w:line="240" w:lineRule="auto"/>
              <w:ind w:firstLine="0" w:firstLineChars="0"/>
              <w:jc w:val="center"/>
              <w:rPr>
                <w:rFonts w:cs="Times New Roman"/>
                <w:kern w:val="0"/>
                <w:sz w:val="18"/>
                <w:szCs w:val="18"/>
              </w:rPr>
            </w:pPr>
            <w:r>
              <w:rPr>
                <w:rFonts w:hint="eastAsia" w:cs="Times New Roman"/>
                <w:kern w:val="0"/>
                <w:sz w:val="18"/>
                <w:szCs w:val="18"/>
              </w:rPr>
              <w:t>2</w:t>
            </w:r>
          </w:p>
        </w:tc>
        <w:tc>
          <w:tcPr>
            <w:tcW w:w="430" w:type="pct"/>
            <w:shd w:val="clear" w:color="auto" w:fill="auto"/>
            <w:vAlign w:val="center"/>
          </w:tcPr>
          <w:p w14:paraId="4A247B45">
            <w:pPr>
              <w:widowControl/>
              <w:spacing w:line="240" w:lineRule="auto"/>
              <w:ind w:firstLine="0" w:firstLineChars="0"/>
              <w:jc w:val="center"/>
              <w:rPr>
                <w:rFonts w:cs="Times New Roman"/>
                <w:kern w:val="0"/>
                <w:sz w:val="18"/>
                <w:szCs w:val="18"/>
              </w:rPr>
            </w:pPr>
            <w:r>
              <w:rPr>
                <w:rFonts w:cs="Times New Roman"/>
                <w:kern w:val="0"/>
                <w:sz w:val="18"/>
                <w:szCs w:val="18"/>
              </w:rPr>
              <w:t>2周</w:t>
            </w:r>
          </w:p>
        </w:tc>
        <w:tc>
          <w:tcPr>
            <w:tcW w:w="444" w:type="pct"/>
            <w:shd w:val="clear" w:color="auto" w:fill="auto"/>
            <w:vAlign w:val="center"/>
          </w:tcPr>
          <w:p w14:paraId="7499ED64">
            <w:pPr>
              <w:widowControl/>
              <w:spacing w:line="240" w:lineRule="auto"/>
              <w:ind w:firstLine="0" w:firstLineChars="0"/>
              <w:jc w:val="center"/>
              <w:rPr>
                <w:rFonts w:cs="Times New Roman"/>
                <w:kern w:val="0"/>
                <w:sz w:val="18"/>
                <w:szCs w:val="18"/>
              </w:rPr>
            </w:pPr>
          </w:p>
        </w:tc>
        <w:tc>
          <w:tcPr>
            <w:tcW w:w="337" w:type="pct"/>
            <w:shd w:val="clear" w:color="auto" w:fill="auto"/>
            <w:vAlign w:val="center"/>
          </w:tcPr>
          <w:p w14:paraId="503501AC">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2周</w:t>
            </w:r>
          </w:p>
        </w:tc>
        <w:tc>
          <w:tcPr>
            <w:tcW w:w="317" w:type="pct"/>
            <w:shd w:val="clear" w:color="auto" w:fill="auto"/>
            <w:vAlign w:val="center"/>
          </w:tcPr>
          <w:p w14:paraId="1C8E1680">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1201FF60">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71AEB54D">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66E4A5A">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60273071">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A7A3F68">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1EDF6940">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2周</w:t>
            </w:r>
          </w:p>
        </w:tc>
        <w:tc>
          <w:tcPr>
            <w:tcW w:w="298" w:type="pct"/>
            <w:shd w:val="clear" w:color="auto" w:fill="auto"/>
            <w:vAlign w:val="center"/>
          </w:tcPr>
          <w:p w14:paraId="7BD58860">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49DDB9B2">
            <w:pPr>
              <w:widowControl/>
              <w:spacing w:line="240" w:lineRule="auto"/>
              <w:ind w:firstLine="0" w:firstLineChars="0"/>
              <w:jc w:val="left"/>
              <w:rPr>
                <w:rFonts w:cs="Times New Roman"/>
                <w:color w:val="000000"/>
                <w:kern w:val="0"/>
                <w:sz w:val="18"/>
                <w:szCs w:val="18"/>
              </w:rPr>
            </w:pPr>
          </w:p>
        </w:tc>
      </w:tr>
      <w:tr w14:paraId="79C90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0C05ACD1">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50C38DD7">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生产实习</w:t>
            </w:r>
          </w:p>
        </w:tc>
        <w:tc>
          <w:tcPr>
            <w:tcW w:w="383" w:type="pct"/>
            <w:shd w:val="clear" w:color="auto" w:fill="auto"/>
            <w:vAlign w:val="center"/>
          </w:tcPr>
          <w:p w14:paraId="7925489E">
            <w:pPr>
              <w:widowControl/>
              <w:spacing w:line="240" w:lineRule="auto"/>
              <w:ind w:firstLine="0" w:firstLineChars="0"/>
              <w:jc w:val="center"/>
              <w:rPr>
                <w:rFonts w:cs="Times New Roman"/>
                <w:kern w:val="0"/>
                <w:sz w:val="18"/>
                <w:szCs w:val="18"/>
              </w:rPr>
            </w:pPr>
            <w:r>
              <w:rPr>
                <w:rFonts w:cs="Times New Roman"/>
                <w:kern w:val="0"/>
                <w:sz w:val="18"/>
                <w:szCs w:val="18"/>
              </w:rPr>
              <w:t>2</w:t>
            </w:r>
          </w:p>
        </w:tc>
        <w:tc>
          <w:tcPr>
            <w:tcW w:w="430" w:type="pct"/>
            <w:shd w:val="clear" w:color="auto" w:fill="auto"/>
            <w:vAlign w:val="center"/>
          </w:tcPr>
          <w:p w14:paraId="265FDB99">
            <w:pPr>
              <w:widowControl/>
              <w:spacing w:line="240" w:lineRule="auto"/>
              <w:ind w:firstLine="0" w:firstLineChars="0"/>
              <w:jc w:val="center"/>
              <w:rPr>
                <w:rFonts w:cs="Times New Roman"/>
                <w:kern w:val="0"/>
                <w:sz w:val="18"/>
                <w:szCs w:val="18"/>
              </w:rPr>
            </w:pPr>
            <w:r>
              <w:rPr>
                <w:rFonts w:cs="Times New Roman"/>
                <w:kern w:val="0"/>
                <w:sz w:val="18"/>
                <w:szCs w:val="18"/>
              </w:rPr>
              <w:t>2周</w:t>
            </w:r>
          </w:p>
        </w:tc>
        <w:tc>
          <w:tcPr>
            <w:tcW w:w="444" w:type="pct"/>
            <w:shd w:val="clear" w:color="auto" w:fill="auto"/>
            <w:vAlign w:val="center"/>
          </w:tcPr>
          <w:p w14:paraId="46783C59">
            <w:pPr>
              <w:widowControl/>
              <w:spacing w:line="240" w:lineRule="auto"/>
              <w:ind w:firstLine="0" w:firstLineChars="0"/>
              <w:jc w:val="center"/>
              <w:rPr>
                <w:rFonts w:cs="Times New Roman"/>
                <w:kern w:val="0"/>
                <w:sz w:val="18"/>
                <w:szCs w:val="18"/>
              </w:rPr>
            </w:pPr>
          </w:p>
        </w:tc>
        <w:tc>
          <w:tcPr>
            <w:tcW w:w="337" w:type="pct"/>
            <w:shd w:val="clear" w:color="auto" w:fill="auto"/>
            <w:vAlign w:val="center"/>
          </w:tcPr>
          <w:p w14:paraId="0DAFEBEA">
            <w:pPr>
              <w:widowControl/>
              <w:spacing w:line="240" w:lineRule="auto"/>
              <w:ind w:firstLine="0" w:firstLineChars="0"/>
              <w:jc w:val="center"/>
              <w:rPr>
                <w:rFonts w:cs="Times New Roman"/>
                <w:color w:val="000000"/>
                <w:kern w:val="0"/>
                <w:sz w:val="18"/>
                <w:szCs w:val="18"/>
              </w:rPr>
            </w:pPr>
            <w:r>
              <w:rPr>
                <w:rFonts w:cs="Times New Roman"/>
                <w:color w:val="000000"/>
                <w:kern w:val="0"/>
                <w:sz w:val="18"/>
                <w:szCs w:val="18"/>
              </w:rPr>
              <w:t>2</w:t>
            </w:r>
            <w:r>
              <w:rPr>
                <w:rFonts w:hint="eastAsia" w:ascii="宋体" w:hAnsi="宋体" w:cs="Times New Roman"/>
                <w:color w:val="000000"/>
                <w:kern w:val="0"/>
                <w:sz w:val="18"/>
                <w:szCs w:val="18"/>
              </w:rPr>
              <w:t>周</w:t>
            </w:r>
          </w:p>
        </w:tc>
        <w:tc>
          <w:tcPr>
            <w:tcW w:w="317" w:type="pct"/>
            <w:shd w:val="clear" w:color="auto" w:fill="auto"/>
            <w:vAlign w:val="center"/>
          </w:tcPr>
          <w:p w14:paraId="30FA31B9">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09524527">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34338C76">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38A0538C">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79B2030A">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3D2B8707">
            <w:pPr>
              <w:widowControl/>
              <w:spacing w:line="240" w:lineRule="auto"/>
              <w:ind w:firstLine="0" w:firstLineChars="0"/>
              <w:jc w:val="center"/>
              <w:rPr>
                <w:rFonts w:cs="Times New Roman"/>
                <w:color w:val="000000"/>
                <w:kern w:val="0"/>
                <w:sz w:val="18"/>
                <w:szCs w:val="18"/>
              </w:rPr>
            </w:pPr>
            <w:r>
              <w:rPr>
                <w:rFonts w:cs="Times New Roman"/>
                <w:color w:val="000000"/>
                <w:kern w:val="0"/>
                <w:sz w:val="18"/>
                <w:szCs w:val="18"/>
              </w:rPr>
              <w:t>2周</w:t>
            </w:r>
          </w:p>
        </w:tc>
        <w:tc>
          <w:tcPr>
            <w:tcW w:w="228" w:type="pct"/>
            <w:shd w:val="clear" w:color="auto" w:fill="auto"/>
            <w:vAlign w:val="center"/>
          </w:tcPr>
          <w:p w14:paraId="49E7DCB4">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5F0AB1F7">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385A42FF">
            <w:pPr>
              <w:widowControl/>
              <w:spacing w:line="240" w:lineRule="auto"/>
              <w:ind w:firstLine="0" w:firstLineChars="0"/>
              <w:jc w:val="left"/>
              <w:rPr>
                <w:rFonts w:cs="Times New Roman"/>
                <w:color w:val="000000"/>
                <w:kern w:val="0"/>
                <w:sz w:val="18"/>
                <w:szCs w:val="18"/>
              </w:rPr>
            </w:pPr>
          </w:p>
        </w:tc>
      </w:tr>
      <w:tr w14:paraId="6EFC1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30A69BDD">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02B642A2">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lang w:bidi="zh-CN"/>
              </w:rPr>
              <w:t>智能视觉引导分拣系统设计</w:t>
            </w:r>
          </w:p>
        </w:tc>
        <w:tc>
          <w:tcPr>
            <w:tcW w:w="383" w:type="pct"/>
            <w:shd w:val="clear" w:color="auto" w:fill="auto"/>
            <w:vAlign w:val="center"/>
          </w:tcPr>
          <w:p w14:paraId="2526F00F">
            <w:pPr>
              <w:widowControl/>
              <w:spacing w:line="240" w:lineRule="auto"/>
              <w:ind w:firstLine="0" w:firstLineChars="0"/>
              <w:jc w:val="center"/>
              <w:rPr>
                <w:rFonts w:cs="Times New Roman"/>
                <w:kern w:val="0"/>
                <w:sz w:val="18"/>
                <w:szCs w:val="18"/>
              </w:rPr>
            </w:pPr>
            <w:r>
              <w:rPr>
                <w:rFonts w:hint="eastAsia" w:cs="Times New Roman"/>
                <w:kern w:val="0"/>
                <w:sz w:val="18"/>
                <w:szCs w:val="18"/>
              </w:rPr>
              <w:t>2</w:t>
            </w:r>
          </w:p>
        </w:tc>
        <w:tc>
          <w:tcPr>
            <w:tcW w:w="430" w:type="pct"/>
            <w:shd w:val="clear" w:color="auto" w:fill="auto"/>
            <w:vAlign w:val="center"/>
          </w:tcPr>
          <w:p w14:paraId="61D4338F">
            <w:pPr>
              <w:widowControl/>
              <w:spacing w:line="240" w:lineRule="auto"/>
              <w:ind w:firstLine="0" w:firstLineChars="0"/>
              <w:jc w:val="center"/>
              <w:rPr>
                <w:rFonts w:cs="Times New Roman"/>
                <w:kern w:val="0"/>
                <w:sz w:val="18"/>
                <w:szCs w:val="18"/>
              </w:rPr>
            </w:pPr>
            <w:r>
              <w:rPr>
                <w:rFonts w:hint="eastAsia" w:cs="Times New Roman"/>
                <w:kern w:val="0"/>
                <w:sz w:val="18"/>
                <w:szCs w:val="18"/>
              </w:rPr>
              <w:t>2</w:t>
            </w:r>
            <w:r>
              <w:rPr>
                <w:rFonts w:cs="Times New Roman"/>
                <w:kern w:val="0"/>
                <w:sz w:val="18"/>
                <w:szCs w:val="18"/>
              </w:rPr>
              <w:t>周</w:t>
            </w:r>
          </w:p>
        </w:tc>
        <w:tc>
          <w:tcPr>
            <w:tcW w:w="444" w:type="pct"/>
            <w:shd w:val="clear" w:color="auto" w:fill="auto"/>
            <w:vAlign w:val="center"/>
          </w:tcPr>
          <w:p w14:paraId="24CAEA10">
            <w:pPr>
              <w:widowControl/>
              <w:spacing w:line="240" w:lineRule="auto"/>
              <w:ind w:firstLine="0" w:firstLineChars="0"/>
              <w:jc w:val="center"/>
              <w:rPr>
                <w:rFonts w:cs="Times New Roman"/>
                <w:kern w:val="0"/>
                <w:sz w:val="18"/>
                <w:szCs w:val="18"/>
              </w:rPr>
            </w:pPr>
          </w:p>
        </w:tc>
        <w:tc>
          <w:tcPr>
            <w:tcW w:w="337" w:type="pct"/>
            <w:shd w:val="clear" w:color="auto" w:fill="auto"/>
            <w:vAlign w:val="center"/>
          </w:tcPr>
          <w:p w14:paraId="17823DFC">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2</w:t>
            </w:r>
            <w:r>
              <w:rPr>
                <w:rFonts w:hint="eastAsia" w:ascii="宋体" w:hAnsi="宋体" w:cs="Times New Roman"/>
                <w:color w:val="000000"/>
                <w:kern w:val="0"/>
                <w:sz w:val="18"/>
                <w:szCs w:val="18"/>
              </w:rPr>
              <w:t>周</w:t>
            </w:r>
          </w:p>
        </w:tc>
        <w:tc>
          <w:tcPr>
            <w:tcW w:w="317" w:type="pct"/>
            <w:shd w:val="clear" w:color="auto" w:fill="auto"/>
            <w:vAlign w:val="center"/>
          </w:tcPr>
          <w:p w14:paraId="7A909BAC">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18B11F5B">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5E0CA1ED">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25ACDFF5">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74189231">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6DAD59FC">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2E61FFE0">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2</w:t>
            </w:r>
            <w:r>
              <w:rPr>
                <w:rFonts w:hint="eastAsia" w:ascii="宋体" w:hAnsi="宋体" w:cs="Times New Roman"/>
                <w:color w:val="000000"/>
                <w:kern w:val="0"/>
                <w:sz w:val="18"/>
                <w:szCs w:val="18"/>
              </w:rPr>
              <w:t>周</w:t>
            </w:r>
          </w:p>
        </w:tc>
        <w:tc>
          <w:tcPr>
            <w:tcW w:w="298" w:type="pct"/>
            <w:shd w:val="clear" w:color="auto" w:fill="auto"/>
            <w:vAlign w:val="center"/>
          </w:tcPr>
          <w:p w14:paraId="00A1FA70">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611147CB">
            <w:pPr>
              <w:widowControl/>
              <w:spacing w:line="240" w:lineRule="auto"/>
              <w:ind w:firstLine="0" w:firstLineChars="0"/>
              <w:jc w:val="left"/>
              <w:rPr>
                <w:rFonts w:cs="Times New Roman"/>
                <w:color w:val="000000"/>
                <w:kern w:val="0"/>
                <w:sz w:val="18"/>
                <w:szCs w:val="18"/>
              </w:rPr>
            </w:pPr>
          </w:p>
        </w:tc>
      </w:tr>
      <w:tr w14:paraId="158E6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5914D09B">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0E93BD7A">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毕业设计（论文）</w:t>
            </w:r>
          </w:p>
        </w:tc>
        <w:tc>
          <w:tcPr>
            <w:tcW w:w="383" w:type="pct"/>
            <w:shd w:val="clear" w:color="auto" w:fill="auto"/>
            <w:vAlign w:val="center"/>
          </w:tcPr>
          <w:p w14:paraId="54D8ABC3">
            <w:pPr>
              <w:widowControl/>
              <w:spacing w:line="240" w:lineRule="auto"/>
              <w:ind w:firstLine="0" w:firstLineChars="0"/>
              <w:jc w:val="center"/>
              <w:rPr>
                <w:rFonts w:cs="Times New Roman"/>
                <w:kern w:val="0"/>
                <w:sz w:val="18"/>
                <w:szCs w:val="18"/>
              </w:rPr>
            </w:pPr>
            <w:r>
              <w:rPr>
                <w:rFonts w:cs="Times New Roman"/>
                <w:kern w:val="0"/>
                <w:sz w:val="18"/>
                <w:szCs w:val="18"/>
              </w:rPr>
              <w:t>12</w:t>
            </w:r>
          </w:p>
        </w:tc>
        <w:tc>
          <w:tcPr>
            <w:tcW w:w="430" w:type="pct"/>
            <w:shd w:val="clear" w:color="auto" w:fill="auto"/>
            <w:vAlign w:val="center"/>
          </w:tcPr>
          <w:p w14:paraId="17424BC2">
            <w:pPr>
              <w:widowControl/>
              <w:spacing w:line="240" w:lineRule="auto"/>
              <w:ind w:firstLine="0" w:firstLineChars="0"/>
              <w:jc w:val="center"/>
              <w:rPr>
                <w:rFonts w:cs="Times New Roman"/>
                <w:kern w:val="0"/>
                <w:sz w:val="18"/>
                <w:szCs w:val="18"/>
              </w:rPr>
            </w:pPr>
            <w:r>
              <w:rPr>
                <w:rFonts w:cs="Times New Roman"/>
                <w:kern w:val="0"/>
                <w:sz w:val="18"/>
                <w:szCs w:val="18"/>
              </w:rPr>
              <w:t>16周</w:t>
            </w:r>
          </w:p>
        </w:tc>
        <w:tc>
          <w:tcPr>
            <w:tcW w:w="444" w:type="pct"/>
            <w:shd w:val="clear" w:color="auto" w:fill="auto"/>
            <w:vAlign w:val="center"/>
          </w:tcPr>
          <w:p w14:paraId="656104E0">
            <w:pPr>
              <w:widowControl/>
              <w:spacing w:line="240" w:lineRule="auto"/>
              <w:ind w:firstLine="0" w:firstLineChars="0"/>
              <w:jc w:val="center"/>
              <w:rPr>
                <w:rFonts w:cs="Times New Roman"/>
                <w:kern w:val="0"/>
                <w:sz w:val="18"/>
                <w:szCs w:val="18"/>
              </w:rPr>
            </w:pPr>
          </w:p>
        </w:tc>
        <w:tc>
          <w:tcPr>
            <w:tcW w:w="337" w:type="pct"/>
            <w:shd w:val="clear" w:color="auto" w:fill="auto"/>
            <w:vAlign w:val="center"/>
          </w:tcPr>
          <w:p w14:paraId="5604F671">
            <w:pPr>
              <w:widowControl/>
              <w:spacing w:line="240" w:lineRule="auto"/>
              <w:ind w:firstLine="0" w:firstLineChars="0"/>
              <w:jc w:val="center"/>
              <w:rPr>
                <w:rFonts w:cs="Times New Roman"/>
                <w:color w:val="000000"/>
                <w:kern w:val="0"/>
                <w:sz w:val="18"/>
                <w:szCs w:val="18"/>
              </w:rPr>
            </w:pPr>
            <w:r>
              <w:rPr>
                <w:rFonts w:cs="Times New Roman"/>
                <w:color w:val="000000"/>
                <w:kern w:val="0"/>
                <w:sz w:val="18"/>
                <w:szCs w:val="18"/>
              </w:rPr>
              <w:t>16</w:t>
            </w:r>
            <w:r>
              <w:rPr>
                <w:rFonts w:hint="eastAsia" w:ascii="宋体" w:hAnsi="宋体" w:cs="Times New Roman"/>
                <w:color w:val="000000"/>
                <w:kern w:val="0"/>
                <w:sz w:val="18"/>
                <w:szCs w:val="18"/>
              </w:rPr>
              <w:t>周</w:t>
            </w:r>
          </w:p>
        </w:tc>
        <w:tc>
          <w:tcPr>
            <w:tcW w:w="317" w:type="pct"/>
            <w:shd w:val="clear" w:color="auto" w:fill="auto"/>
            <w:vAlign w:val="center"/>
          </w:tcPr>
          <w:p w14:paraId="176F2A90">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1EC0A42A">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5F66AE88">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014277FE">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6E0203EB">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E5D347F">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38B3E7B2">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68CC5F4B">
            <w:pPr>
              <w:widowControl/>
              <w:spacing w:line="240" w:lineRule="auto"/>
              <w:ind w:firstLine="0" w:firstLineChars="0"/>
              <w:jc w:val="center"/>
              <w:rPr>
                <w:rFonts w:cs="Times New Roman"/>
                <w:color w:val="000000"/>
                <w:kern w:val="0"/>
                <w:sz w:val="18"/>
                <w:szCs w:val="18"/>
              </w:rPr>
            </w:pPr>
            <w:r>
              <w:rPr>
                <w:rFonts w:cs="Times New Roman"/>
                <w:color w:val="000000"/>
                <w:kern w:val="0"/>
                <w:sz w:val="18"/>
                <w:szCs w:val="18"/>
              </w:rPr>
              <w:t>16</w:t>
            </w:r>
            <w:r>
              <w:rPr>
                <w:rFonts w:hint="eastAsia" w:ascii="宋体" w:hAnsi="宋体" w:cs="Times New Roman"/>
                <w:color w:val="000000"/>
                <w:kern w:val="0"/>
                <w:sz w:val="18"/>
                <w:szCs w:val="18"/>
              </w:rPr>
              <w:t>周</w:t>
            </w:r>
          </w:p>
        </w:tc>
        <w:tc>
          <w:tcPr>
            <w:tcW w:w="297" w:type="pct"/>
            <w:vMerge w:val="continue"/>
            <w:shd w:val="clear" w:color="auto" w:fill="auto"/>
            <w:vAlign w:val="center"/>
          </w:tcPr>
          <w:p w14:paraId="0370B2F7">
            <w:pPr>
              <w:widowControl/>
              <w:spacing w:line="240" w:lineRule="auto"/>
              <w:ind w:firstLine="0" w:firstLineChars="0"/>
              <w:jc w:val="left"/>
              <w:rPr>
                <w:rFonts w:cs="Times New Roman"/>
                <w:color w:val="000000"/>
                <w:kern w:val="0"/>
                <w:sz w:val="18"/>
                <w:szCs w:val="18"/>
              </w:rPr>
            </w:pPr>
          </w:p>
        </w:tc>
      </w:tr>
      <w:tr w14:paraId="41FAA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12BB19DA">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2EDB715A">
            <w:pPr>
              <w:widowControl/>
              <w:adjustRightInd w:val="0"/>
              <w:snapToGrid w:val="0"/>
              <w:spacing w:line="240" w:lineRule="auto"/>
              <w:ind w:firstLine="0" w:firstLineChars="0"/>
              <w:rPr>
                <w:rFonts w:cs="Times New Roman"/>
                <w:b/>
                <w:bCs/>
                <w:color w:val="000000"/>
                <w:kern w:val="0"/>
                <w:sz w:val="18"/>
                <w:szCs w:val="18"/>
              </w:rPr>
            </w:pPr>
            <w:r>
              <w:rPr>
                <w:rFonts w:hint="eastAsia" w:ascii="宋体" w:hAnsi="宋体" w:cs="Times New Roman"/>
                <w:b/>
                <w:bCs/>
                <w:color w:val="000000"/>
                <w:kern w:val="0"/>
                <w:sz w:val="18"/>
                <w:szCs w:val="18"/>
              </w:rPr>
              <w:t>集中性实践环节小计</w:t>
            </w:r>
          </w:p>
        </w:tc>
        <w:tc>
          <w:tcPr>
            <w:tcW w:w="383" w:type="pct"/>
            <w:shd w:val="clear" w:color="auto" w:fill="auto"/>
            <w:vAlign w:val="center"/>
          </w:tcPr>
          <w:p w14:paraId="3398432B">
            <w:pPr>
              <w:widowControl/>
              <w:spacing w:line="240" w:lineRule="auto"/>
              <w:ind w:firstLine="0" w:firstLineChars="0"/>
              <w:jc w:val="center"/>
              <w:rPr>
                <w:rFonts w:cs="Times New Roman"/>
                <w:b/>
                <w:bCs/>
                <w:color w:val="000000"/>
                <w:kern w:val="0"/>
                <w:sz w:val="18"/>
                <w:szCs w:val="18"/>
              </w:rPr>
            </w:pPr>
            <w:r>
              <w:rPr>
                <w:rFonts w:cs="Times New Roman"/>
                <w:b/>
                <w:bCs/>
                <w:color w:val="000000"/>
                <w:kern w:val="0"/>
                <w:sz w:val="18"/>
                <w:szCs w:val="18"/>
              </w:rPr>
              <w:t>2</w:t>
            </w:r>
            <w:r>
              <w:rPr>
                <w:rFonts w:hint="eastAsia" w:cs="Times New Roman"/>
                <w:b/>
                <w:bCs/>
                <w:color w:val="000000"/>
                <w:kern w:val="0"/>
                <w:sz w:val="18"/>
                <w:szCs w:val="18"/>
                <w:lang w:val="en-US" w:eastAsia="zh-CN"/>
              </w:rPr>
              <w:t>5</w:t>
            </w:r>
          </w:p>
        </w:tc>
        <w:tc>
          <w:tcPr>
            <w:tcW w:w="430" w:type="pct"/>
            <w:shd w:val="clear" w:color="auto" w:fill="auto"/>
            <w:vAlign w:val="center"/>
          </w:tcPr>
          <w:p w14:paraId="7355884F">
            <w:pPr>
              <w:widowControl/>
              <w:spacing w:line="240" w:lineRule="auto"/>
              <w:ind w:firstLine="0" w:firstLineChars="0"/>
              <w:jc w:val="center"/>
              <w:rPr>
                <w:rFonts w:cs="Times New Roman"/>
                <w:b/>
                <w:bCs/>
                <w:color w:val="000000"/>
                <w:kern w:val="0"/>
                <w:sz w:val="18"/>
                <w:szCs w:val="18"/>
              </w:rPr>
            </w:pPr>
          </w:p>
        </w:tc>
        <w:tc>
          <w:tcPr>
            <w:tcW w:w="444" w:type="pct"/>
            <w:shd w:val="clear" w:color="auto" w:fill="auto"/>
            <w:vAlign w:val="center"/>
          </w:tcPr>
          <w:p w14:paraId="335B27AD">
            <w:pPr>
              <w:widowControl/>
              <w:spacing w:line="240" w:lineRule="auto"/>
              <w:ind w:firstLine="0" w:firstLineChars="0"/>
              <w:jc w:val="center"/>
              <w:rPr>
                <w:rFonts w:cs="Times New Roman"/>
                <w:b/>
                <w:bCs/>
                <w:color w:val="000000"/>
                <w:kern w:val="0"/>
                <w:sz w:val="18"/>
                <w:szCs w:val="18"/>
              </w:rPr>
            </w:pPr>
          </w:p>
        </w:tc>
        <w:tc>
          <w:tcPr>
            <w:tcW w:w="337" w:type="pct"/>
            <w:shd w:val="clear" w:color="auto" w:fill="auto"/>
            <w:vAlign w:val="center"/>
          </w:tcPr>
          <w:p w14:paraId="4B0DDDC1">
            <w:pPr>
              <w:widowControl/>
              <w:spacing w:line="240" w:lineRule="auto"/>
              <w:ind w:firstLine="0" w:firstLineChars="0"/>
              <w:jc w:val="center"/>
              <w:rPr>
                <w:rFonts w:cs="Times New Roman"/>
                <w:b/>
                <w:bCs/>
                <w:color w:val="000000"/>
                <w:kern w:val="0"/>
                <w:sz w:val="18"/>
                <w:szCs w:val="18"/>
              </w:rPr>
            </w:pPr>
          </w:p>
        </w:tc>
        <w:tc>
          <w:tcPr>
            <w:tcW w:w="317" w:type="pct"/>
            <w:shd w:val="clear" w:color="auto" w:fill="auto"/>
            <w:vAlign w:val="center"/>
          </w:tcPr>
          <w:p w14:paraId="6E012102">
            <w:pPr>
              <w:widowControl/>
              <w:spacing w:line="240" w:lineRule="auto"/>
              <w:ind w:firstLine="0" w:firstLineChars="0"/>
              <w:jc w:val="center"/>
              <w:rPr>
                <w:rFonts w:cs="Times New Roman"/>
                <w:b/>
                <w:bCs/>
                <w:color w:val="000000"/>
                <w:kern w:val="0"/>
                <w:sz w:val="18"/>
                <w:szCs w:val="18"/>
              </w:rPr>
            </w:pPr>
          </w:p>
        </w:tc>
        <w:tc>
          <w:tcPr>
            <w:tcW w:w="275" w:type="pct"/>
            <w:shd w:val="clear" w:color="auto" w:fill="auto"/>
            <w:vAlign w:val="center"/>
          </w:tcPr>
          <w:p w14:paraId="3C5C3925">
            <w:pPr>
              <w:widowControl/>
              <w:spacing w:line="240" w:lineRule="auto"/>
              <w:ind w:firstLine="0" w:firstLineChars="0"/>
              <w:jc w:val="center"/>
              <w:rPr>
                <w:rFonts w:cs="Times New Roman"/>
                <w:b/>
                <w:bCs/>
                <w:color w:val="000000"/>
                <w:kern w:val="0"/>
                <w:sz w:val="18"/>
                <w:szCs w:val="18"/>
              </w:rPr>
            </w:pPr>
          </w:p>
        </w:tc>
        <w:tc>
          <w:tcPr>
            <w:tcW w:w="317" w:type="pct"/>
            <w:shd w:val="clear" w:color="auto" w:fill="auto"/>
            <w:vAlign w:val="center"/>
          </w:tcPr>
          <w:p w14:paraId="39091E2D">
            <w:pPr>
              <w:widowControl/>
              <w:spacing w:line="240" w:lineRule="auto"/>
              <w:ind w:firstLine="0" w:firstLineChars="0"/>
              <w:jc w:val="center"/>
              <w:rPr>
                <w:rFonts w:cs="Times New Roman"/>
                <w:b/>
                <w:bCs/>
                <w:color w:val="000000"/>
                <w:kern w:val="0"/>
                <w:sz w:val="18"/>
                <w:szCs w:val="18"/>
              </w:rPr>
            </w:pPr>
          </w:p>
        </w:tc>
        <w:tc>
          <w:tcPr>
            <w:tcW w:w="275" w:type="pct"/>
            <w:shd w:val="clear" w:color="auto" w:fill="auto"/>
            <w:vAlign w:val="center"/>
          </w:tcPr>
          <w:p w14:paraId="2DD7871B">
            <w:pPr>
              <w:widowControl/>
              <w:spacing w:line="240" w:lineRule="auto"/>
              <w:ind w:firstLine="0" w:firstLineChars="0"/>
              <w:jc w:val="center"/>
              <w:rPr>
                <w:rFonts w:cs="Times New Roman"/>
                <w:b/>
                <w:bCs/>
                <w:color w:val="000000"/>
                <w:kern w:val="0"/>
                <w:sz w:val="18"/>
                <w:szCs w:val="18"/>
              </w:rPr>
            </w:pPr>
          </w:p>
        </w:tc>
        <w:tc>
          <w:tcPr>
            <w:tcW w:w="275" w:type="pct"/>
            <w:shd w:val="clear" w:color="auto" w:fill="auto"/>
            <w:vAlign w:val="center"/>
          </w:tcPr>
          <w:p w14:paraId="4066D9B8">
            <w:pPr>
              <w:widowControl/>
              <w:spacing w:line="240" w:lineRule="auto"/>
              <w:ind w:firstLine="0" w:firstLineChars="0"/>
              <w:jc w:val="center"/>
              <w:rPr>
                <w:rFonts w:cs="Times New Roman"/>
                <w:b/>
                <w:bCs/>
                <w:color w:val="000000"/>
                <w:kern w:val="0"/>
                <w:sz w:val="18"/>
                <w:szCs w:val="18"/>
              </w:rPr>
            </w:pPr>
          </w:p>
        </w:tc>
        <w:tc>
          <w:tcPr>
            <w:tcW w:w="275" w:type="pct"/>
            <w:shd w:val="clear" w:color="auto" w:fill="auto"/>
            <w:vAlign w:val="center"/>
          </w:tcPr>
          <w:p w14:paraId="44BB498D">
            <w:pPr>
              <w:widowControl/>
              <w:spacing w:line="240" w:lineRule="auto"/>
              <w:ind w:firstLine="0" w:firstLineChars="0"/>
              <w:jc w:val="center"/>
              <w:rPr>
                <w:rFonts w:cs="Times New Roman"/>
                <w:b/>
                <w:bCs/>
                <w:color w:val="000000"/>
                <w:kern w:val="0"/>
                <w:sz w:val="18"/>
                <w:szCs w:val="18"/>
              </w:rPr>
            </w:pPr>
          </w:p>
        </w:tc>
        <w:tc>
          <w:tcPr>
            <w:tcW w:w="228" w:type="pct"/>
            <w:shd w:val="clear" w:color="auto" w:fill="auto"/>
            <w:vAlign w:val="center"/>
          </w:tcPr>
          <w:p w14:paraId="60017AAA">
            <w:pPr>
              <w:widowControl/>
              <w:spacing w:line="240" w:lineRule="auto"/>
              <w:ind w:firstLine="0" w:firstLineChars="0"/>
              <w:jc w:val="center"/>
              <w:rPr>
                <w:rFonts w:cs="Times New Roman"/>
                <w:b/>
                <w:bCs/>
                <w:color w:val="000000"/>
                <w:kern w:val="0"/>
                <w:sz w:val="18"/>
                <w:szCs w:val="18"/>
              </w:rPr>
            </w:pPr>
          </w:p>
        </w:tc>
        <w:tc>
          <w:tcPr>
            <w:tcW w:w="298" w:type="pct"/>
            <w:shd w:val="clear" w:color="auto" w:fill="auto"/>
            <w:vAlign w:val="center"/>
          </w:tcPr>
          <w:p w14:paraId="33CBC0CC">
            <w:pPr>
              <w:widowControl/>
              <w:spacing w:line="240" w:lineRule="auto"/>
              <w:ind w:firstLine="0" w:firstLineChars="0"/>
              <w:jc w:val="center"/>
              <w:rPr>
                <w:rFonts w:cs="Times New Roman"/>
                <w:b/>
                <w:bCs/>
                <w:color w:val="000000"/>
                <w:kern w:val="0"/>
                <w:sz w:val="18"/>
                <w:szCs w:val="18"/>
              </w:rPr>
            </w:pPr>
          </w:p>
        </w:tc>
        <w:tc>
          <w:tcPr>
            <w:tcW w:w="297" w:type="pct"/>
            <w:vMerge w:val="continue"/>
            <w:shd w:val="clear" w:color="auto" w:fill="auto"/>
            <w:vAlign w:val="center"/>
          </w:tcPr>
          <w:p w14:paraId="2AB0214F">
            <w:pPr>
              <w:widowControl/>
              <w:spacing w:line="240" w:lineRule="auto"/>
              <w:ind w:firstLine="0" w:firstLineChars="0"/>
              <w:jc w:val="center"/>
              <w:rPr>
                <w:rFonts w:cs="Times New Roman"/>
                <w:b/>
                <w:bCs/>
                <w:color w:val="000000"/>
                <w:kern w:val="0"/>
                <w:sz w:val="18"/>
                <w:szCs w:val="18"/>
              </w:rPr>
            </w:pPr>
          </w:p>
        </w:tc>
      </w:tr>
      <w:tr w14:paraId="0834D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8" w:hRule="atLeast"/>
          <w:jc w:val="center"/>
        </w:trPr>
        <w:tc>
          <w:tcPr>
            <w:tcW w:w="213" w:type="pct"/>
            <w:vMerge w:val="restart"/>
            <w:shd w:val="clear" w:color="auto" w:fill="auto"/>
            <w:vAlign w:val="center"/>
          </w:tcPr>
          <w:p w14:paraId="48D7B931">
            <w:pPr>
              <w:widowControl/>
              <w:spacing w:line="240" w:lineRule="auto"/>
              <w:ind w:firstLine="0" w:firstLineChars="0"/>
              <w:jc w:val="center"/>
              <w:rPr>
                <w:rFonts w:hint="eastAsia" w:ascii="宋体" w:hAnsi="宋体" w:cs="宋体"/>
                <w:b/>
                <w:bCs/>
                <w:kern w:val="0"/>
                <w:sz w:val="18"/>
                <w:szCs w:val="18"/>
              </w:rPr>
            </w:pPr>
            <w:r>
              <w:rPr>
                <w:rFonts w:hint="eastAsia" w:ascii="宋体" w:hAnsi="宋体" w:cs="宋体"/>
                <w:b/>
                <w:bCs/>
                <w:kern w:val="0"/>
                <w:sz w:val="18"/>
                <w:szCs w:val="18"/>
              </w:rPr>
              <w:t>多元化教育课程</w:t>
            </w:r>
          </w:p>
        </w:tc>
        <w:tc>
          <w:tcPr>
            <w:tcW w:w="631" w:type="pct"/>
            <w:shd w:val="clear" w:color="auto" w:fill="auto"/>
            <w:vAlign w:val="center"/>
          </w:tcPr>
          <w:p w14:paraId="16E8728E">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工业机器人视觉技术及应用</w:t>
            </w:r>
          </w:p>
        </w:tc>
        <w:tc>
          <w:tcPr>
            <w:tcW w:w="383" w:type="pct"/>
            <w:shd w:val="clear" w:color="auto" w:fill="auto"/>
            <w:vAlign w:val="center"/>
          </w:tcPr>
          <w:p w14:paraId="6E7F7EAF">
            <w:pPr>
              <w:widowControl/>
              <w:spacing w:line="240" w:lineRule="auto"/>
              <w:ind w:firstLine="0" w:firstLineChars="0"/>
              <w:jc w:val="center"/>
              <w:rPr>
                <w:rFonts w:cs="Times New Roman"/>
                <w:kern w:val="0"/>
                <w:sz w:val="18"/>
                <w:szCs w:val="18"/>
              </w:rPr>
            </w:pPr>
            <w:r>
              <w:rPr>
                <w:rFonts w:hint="eastAsia" w:cs="Times New Roman"/>
                <w:kern w:val="0"/>
                <w:sz w:val="18"/>
                <w:szCs w:val="18"/>
              </w:rPr>
              <w:t>2</w:t>
            </w:r>
          </w:p>
        </w:tc>
        <w:tc>
          <w:tcPr>
            <w:tcW w:w="430" w:type="pct"/>
            <w:shd w:val="clear" w:color="auto" w:fill="auto"/>
            <w:vAlign w:val="center"/>
          </w:tcPr>
          <w:p w14:paraId="2C2BFC42">
            <w:pPr>
              <w:widowControl/>
              <w:spacing w:line="240" w:lineRule="auto"/>
              <w:ind w:firstLine="0" w:firstLineChars="0"/>
              <w:jc w:val="center"/>
              <w:rPr>
                <w:rFonts w:cs="Times New Roman"/>
                <w:kern w:val="0"/>
                <w:sz w:val="18"/>
                <w:szCs w:val="18"/>
              </w:rPr>
            </w:pPr>
            <w:r>
              <w:rPr>
                <w:rFonts w:hint="eastAsia" w:cs="Times New Roman"/>
                <w:kern w:val="0"/>
                <w:sz w:val="18"/>
                <w:szCs w:val="18"/>
              </w:rPr>
              <w:t>32</w:t>
            </w:r>
          </w:p>
        </w:tc>
        <w:tc>
          <w:tcPr>
            <w:tcW w:w="444" w:type="pct"/>
            <w:shd w:val="clear" w:color="auto" w:fill="auto"/>
            <w:vAlign w:val="center"/>
          </w:tcPr>
          <w:p w14:paraId="2E792D0B">
            <w:pPr>
              <w:widowControl/>
              <w:spacing w:line="240" w:lineRule="auto"/>
              <w:ind w:firstLine="0" w:firstLineChars="0"/>
              <w:jc w:val="center"/>
              <w:rPr>
                <w:rFonts w:cs="Times New Roman"/>
                <w:kern w:val="0"/>
                <w:sz w:val="18"/>
                <w:szCs w:val="18"/>
              </w:rPr>
            </w:pPr>
            <w:r>
              <w:rPr>
                <w:rFonts w:hint="eastAsia" w:cs="Times New Roman"/>
                <w:kern w:val="0"/>
                <w:sz w:val="18"/>
                <w:szCs w:val="18"/>
              </w:rPr>
              <w:t>24</w:t>
            </w:r>
          </w:p>
        </w:tc>
        <w:tc>
          <w:tcPr>
            <w:tcW w:w="337" w:type="pct"/>
            <w:shd w:val="clear" w:color="auto" w:fill="auto"/>
            <w:vAlign w:val="center"/>
          </w:tcPr>
          <w:p w14:paraId="79C1DA41">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8</w:t>
            </w:r>
          </w:p>
        </w:tc>
        <w:tc>
          <w:tcPr>
            <w:tcW w:w="317" w:type="pct"/>
            <w:shd w:val="clear" w:color="auto" w:fill="auto"/>
            <w:vAlign w:val="center"/>
          </w:tcPr>
          <w:p w14:paraId="1CDEF8F6">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3101A6E5">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276C7B81">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07CAD550">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0B66228D">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68482F72">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32</w:t>
            </w:r>
          </w:p>
        </w:tc>
        <w:tc>
          <w:tcPr>
            <w:tcW w:w="228" w:type="pct"/>
            <w:shd w:val="clear" w:color="auto" w:fill="auto"/>
            <w:vAlign w:val="center"/>
          </w:tcPr>
          <w:p w14:paraId="34511968">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26488153">
            <w:pPr>
              <w:widowControl/>
              <w:spacing w:line="240" w:lineRule="auto"/>
              <w:ind w:firstLine="0" w:firstLineChars="0"/>
              <w:jc w:val="center"/>
              <w:rPr>
                <w:rFonts w:cs="Times New Roman"/>
                <w:color w:val="000000"/>
                <w:kern w:val="0"/>
                <w:sz w:val="18"/>
                <w:szCs w:val="18"/>
              </w:rPr>
            </w:pPr>
          </w:p>
        </w:tc>
        <w:tc>
          <w:tcPr>
            <w:tcW w:w="297" w:type="pct"/>
            <w:vMerge w:val="restart"/>
            <w:shd w:val="clear" w:color="auto" w:fill="auto"/>
            <w:vAlign w:val="center"/>
          </w:tcPr>
          <w:p w14:paraId="46961F20">
            <w:pPr>
              <w:widowControl/>
              <w:spacing w:line="240" w:lineRule="auto"/>
              <w:ind w:firstLine="0" w:firstLineChars="0"/>
              <w:jc w:val="center"/>
              <w:rPr>
                <w:rFonts w:cs="Times New Roman"/>
                <w:b/>
                <w:bCs/>
                <w:color w:val="000000"/>
                <w:kern w:val="0"/>
                <w:sz w:val="18"/>
                <w:szCs w:val="18"/>
              </w:rPr>
            </w:pPr>
            <w:r>
              <w:rPr>
                <w:rFonts w:cs="Times New Roman"/>
                <w:b/>
                <w:bCs/>
                <w:color w:val="000000"/>
                <w:kern w:val="0"/>
                <w:sz w:val="18"/>
                <w:szCs w:val="18"/>
              </w:rPr>
              <w:t>1</w:t>
            </w:r>
            <w:r>
              <w:rPr>
                <w:rFonts w:hint="eastAsia" w:cs="Times New Roman"/>
                <w:b/>
                <w:bCs/>
                <w:color w:val="000000"/>
                <w:kern w:val="0"/>
                <w:sz w:val="18"/>
                <w:szCs w:val="18"/>
              </w:rPr>
              <w:t>0</w:t>
            </w:r>
          </w:p>
        </w:tc>
      </w:tr>
      <w:tr w14:paraId="4A09A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6F2341C8">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369F8946">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计算机图形学</w:t>
            </w:r>
          </w:p>
        </w:tc>
        <w:tc>
          <w:tcPr>
            <w:tcW w:w="383" w:type="pct"/>
            <w:shd w:val="clear" w:color="auto" w:fill="auto"/>
            <w:vAlign w:val="center"/>
          </w:tcPr>
          <w:p w14:paraId="21620066">
            <w:pPr>
              <w:widowControl/>
              <w:spacing w:line="240" w:lineRule="auto"/>
              <w:ind w:firstLine="0" w:firstLineChars="0"/>
              <w:jc w:val="center"/>
              <w:rPr>
                <w:rFonts w:cs="Times New Roman"/>
                <w:kern w:val="0"/>
                <w:sz w:val="18"/>
                <w:szCs w:val="18"/>
              </w:rPr>
            </w:pPr>
            <w:r>
              <w:rPr>
                <w:rFonts w:hint="eastAsia" w:cs="Times New Roman"/>
                <w:kern w:val="0"/>
                <w:sz w:val="18"/>
                <w:szCs w:val="18"/>
              </w:rPr>
              <w:t>2</w:t>
            </w:r>
          </w:p>
        </w:tc>
        <w:tc>
          <w:tcPr>
            <w:tcW w:w="430" w:type="pct"/>
            <w:shd w:val="clear" w:color="auto" w:fill="auto"/>
            <w:vAlign w:val="center"/>
          </w:tcPr>
          <w:p w14:paraId="47B604D9">
            <w:pPr>
              <w:widowControl/>
              <w:spacing w:line="240" w:lineRule="auto"/>
              <w:ind w:firstLine="0" w:firstLineChars="0"/>
              <w:jc w:val="center"/>
              <w:rPr>
                <w:rFonts w:cs="Times New Roman"/>
                <w:kern w:val="0"/>
                <w:sz w:val="18"/>
                <w:szCs w:val="18"/>
              </w:rPr>
            </w:pPr>
            <w:r>
              <w:rPr>
                <w:rFonts w:hint="eastAsia" w:cs="Times New Roman"/>
                <w:kern w:val="0"/>
                <w:sz w:val="18"/>
                <w:szCs w:val="18"/>
              </w:rPr>
              <w:t>32</w:t>
            </w:r>
          </w:p>
        </w:tc>
        <w:tc>
          <w:tcPr>
            <w:tcW w:w="444" w:type="pct"/>
            <w:shd w:val="clear" w:color="auto" w:fill="auto"/>
            <w:vAlign w:val="center"/>
          </w:tcPr>
          <w:p w14:paraId="2CE4D0B9">
            <w:pPr>
              <w:widowControl/>
              <w:spacing w:line="240" w:lineRule="auto"/>
              <w:ind w:firstLine="0" w:firstLineChars="0"/>
              <w:jc w:val="center"/>
              <w:rPr>
                <w:rFonts w:cs="Times New Roman"/>
                <w:kern w:val="0"/>
                <w:sz w:val="18"/>
                <w:szCs w:val="18"/>
              </w:rPr>
            </w:pPr>
            <w:r>
              <w:rPr>
                <w:rFonts w:hint="eastAsia" w:cs="Times New Roman"/>
                <w:kern w:val="0"/>
                <w:sz w:val="18"/>
                <w:szCs w:val="18"/>
              </w:rPr>
              <w:t>24</w:t>
            </w:r>
          </w:p>
        </w:tc>
        <w:tc>
          <w:tcPr>
            <w:tcW w:w="337" w:type="pct"/>
            <w:shd w:val="clear" w:color="auto" w:fill="auto"/>
            <w:vAlign w:val="center"/>
          </w:tcPr>
          <w:p w14:paraId="61282584">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8</w:t>
            </w:r>
          </w:p>
        </w:tc>
        <w:tc>
          <w:tcPr>
            <w:tcW w:w="317" w:type="pct"/>
            <w:shd w:val="clear" w:color="auto" w:fill="auto"/>
            <w:vAlign w:val="center"/>
          </w:tcPr>
          <w:p w14:paraId="5C3430C3">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93F93B0">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7711A186">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7A6E82AB">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7C97D706">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6820F996">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32</w:t>
            </w:r>
          </w:p>
        </w:tc>
        <w:tc>
          <w:tcPr>
            <w:tcW w:w="228" w:type="pct"/>
            <w:shd w:val="clear" w:color="auto" w:fill="auto"/>
            <w:vAlign w:val="center"/>
          </w:tcPr>
          <w:p w14:paraId="5413EBCC">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1B49D810">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7AF2A750">
            <w:pPr>
              <w:widowControl/>
              <w:spacing w:line="240" w:lineRule="auto"/>
              <w:ind w:firstLine="0" w:firstLineChars="0"/>
              <w:jc w:val="left"/>
              <w:rPr>
                <w:rFonts w:cs="Times New Roman"/>
                <w:color w:val="000000"/>
                <w:kern w:val="0"/>
                <w:sz w:val="18"/>
                <w:szCs w:val="18"/>
              </w:rPr>
            </w:pPr>
          </w:p>
        </w:tc>
      </w:tr>
      <w:tr w14:paraId="5B578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709FDDD4">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400DFDA9">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Python程序设计</w:t>
            </w:r>
          </w:p>
        </w:tc>
        <w:tc>
          <w:tcPr>
            <w:tcW w:w="383" w:type="pct"/>
            <w:shd w:val="clear" w:color="auto" w:fill="auto"/>
            <w:vAlign w:val="center"/>
          </w:tcPr>
          <w:p w14:paraId="73C908BE">
            <w:pPr>
              <w:widowControl/>
              <w:spacing w:line="240" w:lineRule="auto"/>
              <w:ind w:firstLine="0" w:firstLineChars="0"/>
              <w:jc w:val="center"/>
              <w:rPr>
                <w:rFonts w:cs="Times New Roman"/>
                <w:kern w:val="0"/>
                <w:sz w:val="18"/>
                <w:szCs w:val="18"/>
              </w:rPr>
            </w:pPr>
            <w:r>
              <w:rPr>
                <w:rFonts w:cs="Times New Roman"/>
                <w:kern w:val="0"/>
                <w:sz w:val="18"/>
                <w:szCs w:val="18"/>
              </w:rPr>
              <w:t>2</w:t>
            </w:r>
          </w:p>
        </w:tc>
        <w:tc>
          <w:tcPr>
            <w:tcW w:w="430" w:type="pct"/>
            <w:shd w:val="clear" w:color="auto" w:fill="auto"/>
            <w:vAlign w:val="center"/>
          </w:tcPr>
          <w:p w14:paraId="026164C0">
            <w:pPr>
              <w:widowControl/>
              <w:spacing w:line="240" w:lineRule="auto"/>
              <w:ind w:firstLine="0" w:firstLineChars="0"/>
              <w:jc w:val="center"/>
              <w:rPr>
                <w:rFonts w:cs="Times New Roman"/>
                <w:kern w:val="0"/>
                <w:sz w:val="18"/>
                <w:szCs w:val="18"/>
              </w:rPr>
            </w:pPr>
            <w:r>
              <w:rPr>
                <w:rFonts w:cs="Times New Roman"/>
                <w:kern w:val="0"/>
                <w:sz w:val="18"/>
                <w:szCs w:val="18"/>
              </w:rPr>
              <w:t>32</w:t>
            </w:r>
          </w:p>
        </w:tc>
        <w:tc>
          <w:tcPr>
            <w:tcW w:w="444" w:type="pct"/>
            <w:shd w:val="clear" w:color="auto" w:fill="auto"/>
            <w:vAlign w:val="center"/>
          </w:tcPr>
          <w:p w14:paraId="6D62D9D0">
            <w:pPr>
              <w:widowControl/>
              <w:spacing w:line="240" w:lineRule="auto"/>
              <w:ind w:firstLine="0" w:firstLineChars="0"/>
              <w:jc w:val="center"/>
              <w:rPr>
                <w:rFonts w:cs="Times New Roman"/>
                <w:kern w:val="0"/>
                <w:sz w:val="18"/>
                <w:szCs w:val="18"/>
              </w:rPr>
            </w:pPr>
            <w:r>
              <w:rPr>
                <w:rFonts w:cs="Times New Roman"/>
                <w:kern w:val="0"/>
                <w:sz w:val="18"/>
                <w:szCs w:val="18"/>
              </w:rPr>
              <w:t>24</w:t>
            </w:r>
          </w:p>
        </w:tc>
        <w:tc>
          <w:tcPr>
            <w:tcW w:w="337" w:type="pct"/>
            <w:shd w:val="clear" w:color="auto" w:fill="auto"/>
            <w:vAlign w:val="center"/>
          </w:tcPr>
          <w:p w14:paraId="044AE606">
            <w:pPr>
              <w:widowControl/>
              <w:spacing w:line="240" w:lineRule="auto"/>
              <w:ind w:firstLine="0" w:firstLineChars="0"/>
              <w:jc w:val="center"/>
              <w:rPr>
                <w:rFonts w:cs="Times New Roman"/>
                <w:color w:val="000000"/>
                <w:kern w:val="0"/>
                <w:sz w:val="18"/>
                <w:szCs w:val="18"/>
              </w:rPr>
            </w:pPr>
            <w:r>
              <w:rPr>
                <w:rFonts w:cs="Times New Roman"/>
                <w:color w:val="000000"/>
                <w:kern w:val="0"/>
                <w:sz w:val="18"/>
                <w:szCs w:val="18"/>
              </w:rPr>
              <w:t>8</w:t>
            </w:r>
          </w:p>
        </w:tc>
        <w:tc>
          <w:tcPr>
            <w:tcW w:w="317" w:type="pct"/>
            <w:shd w:val="clear" w:color="auto" w:fill="auto"/>
            <w:vAlign w:val="center"/>
          </w:tcPr>
          <w:p w14:paraId="4867161F">
            <w:pPr>
              <w:widowControl/>
              <w:spacing w:line="240" w:lineRule="auto"/>
              <w:ind w:firstLine="0" w:firstLineChars="0"/>
              <w:jc w:val="center"/>
              <w:rPr>
                <w:rFonts w:cs="Times New Roman"/>
                <w:color w:val="000000"/>
                <w:kern w:val="0"/>
                <w:sz w:val="18"/>
                <w:szCs w:val="18"/>
              </w:rPr>
            </w:pPr>
            <w:r>
              <w:rPr>
                <w:rFonts w:cs="Times New Roman"/>
                <w:color w:val="000000"/>
                <w:kern w:val="0"/>
                <w:sz w:val="18"/>
                <w:szCs w:val="18"/>
              </w:rPr>
              <w:t>32</w:t>
            </w:r>
          </w:p>
        </w:tc>
        <w:tc>
          <w:tcPr>
            <w:tcW w:w="275" w:type="pct"/>
            <w:shd w:val="clear" w:color="auto" w:fill="auto"/>
            <w:vAlign w:val="center"/>
          </w:tcPr>
          <w:p w14:paraId="35C887F7">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6914ED5D">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62E2F26F">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377B6A83">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14B1E36F">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076EC383">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3F4F362E">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5CDE6863">
            <w:pPr>
              <w:widowControl/>
              <w:spacing w:line="240" w:lineRule="auto"/>
              <w:ind w:firstLine="0" w:firstLineChars="0"/>
              <w:jc w:val="left"/>
              <w:rPr>
                <w:rFonts w:cs="Times New Roman"/>
                <w:color w:val="000000"/>
                <w:kern w:val="0"/>
                <w:sz w:val="18"/>
                <w:szCs w:val="18"/>
              </w:rPr>
            </w:pPr>
          </w:p>
        </w:tc>
      </w:tr>
      <w:tr w14:paraId="191EE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4867AB4E">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4C23B264">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面向对象程序设计</w:t>
            </w:r>
          </w:p>
        </w:tc>
        <w:tc>
          <w:tcPr>
            <w:tcW w:w="383" w:type="pct"/>
            <w:shd w:val="clear" w:color="auto" w:fill="auto"/>
            <w:vAlign w:val="center"/>
          </w:tcPr>
          <w:p w14:paraId="107F851E">
            <w:pPr>
              <w:widowControl/>
              <w:spacing w:line="240" w:lineRule="auto"/>
              <w:ind w:firstLine="0" w:firstLineChars="0"/>
              <w:jc w:val="center"/>
              <w:rPr>
                <w:rFonts w:cs="Times New Roman"/>
                <w:kern w:val="0"/>
                <w:sz w:val="18"/>
                <w:szCs w:val="18"/>
              </w:rPr>
            </w:pPr>
            <w:r>
              <w:rPr>
                <w:rFonts w:cs="Times New Roman"/>
                <w:kern w:val="0"/>
                <w:sz w:val="18"/>
                <w:szCs w:val="18"/>
              </w:rPr>
              <w:t>2</w:t>
            </w:r>
          </w:p>
        </w:tc>
        <w:tc>
          <w:tcPr>
            <w:tcW w:w="430" w:type="pct"/>
            <w:shd w:val="clear" w:color="auto" w:fill="auto"/>
            <w:vAlign w:val="center"/>
          </w:tcPr>
          <w:p w14:paraId="07227AC3">
            <w:pPr>
              <w:widowControl/>
              <w:spacing w:line="240" w:lineRule="auto"/>
              <w:ind w:firstLine="0" w:firstLineChars="0"/>
              <w:jc w:val="center"/>
              <w:rPr>
                <w:rFonts w:cs="Times New Roman"/>
                <w:kern w:val="0"/>
                <w:sz w:val="18"/>
                <w:szCs w:val="18"/>
              </w:rPr>
            </w:pPr>
            <w:r>
              <w:rPr>
                <w:rFonts w:cs="Times New Roman"/>
                <w:kern w:val="0"/>
                <w:sz w:val="18"/>
                <w:szCs w:val="18"/>
              </w:rPr>
              <w:t>32</w:t>
            </w:r>
          </w:p>
        </w:tc>
        <w:tc>
          <w:tcPr>
            <w:tcW w:w="444" w:type="pct"/>
            <w:shd w:val="clear" w:color="auto" w:fill="auto"/>
            <w:vAlign w:val="center"/>
          </w:tcPr>
          <w:p w14:paraId="50CC3A6B">
            <w:pPr>
              <w:widowControl/>
              <w:spacing w:line="240" w:lineRule="auto"/>
              <w:ind w:firstLine="0" w:firstLineChars="0"/>
              <w:jc w:val="center"/>
              <w:rPr>
                <w:rFonts w:cs="Times New Roman"/>
                <w:kern w:val="0"/>
                <w:sz w:val="18"/>
                <w:szCs w:val="18"/>
              </w:rPr>
            </w:pPr>
            <w:r>
              <w:rPr>
                <w:rFonts w:cs="Times New Roman"/>
                <w:kern w:val="0"/>
                <w:sz w:val="18"/>
                <w:szCs w:val="18"/>
              </w:rPr>
              <w:t>2</w:t>
            </w:r>
            <w:r>
              <w:rPr>
                <w:rFonts w:hint="eastAsia" w:cs="Times New Roman"/>
                <w:kern w:val="0"/>
                <w:sz w:val="18"/>
                <w:szCs w:val="18"/>
              </w:rPr>
              <w:t>0</w:t>
            </w:r>
          </w:p>
        </w:tc>
        <w:tc>
          <w:tcPr>
            <w:tcW w:w="337" w:type="pct"/>
            <w:shd w:val="clear" w:color="auto" w:fill="auto"/>
            <w:vAlign w:val="center"/>
          </w:tcPr>
          <w:p w14:paraId="45EA01D3">
            <w:pPr>
              <w:widowControl/>
              <w:spacing w:line="240" w:lineRule="auto"/>
              <w:ind w:firstLine="0" w:firstLineChars="0"/>
              <w:jc w:val="center"/>
              <w:rPr>
                <w:rFonts w:cs="Times New Roman"/>
                <w:color w:val="000000"/>
                <w:kern w:val="0"/>
                <w:sz w:val="18"/>
                <w:szCs w:val="18"/>
              </w:rPr>
            </w:pPr>
            <w:r>
              <w:rPr>
                <w:rFonts w:cs="Times New Roman"/>
                <w:color w:val="000000"/>
                <w:kern w:val="0"/>
                <w:sz w:val="18"/>
                <w:szCs w:val="18"/>
              </w:rPr>
              <w:t>12</w:t>
            </w:r>
          </w:p>
        </w:tc>
        <w:tc>
          <w:tcPr>
            <w:tcW w:w="317" w:type="pct"/>
            <w:shd w:val="clear" w:color="auto" w:fill="auto"/>
            <w:vAlign w:val="center"/>
          </w:tcPr>
          <w:p w14:paraId="3D54C528">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781C70A3">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32</w:t>
            </w:r>
          </w:p>
        </w:tc>
        <w:tc>
          <w:tcPr>
            <w:tcW w:w="317" w:type="pct"/>
            <w:shd w:val="clear" w:color="auto" w:fill="auto"/>
            <w:vAlign w:val="center"/>
          </w:tcPr>
          <w:p w14:paraId="761A06A3">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F7D8AEE">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6E47C611">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28672CF">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0AEF5A20">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1B6138D2">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7BCD96CB">
            <w:pPr>
              <w:widowControl/>
              <w:spacing w:line="240" w:lineRule="auto"/>
              <w:ind w:firstLine="0" w:firstLineChars="0"/>
              <w:jc w:val="left"/>
              <w:rPr>
                <w:rFonts w:cs="Times New Roman"/>
                <w:color w:val="000000"/>
                <w:kern w:val="0"/>
                <w:sz w:val="18"/>
                <w:szCs w:val="18"/>
              </w:rPr>
            </w:pPr>
          </w:p>
        </w:tc>
      </w:tr>
      <w:tr w14:paraId="4F913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5191C5FE">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606581EE">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工业机器视觉采像系统原理和设计</w:t>
            </w:r>
          </w:p>
        </w:tc>
        <w:tc>
          <w:tcPr>
            <w:tcW w:w="383" w:type="pct"/>
            <w:shd w:val="clear" w:color="auto" w:fill="auto"/>
            <w:vAlign w:val="center"/>
          </w:tcPr>
          <w:p w14:paraId="31366D71">
            <w:pPr>
              <w:widowControl/>
              <w:spacing w:line="240" w:lineRule="auto"/>
              <w:ind w:firstLine="0" w:firstLineChars="0"/>
              <w:jc w:val="center"/>
              <w:rPr>
                <w:rFonts w:cs="Times New Roman"/>
                <w:kern w:val="0"/>
                <w:sz w:val="18"/>
                <w:szCs w:val="18"/>
              </w:rPr>
            </w:pPr>
            <w:r>
              <w:rPr>
                <w:rFonts w:cs="Times New Roman"/>
                <w:kern w:val="0"/>
                <w:sz w:val="18"/>
                <w:szCs w:val="18"/>
              </w:rPr>
              <w:t>2</w:t>
            </w:r>
          </w:p>
        </w:tc>
        <w:tc>
          <w:tcPr>
            <w:tcW w:w="430" w:type="pct"/>
            <w:shd w:val="clear" w:color="auto" w:fill="auto"/>
            <w:vAlign w:val="center"/>
          </w:tcPr>
          <w:p w14:paraId="101143B2">
            <w:pPr>
              <w:widowControl/>
              <w:spacing w:line="240" w:lineRule="auto"/>
              <w:ind w:firstLine="0" w:firstLineChars="0"/>
              <w:jc w:val="center"/>
              <w:rPr>
                <w:rFonts w:cs="Times New Roman"/>
                <w:kern w:val="0"/>
                <w:sz w:val="18"/>
                <w:szCs w:val="18"/>
              </w:rPr>
            </w:pPr>
            <w:r>
              <w:rPr>
                <w:rFonts w:cs="Times New Roman"/>
                <w:kern w:val="0"/>
                <w:sz w:val="18"/>
                <w:szCs w:val="18"/>
              </w:rPr>
              <w:t>32</w:t>
            </w:r>
          </w:p>
        </w:tc>
        <w:tc>
          <w:tcPr>
            <w:tcW w:w="444" w:type="pct"/>
            <w:shd w:val="clear" w:color="auto" w:fill="auto"/>
            <w:vAlign w:val="center"/>
          </w:tcPr>
          <w:p w14:paraId="015ECD9F">
            <w:pPr>
              <w:widowControl/>
              <w:spacing w:line="240" w:lineRule="auto"/>
              <w:ind w:firstLine="0" w:firstLineChars="0"/>
              <w:jc w:val="center"/>
              <w:rPr>
                <w:rFonts w:cs="Times New Roman"/>
                <w:kern w:val="0"/>
                <w:sz w:val="18"/>
                <w:szCs w:val="18"/>
              </w:rPr>
            </w:pPr>
            <w:r>
              <w:rPr>
                <w:rFonts w:hint="eastAsia" w:cs="Times New Roman"/>
                <w:kern w:val="0"/>
                <w:sz w:val="18"/>
                <w:szCs w:val="18"/>
              </w:rPr>
              <w:t>24</w:t>
            </w:r>
          </w:p>
        </w:tc>
        <w:tc>
          <w:tcPr>
            <w:tcW w:w="337" w:type="pct"/>
            <w:shd w:val="clear" w:color="auto" w:fill="auto"/>
            <w:vAlign w:val="center"/>
          </w:tcPr>
          <w:p w14:paraId="2D030AF4">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8</w:t>
            </w:r>
          </w:p>
        </w:tc>
        <w:tc>
          <w:tcPr>
            <w:tcW w:w="317" w:type="pct"/>
            <w:shd w:val="clear" w:color="auto" w:fill="auto"/>
            <w:vAlign w:val="center"/>
          </w:tcPr>
          <w:p w14:paraId="68C80356">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C34F7A2">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770CEDE5">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460F678C">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8043B5A">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3565CF33">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1DCAB9C3">
            <w:pPr>
              <w:widowControl/>
              <w:spacing w:line="240" w:lineRule="auto"/>
              <w:ind w:firstLine="0" w:firstLineChars="0"/>
              <w:jc w:val="center"/>
              <w:rPr>
                <w:rFonts w:cs="Times New Roman"/>
                <w:color w:val="000000"/>
                <w:kern w:val="0"/>
                <w:sz w:val="18"/>
                <w:szCs w:val="18"/>
              </w:rPr>
            </w:pPr>
            <w:r>
              <w:rPr>
                <w:rFonts w:cs="Times New Roman"/>
                <w:color w:val="000000"/>
                <w:kern w:val="0"/>
                <w:sz w:val="18"/>
                <w:szCs w:val="18"/>
              </w:rPr>
              <w:t>32</w:t>
            </w:r>
          </w:p>
        </w:tc>
        <w:tc>
          <w:tcPr>
            <w:tcW w:w="298" w:type="pct"/>
            <w:shd w:val="clear" w:color="auto" w:fill="auto"/>
            <w:vAlign w:val="center"/>
          </w:tcPr>
          <w:p w14:paraId="05452657">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48DC896F">
            <w:pPr>
              <w:widowControl/>
              <w:spacing w:line="240" w:lineRule="auto"/>
              <w:ind w:firstLine="0" w:firstLineChars="0"/>
              <w:jc w:val="left"/>
              <w:rPr>
                <w:rFonts w:cs="Times New Roman"/>
                <w:color w:val="000000"/>
                <w:kern w:val="0"/>
                <w:sz w:val="18"/>
                <w:szCs w:val="18"/>
              </w:rPr>
            </w:pPr>
          </w:p>
        </w:tc>
      </w:tr>
      <w:tr w14:paraId="66FA8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114A27C5">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64E4768C">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医疗图像处理</w:t>
            </w:r>
          </w:p>
        </w:tc>
        <w:tc>
          <w:tcPr>
            <w:tcW w:w="383" w:type="pct"/>
            <w:shd w:val="clear" w:color="auto" w:fill="auto"/>
            <w:vAlign w:val="center"/>
          </w:tcPr>
          <w:p w14:paraId="2BA4CBBA">
            <w:pPr>
              <w:widowControl/>
              <w:spacing w:line="240" w:lineRule="auto"/>
              <w:ind w:firstLine="0" w:firstLineChars="0"/>
              <w:jc w:val="center"/>
              <w:rPr>
                <w:rFonts w:cs="Times New Roman"/>
                <w:kern w:val="0"/>
                <w:sz w:val="18"/>
                <w:szCs w:val="18"/>
              </w:rPr>
            </w:pPr>
            <w:r>
              <w:rPr>
                <w:rFonts w:hint="eastAsia" w:cs="Times New Roman"/>
                <w:kern w:val="0"/>
                <w:sz w:val="18"/>
                <w:szCs w:val="18"/>
              </w:rPr>
              <w:t>2</w:t>
            </w:r>
          </w:p>
        </w:tc>
        <w:tc>
          <w:tcPr>
            <w:tcW w:w="430" w:type="pct"/>
            <w:shd w:val="clear" w:color="auto" w:fill="auto"/>
            <w:vAlign w:val="center"/>
          </w:tcPr>
          <w:p w14:paraId="6C286381">
            <w:pPr>
              <w:widowControl/>
              <w:spacing w:line="240" w:lineRule="auto"/>
              <w:ind w:firstLine="0" w:firstLineChars="0"/>
              <w:jc w:val="center"/>
              <w:rPr>
                <w:rFonts w:cs="Times New Roman"/>
                <w:kern w:val="0"/>
                <w:sz w:val="18"/>
                <w:szCs w:val="18"/>
              </w:rPr>
            </w:pPr>
            <w:r>
              <w:rPr>
                <w:rFonts w:hint="eastAsia" w:cs="Times New Roman"/>
                <w:kern w:val="0"/>
                <w:sz w:val="18"/>
                <w:szCs w:val="18"/>
              </w:rPr>
              <w:t>32</w:t>
            </w:r>
          </w:p>
        </w:tc>
        <w:tc>
          <w:tcPr>
            <w:tcW w:w="444" w:type="pct"/>
            <w:shd w:val="clear" w:color="auto" w:fill="auto"/>
            <w:vAlign w:val="center"/>
          </w:tcPr>
          <w:p w14:paraId="647E29E5">
            <w:pPr>
              <w:widowControl/>
              <w:spacing w:line="240" w:lineRule="auto"/>
              <w:ind w:firstLine="0" w:firstLineChars="0"/>
              <w:jc w:val="center"/>
              <w:rPr>
                <w:rFonts w:cs="Times New Roman"/>
                <w:kern w:val="0"/>
                <w:sz w:val="18"/>
                <w:szCs w:val="18"/>
              </w:rPr>
            </w:pPr>
            <w:r>
              <w:rPr>
                <w:rFonts w:hint="eastAsia" w:cs="Times New Roman"/>
                <w:kern w:val="0"/>
                <w:sz w:val="18"/>
                <w:szCs w:val="18"/>
              </w:rPr>
              <w:t>24</w:t>
            </w:r>
          </w:p>
        </w:tc>
        <w:tc>
          <w:tcPr>
            <w:tcW w:w="337" w:type="pct"/>
            <w:shd w:val="clear" w:color="auto" w:fill="auto"/>
            <w:vAlign w:val="center"/>
          </w:tcPr>
          <w:p w14:paraId="571A34E5">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8</w:t>
            </w:r>
          </w:p>
        </w:tc>
        <w:tc>
          <w:tcPr>
            <w:tcW w:w="317" w:type="pct"/>
            <w:shd w:val="clear" w:color="auto" w:fill="auto"/>
            <w:vAlign w:val="center"/>
          </w:tcPr>
          <w:p w14:paraId="236C14F4">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046C8D5E">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5377EF84">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3B2C86C7">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363B4261">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1A6E6506">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32</w:t>
            </w:r>
          </w:p>
        </w:tc>
        <w:tc>
          <w:tcPr>
            <w:tcW w:w="228" w:type="pct"/>
            <w:shd w:val="clear" w:color="auto" w:fill="auto"/>
            <w:vAlign w:val="center"/>
          </w:tcPr>
          <w:p w14:paraId="18264C3B">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10473DFE">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1821E27D">
            <w:pPr>
              <w:widowControl/>
              <w:spacing w:line="240" w:lineRule="auto"/>
              <w:ind w:firstLine="0" w:firstLineChars="0"/>
              <w:jc w:val="left"/>
              <w:rPr>
                <w:rFonts w:cs="Times New Roman"/>
                <w:color w:val="000000"/>
                <w:kern w:val="0"/>
                <w:sz w:val="18"/>
                <w:szCs w:val="18"/>
              </w:rPr>
            </w:pPr>
          </w:p>
        </w:tc>
      </w:tr>
      <w:tr w14:paraId="53DF2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33D2849B">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2E35EF93">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视觉精密测量技术与应用</w:t>
            </w:r>
          </w:p>
        </w:tc>
        <w:tc>
          <w:tcPr>
            <w:tcW w:w="383" w:type="pct"/>
            <w:shd w:val="clear" w:color="auto" w:fill="auto"/>
            <w:vAlign w:val="center"/>
          </w:tcPr>
          <w:p w14:paraId="663495E5">
            <w:pPr>
              <w:widowControl/>
              <w:spacing w:line="240" w:lineRule="auto"/>
              <w:ind w:firstLine="0" w:firstLineChars="0"/>
              <w:jc w:val="center"/>
              <w:rPr>
                <w:rFonts w:cs="Times New Roman"/>
                <w:kern w:val="0"/>
                <w:sz w:val="18"/>
                <w:szCs w:val="18"/>
              </w:rPr>
            </w:pPr>
            <w:r>
              <w:rPr>
                <w:rFonts w:cs="Times New Roman"/>
                <w:kern w:val="0"/>
                <w:sz w:val="18"/>
                <w:szCs w:val="18"/>
              </w:rPr>
              <w:t>2</w:t>
            </w:r>
          </w:p>
        </w:tc>
        <w:tc>
          <w:tcPr>
            <w:tcW w:w="430" w:type="pct"/>
            <w:shd w:val="clear" w:color="auto" w:fill="auto"/>
            <w:vAlign w:val="center"/>
          </w:tcPr>
          <w:p w14:paraId="0A675493">
            <w:pPr>
              <w:widowControl/>
              <w:spacing w:line="240" w:lineRule="auto"/>
              <w:ind w:firstLine="0" w:firstLineChars="0"/>
              <w:jc w:val="center"/>
              <w:rPr>
                <w:rFonts w:cs="Times New Roman"/>
                <w:kern w:val="0"/>
                <w:sz w:val="18"/>
                <w:szCs w:val="18"/>
              </w:rPr>
            </w:pPr>
            <w:r>
              <w:rPr>
                <w:rFonts w:cs="Times New Roman"/>
                <w:kern w:val="0"/>
                <w:sz w:val="18"/>
                <w:szCs w:val="18"/>
              </w:rPr>
              <w:t>32</w:t>
            </w:r>
          </w:p>
        </w:tc>
        <w:tc>
          <w:tcPr>
            <w:tcW w:w="444" w:type="pct"/>
            <w:shd w:val="clear" w:color="auto" w:fill="auto"/>
            <w:vAlign w:val="center"/>
          </w:tcPr>
          <w:p w14:paraId="392451D6">
            <w:pPr>
              <w:widowControl/>
              <w:spacing w:line="240" w:lineRule="auto"/>
              <w:ind w:firstLine="0" w:firstLineChars="0"/>
              <w:jc w:val="center"/>
              <w:rPr>
                <w:rFonts w:cs="Times New Roman"/>
                <w:kern w:val="0"/>
                <w:sz w:val="18"/>
                <w:szCs w:val="18"/>
              </w:rPr>
            </w:pPr>
            <w:r>
              <w:rPr>
                <w:rFonts w:hint="eastAsia" w:cs="Times New Roman"/>
                <w:kern w:val="0"/>
                <w:sz w:val="18"/>
                <w:szCs w:val="18"/>
              </w:rPr>
              <w:t>24</w:t>
            </w:r>
          </w:p>
        </w:tc>
        <w:tc>
          <w:tcPr>
            <w:tcW w:w="337" w:type="pct"/>
            <w:shd w:val="clear" w:color="auto" w:fill="auto"/>
            <w:vAlign w:val="center"/>
          </w:tcPr>
          <w:p w14:paraId="41644EB1">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8</w:t>
            </w:r>
          </w:p>
        </w:tc>
        <w:tc>
          <w:tcPr>
            <w:tcW w:w="317" w:type="pct"/>
            <w:shd w:val="clear" w:color="auto" w:fill="auto"/>
            <w:vAlign w:val="center"/>
          </w:tcPr>
          <w:p w14:paraId="402BAEDF">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66E0814B">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4DCD03BF">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4D1586A2">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4DDAE34C">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614EAA68">
            <w:pPr>
              <w:widowControl/>
              <w:spacing w:line="240" w:lineRule="auto"/>
              <w:ind w:firstLine="0" w:firstLineChars="0"/>
              <w:jc w:val="center"/>
              <w:rPr>
                <w:rFonts w:cs="Times New Roman"/>
                <w:color w:val="000000"/>
                <w:kern w:val="0"/>
                <w:sz w:val="18"/>
                <w:szCs w:val="18"/>
              </w:rPr>
            </w:pPr>
            <w:r>
              <w:rPr>
                <w:rFonts w:cs="Times New Roman"/>
                <w:color w:val="000000"/>
                <w:kern w:val="0"/>
                <w:sz w:val="18"/>
                <w:szCs w:val="18"/>
              </w:rPr>
              <w:t>32</w:t>
            </w:r>
          </w:p>
        </w:tc>
        <w:tc>
          <w:tcPr>
            <w:tcW w:w="228" w:type="pct"/>
            <w:shd w:val="clear" w:color="auto" w:fill="auto"/>
            <w:vAlign w:val="center"/>
          </w:tcPr>
          <w:p w14:paraId="21EC42C8">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7FCAB4D0">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1E879EAE">
            <w:pPr>
              <w:widowControl/>
              <w:spacing w:line="240" w:lineRule="auto"/>
              <w:ind w:firstLine="0" w:firstLineChars="0"/>
              <w:jc w:val="left"/>
              <w:rPr>
                <w:rFonts w:cs="Times New Roman"/>
                <w:color w:val="000000"/>
                <w:kern w:val="0"/>
                <w:sz w:val="18"/>
                <w:szCs w:val="18"/>
              </w:rPr>
            </w:pPr>
          </w:p>
        </w:tc>
      </w:tr>
      <w:tr w14:paraId="1F50F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336631C0">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728F568F">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智能机器人感知与导航</w:t>
            </w:r>
          </w:p>
        </w:tc>
        <w:tc>
          <w:tcPr>
            <w:tcW w:w="383" w:type="pct"/>
            <w:shd w:val="clear" w:color="auto" w:fill="auto"/>
            <w:vAlign w:val="center"/>
          </w:tcPr>
          <w:p w14:paraId="7FF8948C">
            <w:pPr>
              <w:widowControl/>
              <w:spacing w:line="240" w:lineRule="auto"/>
              <w:ind w:firstLine="0" w:firstLineChars="0"/>
              <w:jc w:val="center"/>
              <w:rPr>
                <w:rFonts w:cs="Times New Roman"/>
                <w:kern w:val="0"/>
                <w:sz w:val="18"/>
                <w:szCs w:val="18"/>
              </w:rPr>
            </w:pPr>
            <w:r>
              <w:rPr>
                <w:rFonts w:hint="eastAsia" w:cs="Times New Roman"/>
                <w:kern w:val="0"/>
                <w:sz w:val="18"/>
                <w:szCs w:val="18"/>
              </w:rPr>
              <w:t>2</w:t>
            </w:r>
          </w:p>
        </w:tc>
        <w:tc>
          <w:tcPr>
            <w:tcW w:w="430" w:type="pct"/>
            <w:shd w:val="clear" w:color="auto" w:fill="auto"/>
            <w:vAlign w:val="center"/>
          </w:tcPr>
          <w:p w14:paraId="7E67AE93">
            <w:pPr>
              <w:widowControl/>
              <w:spacing w:line="240" w:lineRule="auto"/>
              <w:ind w:firstLine="0" w:firstLineChars="0"/>
              <w:jc w:val="center"/>
              <w:rPr>
                <w:rFonts w:cs="Times New Roman"/>
                <w:kern w:val="0"/>
                <w:sz w:val="18"/>
                <w:szCs w:val="18"/>
              </w:rPr>
            </w:pPr>
            <w:r>
              <w:rPr>
                <w:rFonts w:hint="eastAsia" w:cs="Times New Roman"/>
                <w:kern w:val="0"/>
                <w:sz w:val="18"/>
                <w:szCs w:val="18"/>
              </w:rPr>
              <w:t>32</w:t>
            </w:r>
          </w:p>
        </w:tc>
        <w:tc>
          <w:tcPr>
            <w:tcW w:w="444" w:type="pct"/>
            <w:shd w:val="clear" w:color="auto" w:fill="auto"/>
            <w:vAlign w:val="center"/>
          </w:tcPr>
          <w:p w14:paraId="6AA13702">
            <w:pPr>
              <w:widowControl/>
              <w:spacing w:line="240" w:lineRule="auto"/>
              <w:ind w:firstLine="0" w:firstLineChars="0"/>
              <w:jc w:val="center"/>
              <w:rPr>
                <w:rFonts w:cs="Times New Roman"/>
                <w:kern w:val="0"/>
                <w:sz w:val="18"/>
                <w:szCs w:val="18"/>
              </w:rPr>
            </w:pPr>
            <w:r>
              <w:rPr>
                <w:rFonts w:hint="eastAsia" w:cs="Times New Roman"/>
                <w:kern w:val="0"/>
                <w:sz w:val="18"/>
                <w:szCs w:val="18"/>
              </w:rPr>
              <w:t>24</w:t>
            </w:r>
          </w:p>
        </w:tc>
        <w:tc>
          <w:tcPr>
            <w:tcW w:w="337" w:type="pct"/>
            <w:shd w:val="clear" w:color="auto" w:fill="auto"/>
            <w:vAlign w:val="center"/>
          </w:tcPr>
          <w:p w14:paraId="45C84070">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8</w:t>
            </w:r>
          </w:p>
        </w:tc>
        <w:tc>
          <w:tcPr>
            <w:tcW w:w="317" w:type="pct"/>
            <w:shd w:val="clear" w:color="auto" w:fill="auto"/>
            <w:vAlign w:val="center"/>
          </w:tcPr>
          <w:p w14:paraId="2E5CD411">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3A405FAD">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52A33EF9">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BB3A91A">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166B31B3">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295E5F0B">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2470F99F">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32</w:t>
            </w:r>
          </w:p>
        </w:tc>
        <w:tc>
          <w:tcPr>
            <w:tcW w:w="298" w:type="pct"/>
            <w:shd w:val="clear" w:color="auto" w:fill="auto"/>
            <w:vAlign w:val="center"/>
          </w:tcPr>
          <w:p w14:paraId="1D250D53">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317CE459">
            <w:pPr>
              <w:widowControl/>
              <w:spacing w:line="240" w:lineRule="auto"/>
              <w:ind w:firstLine="0" w:firstLineChars="0"/>
              <w:jc w:val="left"/>
              <w:rPr>
                <w:rFonts w:cs="Times New Roman"/>
                <w:color w:val="000000"/>
                <w:kern w:val="0"/>
                <w:sz w:val="18"/>
                <w:szCs w:val="18"/>
              </w:rPr>
            </w:pPr>
          </w:p>
        </w:tc>
      </w:tr>
      <w:tr w14:paraId="20217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7F343F05">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126297A2">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shd w:val="clear"/>
              </w:rPr>
              <w:t>机器人智能运动控制与规划技术</w:t>
            </w:r>
          </w:p>
        </w:tc>
        <w:tc>
          <w:tcPr>
            <w:tcW w:w="383" w:type="pct"/>
            <w:shd w:val="clear" w:color="auto" w:fill="auto"/>
            <w:vAlign w:val="center"/>
          </w:tcPr>
          <w:p w14:paraId="6B5FDC38">
            <w:pPr>
              <w:widowControl/>
              <w:spacing w:line="240" w:lineRule="auto"/>
              <w:ind w:firstLine="0" w:firstLineChars="0"/>
              <w:jc w:val="center"/>
              <w:rPr>
                <w:rFonts w:cs="Times New Roman"/>
                <w:kern w:val="0"/>
                <w:sz w:val="18"/>
                <w:szCs w:val="18"/>
              </w:rPr>
            </w:pPr>
            <w:r>
              <w:rPr>
                <w:rFonts w:hint="eastAsia" w:cs="Times New Roman"/>
                <w:kern w:val="0"/>
                <w:sz w:val="18"/>
                <w:szCs w:val="18"/>
              </w:rPr>
              <w:t>2</w:t>
            </w:r>
          </w:p>
        </w:tc>
        <w:tc>
          <w:tcPr>
            <w:tcW w:w="430" w:type="pct"/>
            <w:shd w:val="clear" w:color="auto" w:fill="auto"/>
            <w:vAlign w:val="center"/>
          </w:tcPr>
          <w:p w14:paraId="57903D4A">
            <w:pPr>
              <w:widowControl/>
              <w:spacing w:line="240" w:lineRule="auto"/>
              <w:ind w:firstLine="0" w:firstLineChars="0"/>
              <w:jc w:val="center"/>
              <w:rPr>
                <w:rFonts w:cs="Times New Roman"/>
                <w:kern w:val="0"/>
                <w:sz w:val="18"/>
                <w:szCs w:val="18"/>
              </w:rPr>
            </w:pPr>
            <w:r>
              <w:rPr>
                <w:rFonts w:hint="eastAsia" w:cs="Times New Roman"/>
                <w:kern w:val="0"/>
                <w:sz w:val="18"/>
                <w:szCs w:val="18"/>
              </w:rPr>
              <w:t>32</w:t>
            </w:r>
          </w:p>
        </w:tc>
        <w:tc>
          <w:tcPr>
            <w:tcW w:w="444" w:type="pct"/>
            <w:shd w:val="clear" w:color="auto" w:fill="auto"/>
            <w:vAlign w:val="center"/>
          </w:tcPr>
          <w:p w14:paraId="538C1DEB">
            <w:pPr>
              <w:widowControl/>
              <w:spacing w:line="240" w:lineRule="auto"/>
              <w:ind w:firstLine="0" w:firstLineChars="0"/>
              <w:jc w:val="center"/>
              <w:rPr>
                <w:rFonts w:cs="Times New Roman"/>
                <w:kern w:val="0"/>
                <w:sz w:val="18"/>
                <w:szCs w:val="18"/>
              </w:rPr>
            </w:pPr>
            <w:r>
              <w:rPr>
                <w:rFonts w:hint="eastAsia" w:cs="Times New Roman"/>
                <w:kern w:val="0"/>
                <w:sz w:val="18"/>
                <w:szCs w:val="18"/>
              </w:rPr>
              <w:t>24</w:t>
            </w:r>
          </w:p>
        </w:tc>
        <w:tc>
          <w:tcPr>
            <w:tcW w:w="337" w:type="pct"/>
            <w:shd w:val="clear" w:color="auto" w:fill="auto"/>
            <w:vAlign w:val="center"/>
          </w:tcPr>
          <w:p w14:paraId="416498A3">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8</w:t>
            </w:r>
          </w:p>
        </w:tc>
        <w:tc>
          <w:tcPr>
            <w:tcW w:w="317" w:type="pct"/>
            <w:shd w:val="clear" w:color="auto" w:fill="auto"/>
            <w:vAlign w:val="center"/>
          </w:tcPr>
          <w:p w14:paraId="4B407E01">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042ECF93">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12DDDA66">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64104408">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F0EE3F6">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94C3446">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5B7E4E73">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32</w:t>
            </w:r>
          </w:p>
        </w:tc>
        <w:tc>
          <w:tcPr>
            <w:tcW w:w="298" w:type="pct"/>
            <w:shd w:val="clear" w:color="auto" w:fill="auto"/>
            <w:vAlign w:val="center"/>
          </w:tcPr>
          <w:p w14:paraId="179476A2">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3597EB0F">
            <w:pPr>
              <w:widowControl/>
              <w:spacing w:line="240" w:lineRule="auto"/>
              <w:ind w:firstLine="0" w:firstLineChars="0"/>
              <w:jc w:val="left"/>
              <w:rPr>
                <w:rFonts w:cs="Times New Roman"/>
                <w:color w:val="000000"/>
                <w:kern w:val="0"/>
                <w:sz w:val="18"/>
                <w:szCs w:val="18"/>
              </w:rPr>
            </w:pPr>
          </w:p>
        </w:tc>
      </w:tr>
      <w:tr w14:paraId="5AF5C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4032D37E">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78E867EE">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遥感应用分析</w:t>
            </w:r>
          </w:p>
        </w:tc>
        <w:tc>
          <w:tcPr>
            <w:tcW w:w="383" w:type="pct"/>
            <w:shd w:val="clear" w:color="auto" w:fill="auto"/>
            <w:vAlign w:val="center"/>
          </w:tcPr>
          <w:p w14:paraId="06E80987">
            <w:pPr>
              <w:widowControl/>
              <w:spacing w:line="240" w:lineRule="auto"/>
              <w:ind w:firstLine="0" w:firstLineChars="0"/>
              <w:jc w:val="center"/>
              <w:rPr>
                <w:rFonts w:cs="Times New Roman"/>
                <w:kern w:val="0"/>
                <w:sz w:val="18"/>
                <w:szCs w:val="18"/>
              </w:rPr>
            </w:pPr>
            <w:r>
              <w:rPr>
                <w:rFonts w:cs="Times New Roman"/>
                <w:kern w:val="0"/>
                <w:sz w:val="18"/>
                <w:szCs w:val="18"/>
              </w:rPr>
              <w:t>2</w:t>
            </w:r>
          </w:p>
        </w:tc>
        <w:tc>
          <w:tcPr>
            <w:tcW w:w="430" w:type="pct"/>
            <w:shd w:val="clear" w:color="auto" w:fill="auto"/>
            <w:vAlign w:val="center"/>
          </w:tcPr>
          <w:p w14:paraId="0EC24175">
            <w:pPr>
              <w:widowControl/>
              <w:spacing w:line="240" w:lineRule="auto"/>
              <w:ind w:firstLine="0" w:firstLineChars="0"/>
              <w:jc w:val="center"/>
              <w:rPr>
                <w:rFonts w:cs="Times New Roman"/>
                <w:kern w:val="0"/>
                <w:sz w:val="18"/>
                <w:szCs w:val="18"/>
              </w:rPr>
            </w:pPr>
            <w:r>
              <w:rPr>
                <w:rFonts w:cs="Times New Roman"/>
                <w:kern w:val="0"/>
                <w:sz w:val="18"/>
                <w:szCs w:val="18"/>
              </w:rPr>
              <w:t>32</w:t>
            </w:r>
          </w:p>
        </w:tc>
        <w:tc>
          <w:tcPr>
            <w:tcW w:w="444" w:type="pct"/>
            <w:shd w:val="clear" w:color="auto" w:fill="auto"/>
            <w:vAlign w:val="center"/>
          </w:tcPr>
          <w:p w14:paraId="4D55EEEF">
            <w:pPr>
              <w:widowControl/>
              <w:spacing w:line="240" w:lineRule="auto"/>
              <w:ind w:firstLine="0" w:firstLineChars="0"/>
              <w:jc w:val="center"/>
              <w:rPr>
                <w:rFonts w:cs="Times New Roman"/>
                <w:kern w:val="0"/>
                <w:sz w:val="18"/>
                <w:szCs w:val="18"/>
              </w:rPr>
            </w:pPr>
            <w:r>
              <w:rPr>
                <w:rFonts w:hint="eastAsia" w:cs="Times New Roman"/>
                <w:kern w:val="0"/>
                <w:sz w:val="18"/>
                <w:szCs w:val="18"/>
              </w:rPr>
              <w:t>24</w:t>
            </w:r>
          </w:p>
        </w:tc>
        <w:tc>
          <w:tcPr>
            <w:tcW w:w="337" w:type="pct"/>
            <w:shd w:val="clear" w:color="auto" w:fill="auto"/>
            <w:vAlign w:val="center"/>
          </w:tcPr>
          <w:p w14:paraId="74BC20F6">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8</w:t>
            </w:r>
          </w:p>
        </w:tc>
        <w:tc>
          <w:tcPr>
            <w:tcW w:w="317" w:type="pct"/>
            <w:shd w:val="clear" w:color="auto" w:fill="auto"/>
            <w:vAlign w:val="center"/>
          </w:tcPr>
          <w:p w14:paraId="70496AE9">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4B975C10">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08B3AF8D">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7062709D">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0B872050">
            <w:pPr>
              <w:widowControl/>
              <w:spacing w:line="240" w:lineRule="auto"/>
              <w:ind w:firstLine="0" w:firstLineChars="0"/>
              <w:jc w:val="center"/>
              <w:rPr>
                <w:rFonts w:cs="Times New Roman"/>
                <w:color w:val="000000"/>
                <w:kern w:val="0"/>
                <w:sz w:val="18"/>
                <w:szCs w:val="18"/>
              </w:rPr>
            </w:pPr>
            <w:r>
              <w:rPr>
                <w:rFonts w:cs="Times New Roman"/>
                <w:color w:val="000000"/>
                <w:kern w:val="0"/>
                <w:sz w:val="18"/>
                <w:szCs w:val="18"/>
              </w:rPr>
              <w:t>32</w:t>
            </w:r>
          </w:p>
        </w:tc>
        <w:tc>
          <w:tcPr>
            <w:tcW w:w="275" w:type="pct"/>
            <w:shd w:val="clear" w:color="auto" w:fill="auto"/>
            <w:vAlign w:val="center"/>
          </w:tcPr>
          <w:p w14:paraId="59EF587B">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4E224218">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134E83A4">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461CD3CA">
            <w:pPr>
              <w:widowControl/>
              <w:spacing w:line="240" w:lineRule="auto"/>
              <w:ind w:firstLine="0" w:firstLineChars="0"/>
              <w:jc w:val="left"/>
              <w:rPr>
                <w:rFonts w:cs="Times New Roman"/>
                <w:color w:val="000000"/>
                <w:kern w:val="0"/>
                <w:sz w:val="18"/>
                <w:szCs w:val="18"/>
              </w:rPr>
            </w:pPr>
          </w:p>
        </w:tc>
      </w:tr>
      <w:tr w14:paraId="442A1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213290D9">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2BEB9619">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信息光学</w:t>
            </w:r>
          </w:p>
        </w:tc>
        <w:tc>
          <w:tcPr>
            <w:tcW w:w="383" w:type="pct"/>
            <w:shd w:val="clear" w:color="auto" w:fill="auto"/>
            <w:vAlign w:val="center"/>
          </w:tcPr>
          <w:p w14:paraId="07E9F894">
            <w:pPr>
              <w:widowControl/>
              <w:spacing w:line="240" w:lineRule="auto"/>
              <w:ind w:firstLine="0" w:firstLineChars="0"/>
              <w:jc w:val="center"/>
              <w:rPr>
                <w:rFonts w:cs="Times New Roman"/>
                <w:kern w:val="0"/>
                <w:sz w:val="18"/>
                <w:szCs w:val="18"/>
              </w:rPr>
            </w:pPr>
            <w:r>
              <w:rPr>
                <w:rFonts w:cs="Times New Roman"/>
                <w:kern w:val="0"/>
                <w:sz w:val="18"/>
                <w:szCs w:val="18"/>
              </w:rPr>
              <w:t>2</w:t>
            </w:r>
          </w:p>
        </w:tc>
        <w:tc>
          <w:tcPr>
            <w:tcW w:w="430" w:type="pct"/>
            <w:shd w:val="clear" w:color="auto" w:fill="auto"/>
            <w:vAlign w:val="center"/>
          </w:tcPr>
          <w:p w14:paraId="35F201C9">
            <w:pPr>
              <w:widowControl/>
              <w:spacing w:line="240" w:lineRule="auto"/>
              <w:ind w:firstLine="0" w:firstLineChars="0"/>
              <w:jc w:val="center"/>
              <w:rPr>
                <w:rFonts w:cs="Times New Roman"/>
                <w:kern w:val="0"/>
                <w:sz w:val="18"/>
                <w:szCs w:val="18"/>
              </w:rPr>
            </w:pPr>
            <w:r>
              <w:rPr>
                <w:rFonts w:cs="Times New Roman"/>
                <w:kern w:val="0"/>
                <w:sz w:val="18"/>
                <w:szCs w:val="18"/>
              </w:rPr>
              <w:t>32</w:t>
            </w:r>
          </w:p>
        </w:tc>
        <w:tc>
          <w:tcPr>
            <w:tcW w:w="444" w:type="pct"/>
            <w:shd w:val="clear" w:color="auto" w:fill="auto"/>
            <w:vAlign w:val="center"/>
          </w:tcPr>
          <w:p w14:paraId="203B4274">
            <w:pPr>
              <w:widowControl/>
              <w:spacing w:line="240" w:lineRule="auto"/>
              <w:ind w:firstLine="0" w:firstLineChars="0"/>
              <w:jc w:val="center"/>
              <w:rPr>
                <w:rFonts w:cs="Times New Roman"/>
                <w:kern w:val="0"/>
                <w:sz w:val="18"/>
                <w:szCs w:val="18"/>
              </w:rPr>
            </w:pPr>
            <w:r>
              <w:rPr>
                <w:rFonts w:hint="eastAsia" w:cs="Times New Roman"/>
                <w:kern w:val="0"/>
                <w:sz w:val="18"/>
                <w:szCs w:val="18"/>
              </w:rPr>
              <w:t>24</w:t>
            </w:r>
          </w:p>
        </w:tc>
        <w:tc>
          <w:tcPr>
            <w:tcW w:w="337" w:type="pct"/>
            <w:shd w:val="clear" w:color="auto" w:fill="auto"/>
            <w:vAlign w:val="center"/>
          </w:tcPr>
          <w:p w14:paraId="1C712C17">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8</w:t>
            </w:r>
          </w:p>
        </w:tc>
        <w:tc>
          <w:tcPr>
            <w:tcW w:w="317" w:type="pct"/>
            <w:shd w:val="clear" w:color="auto" w:fill="auto"/>
            <w:vAlign w:val="center"/>
          </w:tcPr>
          <w:p w14:paraId="3CB540ED">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1088A462">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651706BC">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3F6A50E9">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32</w:t>
            </w:r>
          </w:p>
        </w:tc>
        <w:tc>
          <w:tcPr>
            <w:tcW w:w="275" w:type="pct"/>
            <w:shd w:val="clear" w:color="auto" w:fill="auto"/>
            <w:vAlign w:val="center"/>
          </w:tcPr>
          <w:p w14:paraId="6CAEC2B9">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0771295F">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1B4CE639">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7028E1D6">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6B6CB35E">
            <w:pPr>
              <w:widowControl/>
              <w:spacing w:line="240" w:lineRule="auto"/>
              <w:ind w:firstLine="0" w:firstLineChars="0"/>
              <w:jc w:val="left"/>
              <w:rPr>
                <w:rFonts w:cs="Times New Roman"/>
                <w:color w:val="000000"/>
                <w:kern w:val="0"/>
                <w:sz w:val="18"/>
                <w:szCs w:val="18"/>
              </w:rPr>
            </w:pPr>
          </w:p>
        </w:tc>
      </w:tr>
      <w:tr w14:paraId="73E08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1E645B11">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0B065579">
            <w:pPr>
              <w:widowControl/>
              <w:adjustRightInd w:val="0"/>
              <w:snapToGrid w:val="0"/>
              <w:spacing w:line="240" w:lineRule="auto"/>
              <w:ind w:firstLine="0" w:firstLineChars="0"/>
              <w:rPr>
                <w:rFonts w:hint="eastAsia" w:ascii="宋体" w:hAnsi="宋体" w:cs="宋体"/>
                <w:color w:val="000000"/>
                <w:kern w:val="0"/>
                <w:sz w:val="18"/>
                <w:szCs w:val="18"/>
                <w:highlight w:val="yellow"/>
              </w:rPr>
            </w:pPr>
            <w:r>
              <w:rPr>
                <w:rFonts w:hint="eastAsia" w:ascii="宋体" w:hAnsi="宋体" w:cs="宋体"/>
                <w:color w:val="000000"/>
                <w:kern w:val="0"/>
                <w:sz w:val="18"/>
                <w:szCs w:val="18"/>
                <w:highlight w:val="yellow"/>
              </w:rPr>
              <w:t>工程制图</w:t>
            </w:r>
          </w:p>
        </w:tc>
        <w:tc>
          <w:tcPr>
            <w:tcW w:w="383" w:type="pct"/>
            <w:shd w:val="clear" w:color="auto" w:fill="auto"/>
            <w:vAlign w:val="center"/>
          </w:tcPr>
          <w:p w14:paraId="0D09C293">
            <w:pPr>
              <w:widowControl/>
              <w:spacing w:line="240" w:lineRule="auto"/>
              <w:ind w:firstLine="0" w:firstLineChars="0"/>
              <w:jc w:val="center"/>
              <w:rPr>
                <w:rFonts w:cs="Times New Roman"/>
                <w:kern w:val="0"/>
                <w:sz w:val="18"/>
                <w:szCs w:val="18"/>
                <w:highlight w:val="none"/>
              </w:rPr>
            </w:pPr>
            <w:r>
              <w:rPr>
                <w:rFonts w:hint="eastAsia" w:cs="Times New Roman"/>
                <w:kern w:val="0"/>
                <w:sz w:val="18"/>
                <w:szCs w:val="18"/>
                <w:highlight w:val="none"/>
              </w:rPr>
              <w:t>2</w:t>
            </w:r>
          </w:p>
        </w:tc>
        <w:tc>
          <w:tcPr>
            <w:tcW w:w="430" w:type="pct"/>
            <w:shd w:val="clear" w:color="auto" w:fill="auto"/>
            <w:vAlign w:val="center"/>
          </w:tcPr>
          <w:p w14:paraId="4A7A3D0C">
            <w:pPr>
              <w:widowControl/>
              <w:spacing w:line="240" w:lineRule="auto"/>
              <w:ind w:firstLine="0" w:firstLineChars="0"/>
              <w:jc w:val="center"/>
              <w:rPr>
                <w:rFonts w:cs="Times New Roman"/>
                <w:kern w:val="0"/>
                <w:sz w:val="18"/>
                <w:szCs w:val="18"/>
                <w:highlight w:val="none"/>
              </w:rPr>
            </w:pPr>
            <w:r>
              <w:rPr>
                <w:rFonts w:hint="eastAsia" w:cs="Times New Roman"/>
                <w:kern w:val="0"/>
                <w:sz w:val="18"/>
                <w:szCs w:val="18"/>
                <w:highlight w:val="none"/>
              </w:rPr>
              <w:t>32</w:t>
            </w:r>
          </w:p>
        </w:tc>
        <w:tc>
          <w:tcPr>
            <w:tcW w:w="444" w:type="pct"/>
            <w:shd w:val="clear" w:color="auto" w:fill="auto"/>
            <w:vAlign w:val="center"/>
          </w:tcPr>
          <w:p w14:paraId="4E84BF50">
            <w:pPr>
              <w:widowControl/>
              <w:spacing w:line="240" w:lineRule="auto"/>
              <w:ind w:firstLine="0" w:firstLineChars="0"/>
              <w:jc w:val="center"/>
              <w:rPr>
                <w:rFonts w:cs="Times New Roman"/>
                <w:kern w:val="0"/>
                <w:sz w:val="18"/>
                <w:szCs w:val="18"/>
                <w:highlight w:val="none"/>
              </w:rPr>
            </w:pPr>
            <w:r>
              <w:rPr>
                <w:rFonts w:hint="eastAsia" w:cs="Times New Roman"/>
                <w:kern w:val="0"/>
                <w:sz w:val="18"/>
                <w:szCs w:val="18"/>
                <w:highlight w:val="none"/>
              </w:rPr>
              <w:t>20</w:t>
            </w:r>
          </w:p>
        </w:tc>
        <w:tc>
          <w:tcPr>
            <w:tcW w:w="337" w:type="pct"/>
            <w:shd w:val="clear" w:color="auto" w:fill="auto"/>
            <w:vAlign w:val="center"/>
          </w:tcPr>
          <w:p w14:paraId="55AC449E">
            <w:pPr>
              <w:widowControl/>
              <w:spacing w:line="240" w:lineRule="auto"/>
              <w:ind w:firstLine="0" w:firstLineChars="0"/>
              <w:jc w:val="center"/>
              <w:rPr>
                <w:rFonts w:cs="Times New Roman"/>
                <w:color w:val="000000"/>
                <w:kern w:val="0"/>
                <w:sz w:val="18"/>
                <w:szCs w:val="18"/>
                <w:highlight w:val="none"/>
              </w:rPr>
            </w:pPr>
            <w:r>
              <w:rPr>
                <w:rFonts w:hint="eastAsia" w:cs="Times New Roman"/>
                <w:color w:val="000000"/>
                <w:kern w:val="0"/>
                <w:sz w:val="18"/>
                <w:szCs w:val="18"/>
                <w:highlight w:val="none"/>
              </w:rPr>
              <w:t>12</w:t>
            </w:r>
          </w:p>
        </w:tc>
        <w:tc>
          <w:tcPr>
            <w:tcW w:w="317" w:type="pct"/>
            <w:shd w:val="clear" w:color="auto" w:fill="auto"/>
            <w:vAlign w:val="center"/>
          </w:tcPr>
          <w:p w14:paraId="4CD13219">
            <w:pPr>
              <w:widowControl/>
              <w:spacing w:line="240" w:lineRule="auto"/>
              <w:ind w:firstLine="0" w:firstLineChars="0"/>
              <w:jc w:val="center"/>
              <w:rPr>
                <w:rFonts w:cs="Times New Roman"/>
                <w:color w:val="000000"/>
                <w:kern w:val="0"/>
                <w:sz w:val="18"/>
                <w:szCs w:val="18"/>
                <w:highlight w:val="yellow"/>
              </w:rPr>
            </w:pPr>
          </w:p>
        </w:tc>
        <w:tc>
          <w:tcPr>
            <w:tcW w:w="275" w:type="pct"/>
            <w:shd w:val="clear" w:color="auto" w:fill="auto"/>
            <w:vAlign w:val="center"/>
          </w:tcPr>
          <w:p w14:paraId="107BB49D">
            <w:pPr>
              <w:widowControl/>
              <w:spacing w:line="240" w:lineRule="auto"/>
              <w:ind w:firstLine="0" w:firstLineChars="0"/>
              <w:jc w:val="center"/>
              <w:rPr>
                <w:rFonts w:cs="Times New Roman"/>
                <w:color w:val="000000"/>
                <w:kern w:val="0"/>
                <w:sz w:val="18"/>
                <w:szCs w:val="18"/>
                <w:highlight w:val="yellow"/>
              </w:rPr>
            </w:pPr>
          </w:p>
        </w:tc>
        <w:tc>
          <w:tcPr>
            <w:tcW w:w="317" w:type="pct"/>
            <w:shd w:val="clear" w:color="auto" w:fill="auto"/>
            <w:vAlign w:val="center"/>
          </w:tcPr>
          <w:p w14:paraId="74CCA21B">
            <w:pPr>
              <w:widowControl/>
              <w:spacing w:line="240" w:lineRule="auto"/>
              <w:ind w:firstLine="0" w:firstLineChars="0"/>
              <w:jc w:val="center"/>
              <w:rPr>
                <w:rFonts w:cs="Times New Roman"/>
                <w:color w:val="000000"/>
                <w:kern w:val="0"/>
                <w:sz w:val="18"/>
                <w:szCs w:val="18"/>
                <w:highlight w:val="yellow"/>
              </w:rPr>
            </w:pPr>
          </w:p>
        </w:tc>
        <w:tc>
          <w:tcPr>
            <w:tcW w:w="275" w:type="pct"/>
            <w:shd w:val="clear" w:color="auto" w:fill="auto"/>
            <w:vAlign w:val="center"/>
          </w:tcPr>
          <w:p w14:paraId="6973D30D">
            <w:pPr>
              <w:widowControl/>
              <w:spacing w:line="240" w:lineRule="auto"/>
              <w:ind w:firstLine="0" w:firstLineChars="0"/>
              <w:jc w:val="center"/>
              <w:rPr>
                <w:rFonts w:cs="Times New Roman"/>
                <w:color w:val="000000"/>
                <w:kern w:val="0"/>
                <w:sz w:val="18"/>
                <w:szCs w:val="18"/>
                <w:highlight w:val="yellow"/>
              </w:rPr>
            </w:pPr>
          </w:p>
        </w:tc>
        <w:tc>
          <w:tcPr>
            <w:tcW w:w="275" w:type="pct"/>
            <w:shd w:val="clear" w:color="auto" w:fill="auto"/>
            <w:vAlign w:val="center"/>
          </w:tcPr>
          <w:p w14:paraId="1B7493A2">
            <w:pPr>
              <w:widowControl/>
              <w:spacing w:line="240" w:lineRule="auto"/>
              <w:ind w:firstLine="0" w:firstLineChars="0"/>
              <w:jc w:val="center"/>
              <w:rPr>
                <w:rFonts w:ascii="Times New Roman" w:hAnsi="Times New Roman" w:eastAsia="宋体" w:cs="Times New Roman"/>
                <w:color w:val="000000"/>
                <w:kern w:val="0"/>
                <w:sz w:val="18"/>
                <w:szCs w:val="18"/>
                <w:highlight w:val="yellow"/>
                <w:lang w:val="en-US" w:eastAsia="zh-CN" w:bidi="ar-SA"/>
              </w:rPr>
            </w:pPr>
            <w:r>
              <w:rPr>
                <w:rFonts w:hint="eastAsia" w:cs="Times New Roman"/>
                <w:color w:val="000000"/>
                <w:kern w:val="0"/>
                <w:sz w:val="18"/>
                <w:szCs w:val="18"/>
                <w:highlight w:val="yellow"/>
              </w:rPr>
              <w:t>32</w:t>
            </w:r>
          </w:p>
        </w:tc>
        <w:tc>
          <w:tcPr>
            <w:tcW w:w="275" w:type="pct"/>
            <w:shd w:val="clear" w:color="auto" w:fill="auto"/>
            <w:vAlign w:val="center"/>
          </w:tcPr>
          <w:p w14:paraId="625075A2">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43BDA224">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5D021432">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33CDA931">
            <w:pPr>
              <w:widowControl/>
              <w:spacing w:line="240" w:lineRule="auto"/>
              <w:ind w:firstLine="0" w:firstLineChars="0"/>
              <w:jc w:val="left"/>
              <w:rPr>
                <w:rFonts w:cs="Times New Roman"/>
                <w:color w:val="000000"/>
                <w:kern w:val="0"/>
                <w:sz w:val="18"/>
                <w:szCs w:val="18"/>
              </w:rPr>
            </w:pPr>
          </w:p>
        </w:tc>
      </w:tr>
      <w:tr w14:paraId="1A0C4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0898936B">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605C3361">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DSP技术及应用</w:t>
            </w:r>
          </w:p>
        </w:tc>
        <w:tc>
          <w:tcPr>
            <w:tcW w:w="383" w:type="pct"/>
            <w:shd w:val="clear" w:color="auto" w:fill="auto"/>
            <w:vAlign w:val="center"/>
          </w:tcPr>
          <w:p w14:paraId="4C2C0354">
            <w:pPr>
              <w:widowControl/>
              <w:spacing w:line="240" w:lineRule="auto"/>
              <w:ind w:firstLine="0" w:firstLineChars="0"/>
              <w:jc w:val="center"/>
              <w:rPr>
                <w:rFonts w:cs="Times New Roman"/>
                <w:kern w:val="0"/>
                <w:sz w:val="18"/>
                <w:szCs w:val="18"/>
              </w:rPr>
            </w:pPr>
            <w:r>
              <w:rPr>
                <w:rFonts w:hint="eastAsia" w:cs="Times New Roman"/>
                <w:kern w:val="0"/>
                <w:sz w:val="18"/>
                <w:szCs w:val="18"/>
              </w:rPr>
              <w:t>2</w:t>
            </w:r>
          </w:p>
        </w:tc>
        <w:tc>
          <w:tcPr>
            <w:tcW w:w="430" w:type="pct"/>
            <w:shd w:val="clear" w:color="auto" w:fill="auto"/>
            <w:vAlign w:val="center"/>
          </w:tcPr>
          <w:p w14:paraId="4F88875B">
            <w:pPr>
              <w:widowControl/>
              <w:spacing w:line="240" w:lineRule="auto"/>
              <w:ind w:firstLine="0" w:firstLineChars="0"/>
              <w:jc w:val="center"/>
              <w:rPr>
                <w:rFonts w:cs="Times New Roman"/>
                <w:kern w:val="0"/>
                <w:sz w:val="18"/>
                <w:szCs w:val="18"/>
              </w:rPr>
            </w:pPr>
            <w:r>
              <w:rPr>
                <w:rFonts w:hint="eastAsia" w:cs="Times New Roman"/>
                <w:kern w:val="0"/>
                <w:sz w:val="18"/>
                <w:szCs w:val="18"/>
              </w:rPr>
              <w:t>32</w:t>
            </w:r>
          </w:p>
        </w:tc>
        <w:tc>
          <w:tcPr>
            <w:tcW w:w="444" w:type="pct"/>
            <w:shd w:val="clear" w:color="auto" w:fill="auto"/>
            <w:vAlign w:val="center"/>
          </w:tcPr>
          <w:p w14:paraId="43BD7FBB">
            <w:pPr>
              <w:widowControl/>
              <w:spacing w:line="240" w:lineRule="auto"/>
              <w:ind w:firstLine="0" w:firstLineChars="0"/>
              <w:jc w:val="center"/>
              <w:rPr>
                <w:rFonts w:cs="Times New Roman"/>
                <w:kern w:val="0"/>
                <w:sz w:val="18"/>
                <w:szCs w:val="18"/>
              </w:rPr>
            </w:pPr>
            <w:r>
              <w:rPr>
                <w:rFonts w:hint="eastAsia" w:cs="Times New Roman"/>
                <w:kern w:val="0"/>
                <w:sz w:val="18"/>
                <w:szCs w:val="18"/>
              </w:rPr>
              <w:t>24</w:t>
            </w:r>
          </w:p>
        </w:tc>
        <w:tc>
          <w:tcPr>
            <w:tcW w:w="337" w:type="pct"/>
            <w:shd w:val="clear" w:color="auto" w:fill="auto"/>
            <w:vAlign w:val="center"/>
          </w:tcPr>
          <w:p w14:paraId="57DA0252">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8</w:t>
            </w:r>
          </w:p>
        </w:tc>
        <w:tc>
          <w:tcPr>
            <w:tcW w:w="317" w:type="pct"/>
            <w:shd w:val="clear" w:color="auto" w:fill="auto"/>
            <w:vAlign w:val="center"/>
          </w:tcPr>
          <w:p w14:paraId="6197F860">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1E206CFE">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5D021840">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34693022">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42685CDF">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38BFACA8">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2C4F741C">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32</w:t>
            </w:r>
          </w:p>
        </w:tc>
        <w:tc>
          <w:tcPr>
            <w:tcW w:w="298" w:type="pct"/>
            <w:shd w:val="clear" w:color="auto" w:fill="auto"/>
            <w:vAlign w:val="center"/>
          </w:tcPr>
          <w:p w14:paraId="7F263028">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77127480">
            <w:pPr>
              <w:widowControl/>
              <w:spacing w:line="240" w:lineRule="auto"/>
              <w:ind w:firstLine="0" w:firstLineChars="0"/>
              <w:jc w:val="left"/>
              <w:rPr>
                <w:rFonts w:cs="Times New Roman"/>
                <w:color w:val="000000"/>
                <w:kern w:val="0"/>
                <w:sz w:val="18"/>
                <w:szCs w:val="18"/>
              </w:rPr>
            </w:pPr>
          </w:p>
        </w:tc>
      </w:tr>
      <w:tr w14:paraId="32544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64802423">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22F744C2">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FPGA应用技术</w:t>
            </w:r>
          </w:p>
        </w:tc>
        <w:tc>
          <w:tcPr>
            <w:tcW w:w="383" w:type="pct"/>
            <w:shd w:val="clear" w:color="auto" w:fill="auto"/>
            <w:vAlign w:val="center"/>
          </w:tcPr>
          <w:p w14:paraId="03158B7D">
            <w:pPr>
              <w:widowControl/>
              <w:spacing w:line="240" w:lineRule="auto"/>
              <w:ind w:firstLine="0" w:firstLineChars="0"/>
              <w:jc w:val="center"/>
              <w:rPr>
                <w:rFonts w:cs="Times New Roman"/>
                <w:kern w:val="0"/>
                <w:sz w:val="18"/>
                <w:szCs w:val="18"/>
              </w:rPr>
            </w:pPr>
            <w:r>
              <w:rPr>
                <w:rFonts w:hint="eastAsia" w:cs="Times New Roman"/>
                <w:kern w:val="0"/>
                <w:sz w:val="18"/>
                <w:szCs w:val="18"/>
              </w:rPr>
              <w:t>2</w:t>
            </w:r>
          </w:p>
        </w:tc>
        <w:tc>
          <w:tcPr>
            <w:tcW w:w="430" w:type="pct"/>
            <w:shd w:val="clear" w:color="auto" w:fill="auto"/>
            <w:vAlign w:val="center"/>
          </w:tcPr>
          <w:p w14:paraId="6C94F90C">
            <w:pPr>
              <w:widowControl/>
              <w:spacing w:line="240" w:lineRule="auto"/>
              <w:ind w:firstLine="0" w:firstLineChars="0"/>
              <w:jc w:val="center"/>
              <w:rPr>
                <w:rFonts w:cs="Times New Roman"/>
                <w:kern w:val="0"/>
                <w:sz w:val="18"/>
                <w:szCs w:val="18"/>
              </w:rPr>
            </w:pPr>
            <w:r>
              <w:rPr>
                <w:rFonts w:hint="eastAsia" w:cs="Times New Roman"/>
                <w:kern w:val="0"/>
                <w:sz w:val="18"/>
                <w:szCs w:val="18"/>
              </w:rPr>
              <w:t>32</w:t>
            </w:r>
          </w:p>
        </w:tc>
        <w:tc>
          <w:tcPr>
            <w:tcW w:w="444" w:type="pct"/>
            <w:shd w:val="clear" w:color="auto" w:fill="auto"/>
            <w:vAlign w:val="center"/>
          </w:tcPr>
          <w:p w14:paraId="2A233BDF">
            <w:pPr>
              <w:widowControl/>
              <w:spacing w:line="240" w:lineRule="auto"/>
              <w:ind w:firstLine="0" w:firstLineChars="0"/>
              <w:jc w:val="center"/>
              <w:rPr>
                <w:rFonts w:cs="Times New Roman"/>
                <w:kern w:val="0"/>
                <w:sz w:val="18"/>
                <w:szCs w:val="18"/>
              </w:rPr>
            </w:pPr>
            <w:r>
              <w:rPr>
                <w:rFonts w:hint="eastAsia" w:cs="Times New Roman"/>
                <w:kern w:val="0"/>
                <w:sz w:val="18"/>
                <w:szCs w:val="18"/>
              </w:rPr>
              <w:t>24</w:t>
            </w:r>
          </w:p>
        </w:tc>
        <w:tc>
          <w:tcPr>
            <w:tcW w:w="337" w:type="pct"/>
            <w:shd w:val="clear" w:color="auto" w:fill="auto"/>
            <w:vAlign w:val="center"/>
          </w:tcPr>
          <w:p w14:paraId="24BCA3D1">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8</w:t>
            </w:r>
          </w:p>
        </w:tc>
        <w:tc>
          <w:tcPr>
            <w:tcW w:w="317" w:type="pct"/>
            <w:shd w:val="clear" w:color="auto" w:fill="auto"/>
            <w:vAlign w:val="center"/>
          </w:tcPr>
          <w:p w14:paraId="73E55F8A">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418F3070">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2D42038B">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88EB094">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751909BC">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5C9767AF">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37717E1D">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32</w:t>
            </w:r>
          </w:p>
        </w:tc>
        <w:tc>
          <w:tcPr>
            <w:tcW w:w="298" w:type="pct"/>
            <w:shd w:val="clear" w:color="auto" w:fill="auto"/>
            <w:vAlign w:val="center"/>
          </w:tcPr>
          <w:p w14:paraId="17FFFAB3">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52416889">
            <w:pPr>
              <w:widowControl/>
              <w:spacing w:line="240" w:lineRule="auto"/>
              <w:ind w:firstLine="0" w:firstLineChars="0"/>
              <w:jc w:val="left"/>
              <w:rPr>
                <w:rFonts w:cs="Times New Roman"/>
                <w:color w:val="000000"/>
                <w:kern w:val="0"/>
                <w:sz w:val="18"/>
                <w:szCs w:val="18"/>
              </w:rPr>
            </w:pPr>
          </w:p>
        </w:tc>
      </w:tr>
      <w:tr w14:paraId="34E2F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213" w:type="pct"/>
            <w:vMerge w:val="continue"/>
            <w:shd w:val="clear" w:color="auto" w:fill="auto"/>
            <w:vAlign w:val="center"/>
          </w:tcPr>
          <w:p w14:paraId="6595CBC2">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3EB6C983">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GPU并行编程</w:t>
            </w:r>
          </w:p>
        </w:tc>
        <w:tc>
          <w:tcPr>
            <w:tcW w:w="383" w:type="pct"/>
            <w:shd w:val="clear" w:color="auto" w:fill="auto"/>
            <w:vAlign w:val="center"/>
          </w:tcPr>
          <w:p w14:paraId="055D7FFC">
            <w:pPr>
              <w:widowControl/>
              <w:spacing w:line="240" w:lineRule="auto"/>
              <w:ind w:firstLine="0" w:firstLineChars="0"/>
              <w:jc w:val="center"/>
              <w:rPr>
                <w:rFonts w:cs="Times New Roman"/>
                <w:kern w:val="0"/>
                <w:sz w:val="18"/>
                <w:szCs w:val="18"/>
              </w:rPr>
            </w:pPr>
            <w:r>
              <w:rPr>
                <w:rFonts w:hint="eastAsia" w:cs="Times New Roman"/>
                <w:kern w:val="0"/>
                <w:sz w:val="18"/>
                <w:szCs w:val="18"/>
              </w:rPr>
              <w:t>2</w:t>
            </w:r>
          </w:p>
        </w:tc>
        <w:tc>
          <w:tcPr>
            <w:tcW w:w="430" w:type="pct"/>
            <w:shd w:val="clear" w:color="auto" w:fill="auto"/>
            <w:vAlign w:val="center"/>
          </w:tcPr>
          <w:p w14:paraId="6F038E68">
            <w:pPr>
              <w:widowControl/>
              <w:spacing w:line="240" w:lineRule="auto"/>
              <w:ind w:firstLine="0" w:firstLineChars="0"/>
              <w:jc w:val="center"/>
              <w:rPr>
                <w:rFonts w:cs="Times New Roman"/>
                <w:kern w:val="0"/>
                <w:sz w:val="18"/>
                <w:szCs w:val="18"/>
              </w:rPr>
            </w:pPr>
            <w:r>
              <w:rPr>
                <w:rFonts w:hint="eastAsia" w:cs="Times New Roman"/>
                <w:kern w:val="0"/>
                <w:sz w:val="18"/>
                <w:szCs w:val="18"/>
              </w:rPr>
              <w:t>32</w:t>
            </w:r>
          </w:p>
        </w:tc>
        <w:tc>
          <w:tcPr>
            <w:tcW w:w="444" w:type="pct"/>
            <w:shd w:val="clear" w:color="auto" w:fill="auto"/>
            <w:vAlign w:val="center"/>
          </w:tcPr>
          <w:p w14:paraId="767B1DE5">
            <w:pPr>
              <w:widowControl/>
              <w:spacing w:line="240" w:lineRule="auto"/>
              <w:ind w:firstLine="0" w:firstLineChars="0"/>
              <w:jc w:val="center"/>
              <w:rPr>
                <w:rFonts w:cs="Times New Roman"/>
                <w:kern w:val="0"/>
                <w:sz w:val="18"/>
                <w:szCs w:val="18"/>
              </w:rPr>
            </w:pPr>
            <w:r>
              <w:rPr>
                <w:rFonts w:hint="eastAsia" w:cs="Times New Roman"/>
                <w:kern w:val="0"/>
                <w:sz w:val="18"/>
                <w:szCs w:val="18"/>
              </w:rPr>
              <w:t>20</w:t>
            </w:r>
          </w:p>
        </w:tc>
        <w:tc>
          <w:tcPr>
            <w:tcW w:w="337" w:type="pct"/>
            <w:shd w:val="clear" w:color="auto" w:fill="auto"/>
            <w:vAlign w:val="center"/>
          </w:tcPr>
          <w:p w14:paraId="6C36CC9B">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12</w:t>
            </w:r>
          </w:p>
        </w:tc>
        <w:tc>
          <w:tcPr>
            <w:tcW w:w="317" w:type="pct"/>
            <w:shd w:val="clear" w:color="auto" w:fill="auto"/>
            <w:vAlign w:val="center"/>
          </w:tcPr>
          <w:p w14:paraId="0D543E3D">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73E45B3C">
            <w:pPr>
              <w:widowControl/>
              <w:spacing w:line="240" w:lineRule="auto"/>
              <w:ind w:firstLine="0" w:firstLineChars="0"/>
              <w:jc w:val="center"/>
              <w:rPr>
                <w:rFonts w:cs="Times New Roman"/>
                <w:color w:val="000000"/>
                <w:kern w:val="0"/>
                <w:sz w:val="18"/>
                <w:szCs w:val="18"/>
              </w:rPr>
            </w:pPr>
          </w:p>
        </w:tc>
        <w:tc>
          <w:tcPr>
            <w:tcW w:w="317" w:type="pct"/>
            <w:shd w:val="clear" w:color="auto" w:fill="auto"/>
            <w:vAlign w:val="center"/>
          </w:tcPr>
          <w:p w14:paraId="1A8D0C07">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30132C81">
            <w:pPr>
              <w:widowControl/>
              <w:spacing w:line="240" w:lineRule="auto"/>
              <w:ind w:firstLine="0" w:firstLineChars="0"/>
              <w:jc w:val="center"/>
              <w:rPr>
                <w:rFonts w:cs="Times New Roman"/>
                <w:color w:val="000000"/>
                <w:kern w:val="0"/>
                <w:sz w:val="18"/>
                <w:szCs w:val="18"/>
              </w:rPr>
            </w:pPr>
          </w:p>
        </w:tc>
        <w:tc>
          <w:tcPr>
            <w:tcW w:w="275" w:type="pct"/>
            <w:shd w:val="clear" w:color="auto" w:fill="auto"/>
            <w:vAlign w:val="center"/>
          </w:tcPr>
          <w:p w14:paraId="6A9F2109">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32</w:t>
            </w:r>
          </w:p>
        </w:tc>
        <w:tc>
          <w:tcPr>
            <w:tcW w:w="275" w:type="pct"/>
            <w:shd w:val="clear" w:color="auto" w:fill="auto"/>
            <w:vAlign w:val="center"/>
          </w:tcPr>
          <w:p w14:paraId="75C33DBE">
            <w:pPr>
              <w:widowControl/>
              <w:spacing w:line="240" w:lineRule="auto"/>
              <w:ind w:firstLine="0" w:firstLineChars="0"/>
              <w:jc w:val="center"/>
              <w:rPr>
                <w:rFonts w:cs="Times New Roman"/>
                <w:color w:val="000000"/>
                <w:kern w:val="0"/>
                <w:sz w:val="18"/>
                <w:szCs w:val="18"/>
              </w:rPr>
            </w:pPr>
          </w:p>
        </w:tc>
        <w:tc>
          <w:tcPr>
            <w:tcW w:w="228" w:type="pct"/>
            <w:shd w:val="clear" w:color="auto" w:fill="auto"/>
            <w:vAlign w:val="center"/>
          </w:tcPr>
          <w:p w14:paraId="5E249C4E">
            <w:pPr>
              <w:widowControl/>
              <w:spacing w:line="240" w:lineRule="auto"/>
              <w:ind w:firstLine="0" w:firstLineChars="0"/>
              <w:jc w:val="center"/>
              <w:rPr>
                <w:rFonts w:cs="Times New Roman"/>
                <w:color w:val="000000"/>
                <w:kern w:val="0"/>
                <w:sz w:val="18"/>
                <w:szCs w:val="18"/>
              </w:rPr>
            </w:pPr>
          </w:p>
        </w:tc>
        <w:tc>
          <w:tcPr>
            <w:tcW w:w="298" w:type="pct"/>
            <w:shd w:val="clear" w:color="auto" w:fill="auto"/>
            <w:vAlign w:val="center"/>
          </w:tcPr>
          <w:p w14:paraId="3D8D46F6">
            <w:pPr>
              <w:widowControl/>
              <w:spacing w:line="240" w:lineRule="auto"/>
              <w:ind w:firstLine="0" w:firstLineChars="0"/>
              <w:jc w:val="center"/>
              <w:rPr>
                <w:rFonts w:cs="Times New Roman"/>
                <w:color w:val="000000"/>
                <w:kern w:val="0"/>
                <w:sz w:val="18"/>
                <w:szCs w:val="18"/>
              </w:rPr>
            </w:pPr>
          </w:p>
        </w:tc>
        <w:tc>
          <w:tcPr>
            <w:tcW w:w="297" w:type="pct"/>
            <w:vMerge w:val="continue"/>
            <w:shd w:val="clear" w:color="auto" w:fill="auto"/>
            <w:vAlign w:val="center"/>
          </w:tcPr>
          <w:p w14:paraId="6FE8110C">
            <w:pPr>
              <w:widowControl/>
              <w:spacing w:line="240" w:lineRule="auto"/>
              <w:ind w:firstLine="0" w:firstLineChars="0"/>
              <w:jc w:val="left"/>
              <w:rPr>
                <w:rFonts w:cs="Times New Roman"/>
                <w:color w:val="000000"/>
                <w:kern w:val="0"/>
                <w:sz w:val="18"/>
                <w:szCs w:val="18"/>
              </w:rPr>
            </w:pPr>
          </w:p>
        </w:tc>
      </w:tr>
      <w:tr w14:paraId="7D882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213" w:type="pct"/>
            <w:vMerge w:val="restart"/>
            <w:shd w:val="clear" w:color="auto" w:fill="auto"/>
            <w:vAlign w:val="center"/>
          </w:tcPr>
          <w:p w14:paraId="021F9FFA">
            <w:pPr>
              <w:widowControl/>
              <w:spacing w:line="240" w:lineRule="auto"/>
              <w:ind w:firstLine="0" w:firstLineChars="0"/>
              <w:jc w:val="center"/>
              <w:rPr>
                <w:rFonts w:hint="eastAsia" w:ascii="宋体" w:hAnsi="宋体" w:cs="宋体"/>
                <w:b/>
                <w:bCs/>
                <w:kern w:val="0"/>
                <w:sz w:val="18"/>
                <w:szCs w:val="18"/>
              </w:rPr>
            </w:pPr>
            <w:r>
              <w:rPr>
                <w:rFonts w:hint="eastAsia" w:ascii="宋体" w:hAnsi="宋体" w:cs="宋体"/>
                <w:b/>
                <w:bCs/>
                <w:kern w:val="0"/>
                <w:sz w:val="18"/>
                <w:szCs w:val="18"/>
              </w:rPr>
              <w:t>多元化教育课程</w:t>
            </w:r>
          </w:p>
        </w:tc>
        <w:tc>
          <w:tcPr>
            <w:tcW w:w="631" w:type="pct"/>
            <w:shd w:val="clear" w:color="auto" w:fill="auto"/>
            <w:vAlign w:val="center"/>
          </w:tcPr>
          <w:p w14:paraId="1248F6F7">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其他专业的专业核心、限选课程</w:t>
            </w:r>
          </w:p>
        </w:tc>
        <w:tc>
          <w:tcPr>
            <w:tcW w:w="3858" w:type="pct"/>
            <w:gridSpan w:val="12"/>
            <w:shd w:val="clear" w:color="auto" w:fill="auto"/>
            <w:vAlign w:val="center"/>
          </w:tcPr>
          <w:p w14:paraId="14371D9B">
            <w:pPr>
              <w:widowControl/>
              <w:spacing w:line="240" w:lineRule="auto"/>
              <w:ind w:firstLine="0" w:firstLineChars="0"/>
              <w:jc w:val="left"/>
              <w:rPr>
                <w:rFonts w:cs="Times New Roman"/>
                <w:color w:val="000000"/>
                <w:kern w:val="0"/>
                <w:sz w:val="18"/>
                <w:szCs w:val="18"/>
              </w:rPr>
            </w:pPr>
            <w:r>
              <w:rPr>
                <w:rFonts w:cs="Times New Roman"/>
                <w:color w:val="000000"/>
                <w:kern w:val="0"/>
                <w:sz w:val="18"/>
                <w:szCs w:val="18"/>
              </w:rPr>
              <w:t>学生可选修学校培养方案中其他专业的专业核心课程、专业限选课程，但所选修的课程不应该与学生已获得学分的其他课程内容重复。</w:t>
            </w:r>
          </w:p>
        </w:tc>
        <w:tc>
          <w:tcPr>
            <w:tcW w:w="297" w:type="pct"/>
            <w:vMerge w:val="restart"/>
            <w:shd w:val="clear" w:color="auto" w:fill="auto"/>
            <w:vAlign w:val="center"/>
          </w:tcPr>
          <w:p w14:paraId="21776C72">
            <w:pPr>
              <w:widowControl/>
              <w:spacing w:line="240" w:lineRule="auto"/>
              <w:ind w:firstLine="0" w:firstLineChars="0"/>
              <w:jc w:val="center"/>
              <w:rPr>
                <w:rFonts w:cs="Times New Roman"/>
                <w:color w:val="000000"/>
                <w:kern w:val="0"/>
                <w:sz w:val="18"/>
                <w:szCs w:val="18"/>
              </w:rPr>
            </w:pPr>
            <w:r>
              <w:rPr>
                <w:rFonts w:hint="eastAsia" w:cs="Times New Roman"/>
                <w:color w:val="000000"/>
                <w:kern w:val="0"/>
                <w:sz w:val="18"/>
                <w:szCs w:val="18"/>
              </w:rPr>
              <w:t>10</w:t>
            </w:r>
          </w:p>
        </w:tc>
      </w:tr>
      <w:tr w14:paraId="0D8AA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213" w:type="pct"/>
            <w:vMerge w:val="continue"/>
            <w:shd w:val="clear" w:color="auto" w:fill="auto"/>
            <w:vAlign w:val="center"/>
          </w:tcPr>
          <w:p w14:paraId="6A5520C7">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5ED7599E">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学校研究生专业课程</w:t>
            </w:r>
          </w:p>
        </w:tc>
        <w:tc>
          <w:tcPr>
            <w:tcW w:w="3858" w:type="pct"/>
            <w:gridSpan w:val="12"/>
            <w:shd w:val="clear" w:color="auto" w:fill="auto"/>
            <w:vAlign w:val="center"/>
          </w:tcPr>
          <w:p w14:paraId="0695EEC0">
            <w:pPr>
              <w:widowControl/>
              <w:spacing w:line="240" w:lineRule="auto"/>
              <w:ind w:firstLine="0" w:firstLineChars="0"/>
              <w:jc w:val="left"/>
              <w:rPr>
                <w:rFonts w:cs="Times New Roman"/>
                <w:color w:val="000000"/>
                <w:kern w:val="0"/>
                <w:sz w:val="18"/>
                <w:szCs w:val="18"/>
              </w:rPr>
            </w:pPr>
            <w:r>
              <w:rPr>
                <w:rFonts w:cs="Times New Roman"/>
                <w:color w:val="000000"/>
                <w:kern w:val="0"/>
                <w:sz w:val="18"/>
                <w:szCs w:val="18"/>
              </w:rPr>
              <w:t>学生可选修各学院开设的研究生专业课程，但所选修的课程不应该与学生已获得学分的其他课程内容重复。</w:t>
            </w:r>
          </w:p>
        </w:tc>
        <w:tc>
          <w:tcPr>
            <w:tcW w:w="297" w:type="pct"/>
            <w:vMerge w:val="continue"/>
            <w:shd w:val="clear" w:color="auto" w:fill="auto"/>
            <w:vAlign w:val="center"/>
          </w:tcPr>
          <w:p w14:paraId="40F4E1E4">
            <w:pPr>
              <w:widowControl/>
              <w:spacing w:line="240" w:lineRule="auto"/>
              <w:ind w:firstLine="0" w:firstLineChars="0"/>
              <w:jc w:val="left"/>
              <w:rPr>
                <w:rFonts w:cs="Times New Roman"/>
                <w:color w:val="000000"/>
                <w:kern w:val="0"/>
                <w:sz w:val="18"/>
                <w:szCs w:val="18"/>
              </w:rPr>
            </w:pPr>
          </w:p>
        </w:tc>
      </w:tr>
      <w:tr w14:paraId="72D1E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213" w:type="pct"/>
            <w:vMerge w:val="continue"/>
            <w:shd w:val="clear" w:color="auto" w:fill="auto"/>
            <w:vAlign w:val="center"/>
          </w:tcPr>
          <w:p w14:paraId="1C1292E1">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0F9973A5">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学校高能通识课程</w:t>
            </w:r>
          </w:p>
        </w:tc>
        <w:tc>
          <w:tcPr>
            <w:tcW w:w="3858" w:type="pct"/>
            <w:gridSpan w:val="12"/>
            <w:shd w:val="clear" w:color="auto" w:fill="auto"/>
            <w:vAlign w:val="center"/>
          </w:tcPr>
          <w:p w14:paraId="0CF6335F">
            <w:pPr>
              <w:widowControl/>
              <w:spacing w:line="240" w:lineRule="auto"/>
              <w:ind w:firstLine="0" w:firstLineChars="0"/>
              <w:jc w:val="left"/>
              <w:rPr>
                <w:rFonts w:cs="Times New Roman"/>
                <w:color w:val="000000"/>
                <w:kern w:val="0"/>
                <w:sz w:val="18"/>
                <w:szCs w:val="18"/>
              </w:rPr>
            </w:pPr>
            <w:r>
              <w:rPr>
                <w:rFonts w:cs="Times New Roman"/>
                <w:color w:val="000000"/>
                <w:kern w:val="0"/>
                <w:sz w:val="18"/>
                <w:szCs w:val="18"/>
              </w:rPr>
              <w:t>学生可选修经过学校认定的高能通识课程（具体课程清单见相应文件），但所选修的课程不应该与学生已获得学分的其他课程内容重复。</w:t>
            </w:r>
          </w:p>
        </w:tc>
        <w:tc>
          <w:tcPr>
            <w:tcW w:w="297" w:type="pct"/>
            <w:vMerge w:val="continue"/>
            <w:shd w:val="clear" w:color="auto" w:fill="auto"/>
            <w:vAlign w:val="center"/>
          </w:tcPr>
          <w:p w14:paraId="5C1D805A">
            <w:pPr>
              <w:widowControl/>
              <w:spacing w:line="240" w:lineRule="auto"/>
              <w:ind w:firstLine="0" w:firstLineChars="0"/>
              <w:jc w:val="left"/>
              <w:rPr>
                <w:rFonts w:cs="Times New Roman"/>
                <w:color w:val="000000"/>
                <w:kern w:val="0"/>
                <w:sz w:val="18"/>
                <w:szCs w:val="18"/>
              </w:rPr>
            </w:pPr>
          </w:p>
        </w:tc>
      </w:tr>
      <w:tr w14:paraId="16D31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213" w:type="pct"/>
            <w:vMerge w:val="continue"/>
            <w:shd w:val="clear" w:color="auto" w:fill="auto"/>
            <w:vAlign w:val="center"/>
          </w:tcPr>
          <w:p w14:paraId="79F476D9">
            <w:pPr>
              <w:widowControl/>
              <w:spacing w:line="240" w:lineRule="auto"/>
              <w:ind w:firstLine="0" w:firstLineChars="0"/>
              <w:jc w:val="left"/>
              <w:rPr>
                <w:rFonts w:hint="eastAsia" w:ascii="宋体" w:hAnsi="宋体" w:cs="宋体"/>
                <w:b/>
                <w:bCs/>
                <w:kern w:val="0"/>
                <w:sz w:val="18"/>
                <w:szCs w:val="18"/>
              </w:rPr>
            </w:pPr>
          </w:p>
        </w:tc>
        <w:tc>
          <w:tcPr>
            <w:tcW w:w="631" w:type="pct"/>
            <w:shd w:val="clear" w:color="auto" w:fill="auto"/>
            <w:vAlign w:val="center"/>
          </w:tcPr>
          <w:p w14:paraId="3280600A">
            <w:pPr>
              <w:widowControl/>
              <w:adjustRightInd w:val="0"/>
              <w:snapToGrid w:val="0"/>
              <w:spacing w:line="240" w:lineRule="auto"/>
              <w:ind w:firstLine="0" w:firstLineChars="0"/>
              <w:rPr>
                <w:rFonts w:hint="eastAsia" w:ascii="宋体" w:hAnsi="宋体" w:cs="宋体"/>
                <w:color w:val="000000"/>
                <w:kern w:val="0"/>
                <w:sz w:val="18"/>
                <w:szCs w:val="18"/>
              </w:rPr>
            </w:pPr>
            <w:r>
              <w:rPr>
                <w:rFonts w:hint="eastAsia" w:ascii="宋体" w:hAnsi="宋体" w:cs="宋体"/>
                <w:color w:val="000000"/>
                <w:kern w:val="0"/>
                <w:sz w:val="18"/>
                <w:szCs w:val="18"/>
              </w:rPr>
              <w:t>创新创业拓展课程</w:t>
            </w:r>
          </w:p>
        </w:tc>
        <w:tc>
          <w:tcPr>
            <w:tcW w:w="3858" w:type="pct"/>
            <w:gridSpan w:val="12"/>
            <w:shd w:val="clear" w:color="auto" w:fill="auto"/>
            <w:vAlign w:val="center"/>
          </w:tcPr>
          <w:p w14:paraId="01F12732">
            <w:pPr>
              <w:widowControl/>
              <w:spacing w:line="240" w:lineRule="auto"/>
              <w:ind w:firstLine="0" w:firstLineChars="0"/>
              <w:jc w:val="left"/>
              <w:rPr>
                <w:rFonts w:cs="Times New Roman"/>
                <w:color w:val="000000"/>
                <w:kern w:val="0"/>
                <w:sz w:val="18"/>
                <w:szCs w:val="18"/>
              </w:rPr>
            </w:pPr>
            <w:r>
              <w:rPr>
                <w:rFonts w:cs="Times New Roman"/>
                <w:color w:val="000000"/>
                <w:kern w:val="0"/>
                <w:sz w:val="18"/>
                <w:szCs w:val="18"/>
              </w:rPr>
              <w:t>学生可通过参加各类竞赛、大创项目、科教协同项目和产教融合项目，申请获得此课程的学分（具体认定方法见相应文件），此类课程不少于2学分。</w:t>
            </w:r>
          </w:p>
        </w:tc>
        <w:tc>
          <w:tcPr>
            <w:tcW w:w="297" w:type="pct"/>
            <w:vMerge w:val="continue"/>
            <w:shd w:val="clear" w:color="auto" w:fill="auto"/>
            <w:vAlign w:val="center"/>
          </w:tcPr>
          <w:p w14:paraId="1B794830">
            <w:pPr>
              <w:widowControl/>
              <w:spacing w:line="240" w:lineRule="auto"/>
              <w:ind w:firstLine="0" w:firstLineChars="0"/>
              <w:jc w:val="left"/>
              <w:rPr>
                <w:rFonts w:cs="Times New Roman"/>
                <w:color w:val="000000"/>
                <w:kern w:val="0"/>
                <w:sz w:val="18"/>
                <w:szCs w:val="18"/>
              </w:rPr>
            </w:pPr>
          </w:p>
        </w:tc>
      </w:tr>
    </w:tbl>
    <w:p w14:paraId="5A070454">
      <w:pPr>
        <w:adjustRightInd w:val="0"/>
        <w:snapToGrid w:val="0"/>
        <w:ind w:firstLine="0" w:firstLineChars="0"/>
      </w:pPr>
    </w:p>
    <w:p w14:paraId="3A291BBF">
      <w:pPr>
        <w:pStyle w:val="3"/>
        <w:numPr>
          <w:ilvl w:val="0"/>
          <w:numId w:val="1"/>
        </w:numPr>
        <w:spacing w:after="163" w:afterLines="50"/>
      </w:pPr>
      <w:r>
        <w:rPr>
          <w:rFonts w:hint="eastAsia"/>
        </w:rPr>
        <w:t>智能视觉工程专业培养计划总学时、学分统计划统计表</w:t>
      </w:r>
    </w:p>
    <w:tbl>
      <w:tblPr>
        <w:tblStyle w:val="16"/>
        <w:tblW w:w="5000" w:type="pct"/>
        <w:tblInd w:w="0" w:type="dxa"/>
        <w:tblLayout w:type="autofit"/>
        <w:tblCellMar>
          <w:top w:w="0" w:type="dxa"/>
          <w:left w:w="108" w:type="dxa"/>
          <w:bottom w:w="0" w:type="dxa"/>
          <w:right w:w="108" w:type="dxa"/>
        </w:tblCellMar>
      </w:tblPr>
      <w:tblGrid>
        <w:gridCol w:w="6336"/>
        <w:gridCol w:w="999"/>
        <w:gridCol w:w="999"/>
        <w:gridCol w:w="1520"/>
      </w:tblGrid>
      <w:tr w14:paraId="4B5DC853">
        <w:tblPrEx>
          <w:tblCellMar>
            <w:top w:w="0" w:type="dxa"/>
            <w:left w:w="108" w:type="dxa"/>
            <w:bottom w:w="0" w:type="dxa"/>
            <w:right w:w="108" w:type="dxa"/>
          </w:tblCellMar>
        </w:tblPrEx>
        <w:trPr>
          <w:trHeight w:val="582" w:hRule="atLeast"/>
        </w:trPr>
        <w:tc>
          <w:tcPr>
            <w:tcW w:w="3215" w:type="pct"/>
            <w:tcBorders>
              <w:top w:val="single" w:color="auto" w:sz="4" w:space="0"/>
              <w:left w:val="single" w:color="auto" w:sz="4" w:space="0"/>
              <w:bottom w:val="single" w:color="auto" w:sz="4" w:space="0"/>
              <w:right w:val="single" w:color="auto" w:sz="4" w:space="0"/>
            </w:tcBorders>
            <w:shd w:val="clear" w:color="000000" w:fill="FFFFFF"/>
            <w:vAlign w:val="center"/>
          </w:tcPr>
          <w:p w14:paraId="561A3D49">
            <w:pPr>
              <w:widowControl/>
              <w:spacing w:line="240" w:lineRule="auto"/>
              <w:ind w:firstLine="0" w:firstLineChars="0"/>
              <w:jc w:val="left"/>
              <w:rPr>
                <w:rFonts w:cs="Times New Roman"/>
                <w:kern w:val="0"/>
                <w:sz w:val="20"/>
                <w:szCs w:val="20"/>
              </w:rPr>
            </w:pPr>
            <w:r>
              <w:rPr>
                <w:rFonts w:hint="eastAsia" w:ascii="宋体" w:hAnsi="宋体" w:cs="Times New Roman"/>
                <w:kern w:val="0"/>
                <w:sz w:val="20"/>
                <w:szCs w:val="20"/>
              </w:rPr>
              <w:t>数学与自然科学类课程学分</w:t>
            </w:r>
            <w:r>
              <w:rPr>
                <w:rFonts w:cs="Times New Roman"/>
                <w:kern w:val="0"/>
                <w:sz w:val="20"/>
                <w:szCs w:val="20"/>
              </w:rPr>
              <w:t>(</w:t>
            </w:r>
            <w:r>
              <w:rPr>
                <w:rFonts w:hint="eastAsia" w:ascii="宋体" w:hAnsi="宋体" w:cs="Times New Roman"/>
                <w:kern w:val="0"/>
                <w:sz w:val="20"/>
                <w:szCs w:val="20"/>
              </w:rPr>
              <w:t>≥</w:t>
            </w:r>
            <w:r>
              <w:rPr>
                <w:rFonts w:cs="Times New Roman"/>
                <w:kern w:val="0"/>
                <w:sz w:val="20"/>
                <w:szCs w:val="20"/>
              </w:rPr>
              <w:t>15%)</w:t>
            </w:r>
          </w:p>
        </w:tc>
        <w:tc>
          <w:tcPr>
            <w:tcW w:w="999" w:type="dxa"/>
            <w:tcBorders>
              <w:top w:val="single" w:color="auto" w:sz="4" w:space="0"/>
              <w:left w:val="nil"/>
              <w:bottom w:val="single" w:color="auto" w:sz="4" w:space="0"/>
              <w:right w:val="single" w:color="auto" w:sz="4" w:space="0"/>
            </w:tcBorders>
            <w:shd w:val="clear" w:color="000000" w:fill="FFFFFF"/>
            <w:noWrap/>
            <w:vAlign w:val="center"/>
          </w:tcPr>
          <w:p w14:paraId="47ADFDA0">
            <w:pPr>
              <w:widowControl/>
              <w:spacing w:line="240" w:lineRule="auto"/>
              <w:ind w:firstLine="0" w:firstLineChars="0"/>
              <w:jc w:val="center"/>
              <w:rPr>
                <w:rFonts w:cs="Times New Roman"/>
                <w:kern w:val="0"/>
                <w:sz w:val="20"/>
                <w:szCs w:val="20"/>
              </w:rPr>
            </w:pPr>
            <w:r>
              <w:rPr>
                <w:rFonts w:hint="eastAsia" w:cs="Times New Roman"/>
                <w:kern w:val="0"/>
                <w:sz w:val="20"/>
                <w:szCs w:val="20"/>
                <w:lang w:val="en-US" w:eastAsia="zh-CN"/>
              </w:rPr>
              <w:t>432</w:t>
            </w:r>
          </w:p>
        </w:tc>
        <w:tc>
          <w:tcPr>
            <w:tcW w:w="507" w:type="pct"/>
            <w:tcBorders>
              <w:top w:val="single" w:color="auto" w:sz="4" w:space="0"/>
              <w:left w:val="nil"/>
              <w:bottom w:val="single" w:color="auto" w:sz="4" w:space="0"/>
              <w:right w:val="single" w:color="auto" w:sz="4" w:space="0"/>
            </w:tcBorders>
            <w:shd w:val="clear" w:color="000000" w:fill="FFFFFF"/>
            <w:noWrap/>
            <w:vAlign w:val="center"/>
          </w:tcPr>
          <w:p w14:paraId="78E7B05F">
            <w:pPr>
              <w:widowControl/>
              <w:spacing w:line="240" w:lineRule="auto"/>
              <w:ind w:firstLine="0" w:firstLineChars="0"/>
              <w:jc w:val="center"/>
              <w:rPr>
                <w:rFonts w:hint="eastAsia" w:eastAsia="宋体" w:cs="Times New Roman"/>
                <w:kern w:val="0"/>
                <w:sz w:val="20"/>
                <w:szCs w:val="20"/>
                <w:lang w:eastAsia="zh-CN"/>
              </w:rPr>
            </w:pPr>
            <w:r>
              <w:rPr>
                <w:rFonts w:hint="eastAsia" w:cs="Times New Roman"/>
                <w:kern w:val="0"/>
                <w:sz w:val="20"/>
                <w:szCs w:val="20"/>
              </w:rPr>
              <w:t>2</w:t>
            </w:r>
            <w:r>
              <w:rPr>
                <w:rFonts w:hint="eastAsia" w:cs="Times New Roman"/>
                <w:kern w:val="0"/>
                <w:sz w:val="20"/>
                <w:szCs w:val="20"/>
                <w:lang w:val="en-US" w:eastAsia="zh-CN"/>
              </w:rPr>
              <w:t>7</w:t>
            </w:r>
          </w:p>
        </w:tc>
        <w:tc>
          <w:tcPr>
            <w:tcW w:w="771" w:type="pct"/>
            <w:tcBorders>
              <w:top w:val="single" w:color="auto" w:sz="4" w:space="0"/>
              <w:left w:val="nil"/>
              <w:bottom w:val="single" w:color="auto" w:sz="4" w:space="0"/>
              <w:right w:val="single" w:color="auto" w:sz="4" w:space="0"/>
            </w:tcBorders>
            <w:shd w:val="clear" w:color="auto" w:fill="auto"/>
            <w:noWrap/>
            <w:vAlign w:val="center"/>
          </w:tcPr>
          <w:p w14:paraId="6B663720">
            <w:pPr>
              <w:widowControl/>
              <w:spacing w:line="240" w:lineRule="auto"/>
              <w:ind w:firstLine="0" w:firstLineChars="0"/>
              <w:jc w:val="center"/>
              <w:rPr>
                <w:rFonts w:cs="Times New Roman"/>
                <w:kern w:val="0"/>
                <w:sz w:val="20"/>
                <w:szCs w:val="20"/>
              </w:rPr>
            </w:pPr>
            <w:r>
              <w:rPr>
                <w:rFonts w:hint="eastAsia" w:cs="Times New Roman"/>
                <w:kern w:val="0"/>
                <w:sz w:val="20"/>
                <w:szCs w:val="20"/>
                <w:lang w:val="en-US" w:eastAsia="zh-CN"/>
              </w:rPr>
              <w:t>17.0</w:t>
            </w:r>
            <w:r>
              <w:rPr>
                <w:rFonts w:cs="Times New Roman"/>
                <w:kern w:val="0"/>
                <w:sz w:val="20"/>
                <w:szCs w:val="20"/>
              </w:rPr>
              <w:t>%</w:t>
            </w:r>
          </w:p>
        </w:tc>
      </w:tr>
      <w:tr w14:paraId="27E6C8C5">
        <w:tblPrEx>
          <w:tblCellMar>
            <w:top w:w="0" w:type="dxa"/>
            <w:left w:w="108" w:type="dxa"/>
            <w:bottom w:w="0" w:type="dxa"/>
            <w:right w:w="108" w:type="dxa"/>
          </w:tblCellMar>
        </w:tblPrEx>
        <w:trPr>
          <w:trHeight w:val="582" w:hRule="atLeast"/>
        </w:trPr>
        <w:tc>
          <w:tcPr>
            <w:tcW w:w="3215" w:type="pct"/>
            <w:tcBorders>
              <w:top w:val="single" w:color="auto" w:sz="4" w:space="0"/>
              <w:left w:val="single" w:color="auto" w:sz="4" w:space="0"/>
              <w:bottom w:val="single" w:color="auto" w:sz="4" w:space="0"/>
              <w:right w:val="single" w:color="auto" w:sz="4" w:space="0"/>
            </w:tcBorders>
            <w:shd w:val="clear" w:color="000000" w:fill="FFFFFF"/>
            <w:vAlign w:val="center"/>
          </w:tcPr>
          <w:p w14:paraId="67DB022C">
            <w:pPr>
              <w:widowControl/>
              <w:spacing w:line="240" w:lineRule="auto"/>
              <w:ind w:firstLine="0" w:firstLineChars="0"/>
              <w:jc w:val="left"/>
              <w:rPr>
                <w:rFonts w:cs="Times New Roman"/>
                <w:kern w:val="0"/>
                <w:sz w:val="20"/>
                <w:szCs w:val="20"/>
              </w:rPr>
            </w:pPr>
            <w:r>
              <w:rPr>
                <w:rFonts w:hint="eastAsia" w:ascii="宋体" w:hAnsi="宋体" w:cs="Times New Roman"/>
                <w:kern w:val="0"/>
                <w:sz w:val="20"/>
                <w:szCs w:val="20"/>
              </w:rPr>
              <w:t>工程基础类课程、专业基础类课程与专业类课程学分</w:t>
            </w:r>
            <w:r>
              <w:rPr>
                <w:rFonts w:cs="Times New Roman"/>
                <w:kern w:val="0"/>
                <w:sz w:val="20"/>
                <w:szCs w:val="20"/>
              </w:rPr>
              <w:t>(</w:t>
            </w:r>
            <w:r>
              <w:rPr>
                <w:rFonts w:hint="eastAsia" w:ascii="宋体" w:hAnsi="宋体" w:cs="Times New Roman"/>
                <w:kern w:val="0"/>
                <w:sz w:val="20"/>
                <w:szCs w:val="20"/>
              </w:rPr>
              <w:t>≥</w:t>
            </w:r>
            <w:r>
              <w:rPr>
                <w:rFonts w:cs="Times New Roman"/>
                <w:kern w:val="0"/>
                <w:sz w:val="20"/>
                <w:szCs w:val="20"/>
              </w:rPr>
              <w:t>30%)</w:t>
            </w:r>
          </w:p>
        </w:tc>
        <w:tc>
          <w:tcPr>
            <w:tcW w:w="999" w:type="dxa"/>
            <w:tcBorders>
              <w:top w:val="nil"/>
              <w:left w:val="nil"/>
              <w:bottom w:val="single" w:color="auto" w:sz="4" w:space="0"/>
              <w:right w:val="single" w:color="auto" w:sz="4" w:space="0"/>
            </w:tcBorders>
            <w:shd w:val="clear" w:color="000000" w:fill="FFFFFF"/>
            <w:noWrap/>
            <w:vAlign w:val="center"/>
          </w:tcPr>
          <w:p w14:paraId="57EF5302">
            <w:pPr>
              <w:widowControl/>
              <w:spacing w:line="240" w:lineRule="auto"/>
              <w:ind w:firstLine="0" w:firstLineChars="0"/>
              <w:jc w:val="center"/>
              <w:rPr>
                <w:rFonts w:cs="Times New Roman"/>
                <w:kern w:val="0"/>
                <w:sz w:val="20"/>
                <w:szCs w:val="20"/>
              </w:rPr>
            </w:pPr>
            <w:r>
              <w:rPr>
                <w:rFonts w:hint="eastAsia" w:cs="Times New Roman"/>
                <w:kern w:val="0"/>
                <w:sz w:val="20"/>
                <w:szCs w:val="20"/>
                <w:lang w:val="en-US" w:eastAsia="zh-CN"/>
              </w:rPr>
              <w:t>776</w:t>
            </w:r>
          </w:p>
        </w:tc>
        <w:tc>
          <w:tcPr>
            <w:tcW w:w="507" w:type="pct"/>
            <w:tcBorders>
              <w:top w:val="nil"/>
              <w:left w:val="nil"/>
              <w:bottom w:val="single" w:color="auto" w:sz="4" w:space="0"/>
              <w:right w:val="single" w:color="auto" w:sz="4" w:space="0"/>
            </w:tcBorders>
            <w:shd w:val="clear" w:color="000000" w:fill="FFFFFF"/>
            <w:noWrap/>
            <w:vAlign w:val="center"/>
          </w:tcPr>
          <w:p w14:paraId="13506BB1">
            <w:pPr>
              <w:widowControl/>
              <w:spacing w:line="240" w:lineRule="auto"/>
              <w:ind w:firstLine="0" w:firstLineChars="0"/>
              <w:jc w:val="center"/>
              <w:rPr>
                <w:rFonts w:hint="default" w:eastAsia="宋体" w:cs="Times New Roman"/>
                <w:kern w:val="0"/>
                <w:sz w:val="20"/>
                <w:szCs w:val="20"/>
                <w:lang w:val="en-US" w:eastAsia="zh-CN"/>
              </w:rPr>
            </w:pPr>
            <w:r>
              <w:rPr>
                <w:rFonts w:hint="eastAsia" w:cs="Times New Roman"/>
                <w:kern w:val="0"/>
                <w:sz w:val="20"/>
                <w:szCs w:val="20"/>
              </w:rPr>
              <w:t>4</w:t>
            </w:r>
            <w:r>
              <w:rPr>
                <w:rFonts w:hint="eastAsia" w:cs="Times New Roman"/>
                <w:kern w:val="0"/>
                <w:sz w:val="20"/>
                <w:szCs w:val="20"/>
                <w:lang w:val="en-US" w:eastAsia="zh-CN"/>
              </w:rPr>
              <w:t>8.5</w:t>
            </w:r>
          </w:p>
        </w:tc>
        <w:tc>
          <w:tcPr>
            <w:tcW w:w="771" w:type="pct"/>
            <w:tcBorders>
              <w:top w:val="single" w:color="auto" w:sz="4" w:space="0"/>
              <w:left w:val="nil"/>
              <w:bottom w:val="single" w:color="auto" w:sz="4" w:space="0"/>
              <w:right w:val="single" w:color="auto" w:sz="4" w:space="0"/>
            </w:tcBorders>
            <w:shd w:val="clear" w:color="auto" w:fill="auto"/>
            <w:noWrap/>
            <w:vAlign w:val="center"/>
          </w:tcPr>
          <w:p w14:paraId="0F40115D">
            <w:pPr>
              <w:widowControl/>
              <w:spacing w:line="240" w:lineRule="auto"/>
              <w:ind w:firstLine="0" w:firstLineChars="0"/>
              <w:jc w:val="center"/>
              <w:rPr>
                <w:rFonts w:cs="Times New Roman"/>
                <w:kern w:val="0"/>
                <w:sz w:val="20"/>
                <w:szCs w:val="20"/>
              </w:rPr>
            </w:pPr>
            <w:r>
              <w:rPr>
                <w:rFonts w:hint="eastAsia" w:cs="Times New Roman"/>
                <w:kern w:val="0"/>
                <w:sz w:val="20"/>
                <w:szCs w:val="20"/>
              </w:rPr>
              <w:t>3</w:t>
            </w:r>
            <w:r>
              <w:rPr>
                <w:rFonts w:hint="eastAsia" w:cs="Times New Roman"/>
                <w:kern w:val="0"/>
                <w:sz w:val="20"/>
                <w:szCs w:val="20"/>
                <w:lang w:val="en-US" w:eastAsia="zh-CN"/>
              </w:rPr>
              <w:t>0.6</w:t>
            </w:r>
            <w:r>
              <w:rPr>
                <w:rFonts w:cs="Times New Roman"/>
                <w:kern w:val="0"/>
                <w:sz w:val="20"/>
                <w:szCs w:val="20"/>
              </w:rPr>
              <w:t>%</w:t>
            </w:r>
          </w:p>
        </w:tc>
      </w:tr>
      <w:tr w14:paraId="1793D477">
        <w:tblPrEx>
          <w:tblCellMar>
            <w:top w:w="0" w:type="dxa"/>
            <w:left w:w="108" w:type="dxa"/>
            <w:bottom w:w="0" w:type="dxa"/>
            <w:right w:w="108" w:type="dxa"/>
          </w:tblCellMar>
        </w:tblPrEx>
        <w:trPr>
          <w:trHeight w:val="582" w:hRule="atLeast"/>
        </w:trPr>
        <w:tc>
          <w:tcPr>
            <w:tcW w:w="3215" w:type="pct"/>
            <w:tcBorders>
              <w:top w:val="single" w:color="auto" w:sz="4" w:space="0"/>
              <w:left w:val="single" w:color="auto" w:sz="4" w:space="0"/>
              <w:bottom w:val="single" w:color="auto" w:sz="4" w:space="0"/>
              <w:right w:val="single" w:color="auto" w:sz="4" w:space="0"/>
            </w:tcBorders>
            <w:shd w:val="clear" w:color="000000" w:fill="FFFFFF"/>
            <w:vAlign w:val="center"/>
          </w:tcPr>
          <w:p w14:paraId="5BB0F8F1">
            <w:pPr>
              <w:widowControl/>
              <w:spacing w:line="240" w:lineRule="auto"/>
              <w:ind w:firstLine="0" w:firstLineChars="0"/>
              <w:jc w:val="left"/>
              <w:rPr>
                <w:rFonts w:cs="Times New Roman"/>
                <w:kern w:val="0"/>
                <w:sz w:val="20"/>
                <w:szCs w:val="20"/>
              </w:rPr>
            </w:pPr>
            <w:r>
              <w:rPr>
                <w:rFonts w:hint="eastAsia" w:ascii="宋体" w:hAnsi="宋体" w:cs="Times New Roman"/>
                <w:kern w:val="0"/>
                <w:sz w:val="20"/>
                <w:szCs w:val="20"/>
              </w:rPr>
              <w:t>工程实践与毕业设计（论文）学分</w:t>
            </w:r>
            <w:r>
              <w:rPr>
                <w:rFonts w:cs="Times New Roman"/>
                <w:kern w:val="0"/>
                <w:sz w:val="20"/>
                <w:szCs w:val="20"/>
              </w:rPr>
              <w:t>(</w:t>
            </w:r>
            <w:r>
              <w:rPr>
                <w:rFonts w:hint="eastAsia" w:ascii="宋体" w:hAnsi="宋体" w:cs="Times New Roman"/>
                <w:kern w:val="0"/>
                <w:sz w:val="20"/>
                <w:szCs w:val="20"/>
              </w:rPr>
              <w:t>≥</w:t>
            </w:r>
            <w:r>
              <w:rPr>
                <w:rFonts w:cs="Times New Roman"/>
                <w:kern w:val="0"/>
                <w:sz w:val="20"/>
                <w:szCs w:val="20"/>
              </w:rPr>
              <w:t>20%)</w:t>
            </w:r>
          </w:p>
        </w:tc>
        <w:tc>
          <w:tcPr>
            <w:tcW w:w="999" w:type="dxa"/>
            <w:tcBorders>
              <w:top w:val="nil"/>
              <w:left w:val="nil"/>
              <w:bottom w:val="single" w:color="auto" w:sz="4" w:space="0"/>
              <w:right w:val="single" w:color="auto" w:sz="4" w:space="0"/>
            </w:tcBorders>
            <w:shd w:val="clear" w:color="000000" w:fill="FFFFFF"/>
            <w:noWrap/>
            <w:vAlign w:val="center"/>
          </w:tcPr>
          <w:p w14:paraId="2F4B2B6A">
            <w:pPr>
              <w:widowControl/>
              <w:spacing w:line="240" w:lineRule="auto"/>
              <w:ind w:firstLine="0" w:firstLineChars="0"/>
              <w:jc w:val="center"/>
              <w:rPr>
                <w:rFonts w:cs="Times New Roman"/>
                <w:kern w:val="0"/>
                <w:sz w:val="20"/>
                <w:szCs w:val="20"/>
              </w:rPr>
            </w:pPr>
            <w:r>
              <w:rPr>
                <w:rFonts w:hint="eastAsia" w:cs="Times New Roman"/>
                <w:kern w:val="0"/>
                <w:sz w:val="20"/>
                <w:szCs w:val="20"/>
                <w:lang w:val="en-US" w:eastAsia="zh-CN"/>
              </w:rPr>
              <w:t>512</w:t>
            </w:r>
          </w:p>
        </w:tc>
        <w:tc>
          <w:tcPr>
            <w:tcW w:w="507" w:type="pct"/>
            <w:tcBorders>
              <w:top w:val="nil"/>
              <w:left w:val="nil"/>
              <w:bottom w:val="single" w:color="auto" w:sz="4" w:space="0"/>
              <w:right w:val="single" w:color="auto" w:sz="4" w:space="0"/>
            </w:tcBorders>
            <w:shd w:val="clear" w:color="000000" w:fill="FFFFFF"/>
            <w:noWrap/>
            <w:vAlign w:val="center"/>
          </w:tcPr>
          <w:p w14:paraId="71CD50A1">
            <w:pPr>
              <w:widowControl/>
              <w:spacing w:line="240" w:lineRule="auto"/>
              <w:ind w:firstLine="0" w:firstLineChars="0"/>
              <w:jc w:val="center"/>
              <w:rPr>
                <w:rFonts w:hint="eastAsia" w:eastAsia="宋体" w:cs="Times New Roman"/>
                <w:kern w:val="0"/>
                <w:sz w:val="20"/>
                <w:szCs w:val="20"/>
                <w:lang w:val="en-US" w:eastAsia="zh-CN"/>
              </w:rPr>
            </w:pPr>
            <w:r>
              <w:rPr>
                <w:rFonts w:hint="eastAsia" w:cs="Times New Roman"/>
                <w:kern w:val="0"/>
                <w:sz w:val="20"/>
                <w:szCs w:val="20"/>
              </w:rPr>
              <w:t>3</w:t>
            </w:r>
            <w:r>
              <w:rPr>
                <w:rFonts w:hint="eastAsia" w:cs="Times New Roman"/>
                <w:kern w:val="0"/>
                <w:sz w:val="20"/>
                <w:szCs w:val="20"/>
                <w:lang w:val="en-US" w:eastAsia="zh-CN"/>
              </w:rPr>
              <w:t>2</w:t>
            </w:r>
          </w:p>
        </w:tc>
        <w:tc>
          <w:tcPr>
            <w:tcW w:w="771" w:type="pct"/>
            <w:tcBorders>
              <w:top w:val="single" w:color="auto" w:sz="4" w:space="0"/>
              <w:left w:val="nil"/>
              <w:bottom w:val="single" w:color="auto" w:sz="4" w:space="0"/>
              <w:right w:val="single" w:color="auto" w:sz="4" w:space="0"/>
            </w:tcBorders>
            <w:shd w:val="clear" w:color="auto" w:fill="auto"/>
            <w:noWrap/>
            <w:vAlign w:val="center"/>
          </w:tcPr>
          <w:p w14:paraId="6C9B297F">
            <w:pPr>
              <w:widowControl/>
              <w:spacing w:line="240" w:lineRule="auto"/>
              <w:ind w:firstLine="0" w:firstLineChars="0"/>
              <w:jc w:val="center"/>
              <w:rPr>
                <w:rFonts w:cs="Times New Roman"/>
                <w:kern w:val="0"/>
                <w:sz w:val="20"/>
                <w:szCs w:val="20"/>
              </w:rPr>
            </w:pPr>
            <w:r>
              <w:rPr>
                <w:rFonts w:hint="eastAsia" w:cs="Times New Roman"/>
                <w:kern w:val="0"/>
                <w:sz w:val="20"/>
                <w:szCs w:val="20"/>
              </w:rPr>
              <w:t>20.</w:t>
            </w:r>
            <w:r>
              <w:rPr>
                <w:rFonts w:hint="eastAsia" w:cs="Times New Roman"/>
                <w:kern w:val="0"/>
                <w:sz w:val="20"/>
                <w:szCs w:val="20"/>
                <w:lang w:val="en-US" w:eastAsia="zh-CN"/>
              </w:rPr>
              <w:t>2</w:t>
            </w:r>
            <w:r>
              <w:rPr>
                <w:rFonts w:cs="Times New Roman"/>
                <w:kern w:val="0"/>
                <w:sz w:val="20"/>
                <w:szCs w:val="20"/>
              </w:rPr>
              <w:t>%</w:t>
            </w:r>
          </w:p>
        </w:tc>
      </w:tr>
      <w:tr w14:paraId="5DBEA4FA">
        <w:tblPrEx>
          <w:tblCellMar>
            <w:top w:w="0" w:type="dxa"/>
            <w:left w:w="108" w:type="dxa"/>
            <w:bottom w:w="0" w:type="dxa"/>
            <w:right w:w="108" w:type="dxa"/>
          </w:tblCellMar>
        </w:tblPrEx>
        <w:trPr>
          <w:trHeight w:val="642" w:hRule="atLeast"/>
        </w:trPr>
        <w:tc>
          <w:tcPr>
            <w:tcW w:w="3215" w:type="pct"/>
            <w:tcBorders>
              <w:top w:val="single" w:color="auto" w:sz="4" w:space="0"/>
              <w:left w:val="single" w:color="auto" w:sz="4" w:space="0"/>
              <w:bottom w:val="single" w:color="auto" w:sz="4" w:space="0"/>
              <w:right w:val="single" w:color="auto" w:sz="4" w:space="0"/>
            </w:tcBorders>
            <w:shd w:val="clear" w:color="000000" w:fill="FFFFFF"/>
            <w:vAlign w:val="center"/>
          </w:tcPr>
          <w:p w14:paraId="1D4A9F4A">
            <w:pPr>
              <w:widowControl/>
              <w:spacing w:line="240" w:lineRule="auto"/>
              <w:ind w:firstLine="0" w:firstLineChars="0"/>
              <w:jc w:val="left"/>
              <w:rPr>
                <w:rFonts w:cs="Times New Roman"/>
                <w:kern w:val="0"/>
                <w:sz w:val="20"/>
                <w:szCs w:val="20"/>
              </w:rPr>
            </w:pPr>
            <w:r>
              <w:rPr>
                <w:rFonts w:hint="eastAsia" w:ascii="宋体" w:hAnsi="宋体" w:cs="Times New Roman"/>
                <w:kern w:val="0"/>
                <w:sz w:val="20"/>
                <w:szCs w:val="20"/>
              </w:rPr>
              <w:t>人文社会科学类通识教育课程学分</w:t>
            </w:r>
            <w:r>
              <w:rPr>
                <w:rFonts w:cs="Times New Roman"/>
                <w:kern w:val="0"/>
                <w:sz w:val="20"/>
                <w:szCs w:val="20"/>
              </w:rPr>
              <w:t>(</w:t>
            </w:r>
            <w:r>
              <w:rPr>
                <w:rFonts w:hint="eastAsia" w:ascii="宋体" w:hAnsi="宋体" w:cs="Times New Roman"/>
                <w:kern w:val="0"/>
                <w:sz w:val="20"/>
                <w:szCs w:val="20"/>
              </w:rPr>
              <w:t>≥</w:t>
            </w:r>
            <w:r>
              <w:rPr>
                <w:rFonts w:cs="Times New Roman"/>
                <w:kern w:val="0"/>
                <w:sz w:val="20"/>
                <w:szCs w:val="20"/>
              </w:rPr>
              <w:t>15%)</w:t>
            </w:r>
          </w:p>
        </w:tc>
        <w:tc>
          <w:tcPr>
            <w:tcW w:w="999" w:type="dxa"/>
            <w:tcBorders>
              <w:top w:val="nil"/>
              <w:left w:val="nil"/>
              <w:bottom w:val="single" w:color="auto" w:sz="4" w:space="0"/>
              <w:right w:val="single" w:color="auto" w:sz="4" w:space="0"/>
            </w:tcBorders>
            <w:shd w:val="clear" w:color="000000" w:fill="FFFFFF"/>
            <w:noWrap/>
            <w:vAlign w:val="center"/>
          </w:tcPr>
          <w:p w14:paraId="52CDAD5A">
            <w:pPr>
              <w:widowControl/>
              <w:spacing w:line="240" w:lineRule="auto"/>
              <w:ind w:firstLine="0" w:firstLineChars="0"/>
              <w:jc w:val="center"/>
              <w:rPr>
                <w:rFonts w:cs="Times New Roman"/>
                <w:kern w:val="0"/>
                <w:sz w:val="20"/>
                <w:szCs w:val="20"/>
              </w:rPr>
            </w:pPr>
            <w:r>
              <w:rPr>
                <w:rFonts w:hint="eastAsia" w:cs="Times New Roman"/>
                <w:kern w:val="0"/>
                <w:sz w:val="20"/>
                <w:szCs w:val="20"/>
              </w:rPr>
              <w:t>938</w:t>
            </w:r>
          </w:p>
        </w:tc>
        <w:tc>
          <w:tcPr>
            <w:tcW w:w="507" w:type="pct"/>
            <w:tcBorders>
              <w:top w:val="nil"/>
              <w:left w:val="nil"/>
              <w:bottom w:val="single" w:color="auto" w:sz="4" w:space="0"/>
              <w:right w:val="single" w:color="auto" w:sz="4" w:space="0"/>
            </w:tcBorders>
            <w:shd w:val="clear" w:color="000000" w:fill="FFFFFF"/>
            <w:noWrap/>
            <w:vAlign w:val="center"/>
          </w:tcPr>
          <w:p w14:paraId="37803CDF">
            <w:pPr>
              <w:widowControl/>
              <w:spacing w:line="240" w:lineRule="auto"/>
              <w:ind w:firstLine="0" w:firstLineChars="0"/>
              <w:jc w:val="center"/>
              <w:rPr>
                <w:rFonts w:cs="Times New Roman"/>
                <w:kern w:val="0"/>
                <w:sz w:val="20"/>
                <w:szCs w:val="20"/>
              </w:rPr>
            </w:pPr>
            <w:r>
              <w:rPr>
                <w:rFonts w:hint="eastAsia" w:cs="Times New Roman"/>
                <w:kern w:val="0"/>
                <w:sz w:val="20"/>
                <w:szCs w:val="20"/>
              </w:rPr>
              <w:t>51</w:t>
            </w:r>
          </w:p>
        </w:tc>
        <w:tc>
          <w:tcPr>
            <w:tcW w:w="771" w:type="pct"/>
            <w:tcBorders>
              <w:top w:val="single" w:color="auto" w:sz="4" w:space="0"/>
              <w:left w:val="nil"/>
              <w:bottom w:val="single" w:color="auto" w:sz="4" w:space="0"/>
              <w:right w:val="single" w:color="auto" w:sz="4" w:space="0"/>
            </w:tcBorders>
            <w:shd w:val="clear" w:color="auto" w:fill="auto"/>
            <w:noWrap/>
            <w:vAlign w:val="center"/>
          </w:tcPr>
          <w:p w14:paraId="4DAC156C">
            <w:pPr>
              <w:widowControl/>
              <w:spacing w:line="240" w:lineRule="auto"/>
              <w:ind w:firstLine="0" w:firstLineChars="0"/>
              <w:jc w:val="center"/>
              <w:rPr>
                <w:rFonts w:cs="Times New Roman"/>
                <w:kern w:val="0"/>
                <w:sz w:val="20"/>
                <w:szCs w:val="20"/>
              </w:rPr>
            </w:pPr>
            <w:r>
              <w:rPr>
                <w:rFonts w:hint="eastAsia" w:cs="Times New Roman"/>
                <w:kern w:val="0"/>
                <w:sz w:val="20"/>
                <w:szCs w:val="20"/>
              </w:rPr>
              <w:t>3</w:t>
            </w:r>
            <w:r>
              <w:rPr>
                <w:rFonts w:hint="eastAsia" w:cs="Times New Roman"/>
                <w:kern w:val="0"/>
                <w:sz w:val="20"/>
                <w:szCs w:val="20"/>
                <w:lang w:val="en-US" w:eastAsia="zh-CN"/>
              </w:rPr>
              <w:t>2.1</w:t>
            </w:r>
            <w:r>
              <w:rPr>
                <w:rFonts w:cs="Times New Roman"/>
                <w:kern w:val="0"/>
                <w:sz w:val="20"/>
                <w:szCs w:val="20"/>
              </w:rPr>
              <w:t>%</w:t>
            </w:r>
          </w:p>
        </w:tc>
      </w:tr>
      <w:tr w14:paraId="4ACC00D9">
        <w:tblPrEx>
          <w:tblCellMar>
            <w:top w:w="0" w:type="dxa"/>
            <w:left w:w="108" w:type="dxa"/>
            <w:bottom w:w="0" w:type="dxa"/>
            <w:right w:w="108" w:type="dxa"/>
          </w:tblCellMar>
        </w:tblPrEx>
        <w:trPr>
          <w:trHeight w:val="642" w:hRule="atLeast"/>
        </w:trPr>
        <w:tc>
          <w:tcPr>
            <w:tcW w:w="3215" w:type="pct"/>
            <w:tcBorders>
              <w:top w:val="single" w:color="auto" w:sz="4" w:space="0"/>
              <w:left w:val="single" w:color="auto" w:sz="4" w:space="0"/>
              <w:bottom w:val="single" w:color="auto" w:sz="4" w:space="0"/>
              <w:right w:val="single" w:color="auto" w:sz="4" w:space="0"/>
            </w:tcBorders>
            <w:shd w:val="clear" w:color="000000" w:fill="FFFFFF"/>
            <w:vAlign w:val="center"/>
          </w:tcPr>
          <w:p w14:paraId="75CBF55E">
            <w:pPr>
              <w:widowControl/>
              <w:spacing w:line="240" w:lineRule="auto"/>
              <w:ind w:firstLine="0" w:firstLineChars="0"/>
              <w:jc w:val="center"/>
              <w:rPr>
                <w:rFonts w:cs="Times New Roman"/>
                <w:color w:val="000000"/>
                <w:kern w:val="0"/>
                <w:sz w:val="20"/>
                <w:szCs w:val="20"/>
              </w:rPr>
            </w:pPr>
            <w:r>
              <w:rPr>
                <w:rFonts w:hint="eastAsia" w:ascii="宋体" w:hAnsi="宋体" w:cs="Times New Roman"/>
                <w:color w:val="000000"/>
                <w:kern w:val="0"/>
                <w:sz w:val="20"/>
                <w:szCs w:val="20"/>
              </w:rPr>
              <w:t>合计</w:t>
            </w:r>
          </w:p>
        </w:tc>
        <w:tc>
          <w:tcPr>
            <w:tcW w:w="999" w:type="dxa"/>
            <w:tcBorders>
              <w:top w:val="nil"/>
              <w:left w:val="nil"/>
              <w:bottom w:val="single" w:color="auto" w:sz="4" w:space="0"/>
              <w:right w:val="single" w:color="auto" w:sz="4" w:space="0"/>
            </w:tcBorders>
            <w:shd w:val="clear" w:color="auto" w:fill="auto"/>
            <w:noWrap/>
            <w:vAlign w:val="center"/>
          </w:tcPr>
          <w:p w14:paraId="2C90FC3A">
            <w:pPr>
              <w:widowControl/>
              <w:spacing w:line="240" w:lineRule="auto"/>
              <w:ind w:firstLine="0" w:firstLineChars="0"/>
              <w:jc w:val="center"/>
              <w:rPr>
                <w:rFonts w:cs="Times New Roman"/>
                <w:kern w:val="0"/>
                <w:sz w:val="20"/>
                <w:szCs w:val="20"/>
              </w:rPr>
            </w:pPr>
            <w:r>
              <w:rPr>
                <w:rFonts w:hint="eastAsia" w:cs="Times New Roman"/>
                <w:kern w:val="0"/>
                <w:sz w:val="20"/>
                <w:szCs w:val="20"/>
              </w:rPr>
              <w:t>26</w:t>
            </w:r>
            <w:r>
              <w:rPr>
                <w:rFonts w:hint="eastAsia" w:cs="Times New Roman"/>
                <w:kern w:val="0"/>
                <w:sz w:val="20"/>
                <w:szCs w:val="20"/>
                <w:lang w:val="en-US" w:eastAsia="zh-CN"/>
              </w:rPr>
              <w:t>58</w:t>
            </w:r>
          </w:p>
        </w:tc>
        <w:tc>
          <w:tcPr>
            <w:tcW w:w="507" w:type="pct"/>
            <w:tcBorders>
              <w:top w:val="nil"/>
              <w:left w:val="nil"/>
              <w:bottom w:val="single" w:color="auto" w:sz="4" w:space="0"/>
              <w:right w:val="single" w:color="auto" w:sz="4" w:space="0"/>
            </w:tcBorders>
            <w:shd w:val="clear" w:color="auto" w:fill="auto"/>
            <w:noWrap/>
            <w:vAlign w:val="center"/>
          </w:tcPr>
          <w:p w14:paraId="51291842">
            <w:pPr>
              <w:widowControl/>
              <w:spacing w:line="240" w:lineRule="auto"/>
              <w:ind w:firstLine="0" w:firstLineChars="0"/>
              <w:jc w:val="center"/>
              <w:rPr>
                <w:rFonts w:hint="default" w:eastAsia="宋体" w:cs="Times New Roman"/>
                <w:kern w:val="0"/>
                <w:sz w:val="20"/>
                <w:szCs w:val="20"/>
                <w:lang w:val="en-US" w:eastAsia="zh-CN"/>
              </w:rPr>
            </w:pPr>
            <w:r>
              <w:rPr>
                <w:rFonts w:hint="eastAsia" w:cs="Times New Roman"/>
                <w:kern w:val="0"/>
                <w:sz w:val="20"/>
                <w:szCs w:val="20"/>
              </w:rPr>
              <w:t>15</w:t>
            </w:r>
            <w:r>
              <w:rPr>
                <w:rFonts w:hint="eastAsia" w:cs="Times New Roman"/>
                <w:kern w:val="0"/>
                <w:sz w:val="20"/>
                <w:szCs w:val="20"/>
                <w:lang w:val="en-US" w:eastAsia="zh-CN"/>
              </w:rPr>
              <w:t>8.5</w:t>
            </w:r>
          </w:p>
        </w:tc>
        <w:tc>
          <w:tcPr>
            <w:tcW w:w="771" w:type="pct"/>
            <w:tcBorders>
              <w:top w:val="single" w:color="auto" w:sz="4" w:space="0"/>
              <w:left w:val="nil"/>
              <w:bottom w:val="single" w:color="auto" w:sz="4" w:space="0"/>
              <w:right w:val="single" w:color="auto" w:sz="4" w:space="0"/>
            </w:tcBorders>
            <w:shd w:val="clear" w:color="auto" w:fill="auto"/>
            <w:noWrap/>
            <w:vAlign w:val="center"/>
          </w:tcPr>
          <w:p w14:paraId="309477FD">
            <w:pPr>
              <w:widowControl/>
              <w:spacing w:line="240" w:lineRule="auto"/>
              <w:ind w:firstLine="0" w:firstLineChars="0"/>
              <w:jc w:val="center"/>
              <w:rPr>
                <w:rFonts w:cs="Times New Roman"/>
                <w:kern w:val="0"/>
                <w:sz w:val="20"/>
                <w:szCs w:val="20"/>
              </w:rPr>
            </w:pPr>
            <w:r>
              <w:rPr>
                <w:rFonts w:cs="Times New Roman"/>
                <w:kern w:val="0"/>
                <w:sz w:val="20"/>
                <w:szCs w:val="20"/>
              </w:rPr>
              <w:t>100.0%</w:t>
            </w:r>
          </w:p>
        </w:tc>
      </w:tr>
    </w:tbl>
    <w:p w14:paraId="42683D46">
      <w:pPr>
        <w:adjustRightInd w:val="0"/>
        <w:snapToGrid w:val="0"/>
        <w:ind w:firstLine="0" w:firstLineChars="0"/>
      </w:pPr>
    </w:p>
    <w:sectPr>
      <w:pgSz w:w="11906" w:h="16838"/>
      <w:pgMar w:top="1134" w:right="1134" w:bottom="1134" w:left="1134" w:header="454" w:footer="284" w:gutter="0"/>
      <w:cols w:space="425" w:num="1"/>
      <w:docGrid w:type="linesAndChars" w:linePitch="326" w:charSpace="0"/>
    </w:sectPr>
  </w:body>
</w:document>
</file>

<file path=word/customizations.xml><?xml version="1.0" encoding="utf-8"?>
<wne:tcg xmlns:r="http://schemas.openxmlformats.org/officeDocument/2006/relationships" xmlns:wne="http://schemas.microsoft.com/office/word/2006/wordml">
  <wne:keymaps>
    <wne:keymap wne:kcmPrimary="0432">
      <wne:acd wne:acdName="acd0"/>
    </wne:keymap>
    <wne:keymap wne:kcmPrimary="0433">
      <wne:acd wne:acdName="acd1"/>
    </wne:keymap>
    <wne:keymap wne:kcmPrimary="0454">
      <wne:acd wne:acdName="acd2"/>
    </wne:keymap>
    <wne:keymap wne:kcmPrimary="045A">
      <wne:acd wne:acdName="acd3"/>
    </wne:keymap>
  </wne:keymaps>
  <wne:acds>
    <wne:acd wne:argValue="AQAAAAIA" wne:acdName="acd0" wne:fciIndexBasedOn="0065"/>
    <wne:acd wne:argValue="AQAAAAMA" wne:acdName="acd1" wne:fciIndexBasedOn="0065"/>
    <wne:acd wne:argValue="AgBoiIdl" wne:acdName="acd2" wne:fciIndexBasedOn="0065"/>
    <wne:acd wne:argValue="AQAAAAAA" wne:acdName="acd3"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0BA7AC">
    <w:pPr>
      <w:pStyle w:val="11"/>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14D6B9">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0E40DA">
    <w:pPr>
      <w:pStyle w:val="11"/>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5502B4">
    <w:pPr>
      <w:ind w:left="48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974D83">
    <w:pPr>
      <w:pStyle w:val="1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CE7249">
    <w:pPr>
      <w:pStyle w:val="12"/>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82E21"/>
    <w:multiLevelType w:val="singleLevel"/>
    <w:tmpl w:val="D3382E21"/>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A1OTdkNTJjMDNiZDRjNDFmYWI5ZTI3NTk4MTdmMTEifQ=="/>
  </w:docVars>
  <w:rsids>
    <w:rsidRoot w:val="005B0D87"/>
    <w:rsid w:val="00000D4F"/>
    <w:rsid w:val="000045B5"/>
    <w:rsid w:val="00005D88"/>
    <w:rsid w:val="00006B2A"/>
    <w:rsid w:val="00006E52"/>
    <w:rsid w:val="0001150D"/>
    <w:rsid w:val="00014918"/>
    <w:rsid w:val="000202CE"/>
    <w:rsid w:val="000212C0"/>
    <w:rsid w:val="00021ACE"/>
    <w:rsid w:val="00022679"/>
    <w:rsid w:val="00023535"/>
    <w:rsid w:val="000250BA"/>
    <w:rsid w:val="00027FA9"/>
    <w:rsid w:val="00034728"/>
    <w:rsid w:val="00034894"/>
    <w:rsid w:val="00043806"/>
    <w:rsid w:val="00046C53"/>
    <w:rsid w:val="0005004C"/>
    <w:rsid w:val="00072752"/>
    <w:rsid w:val="00072BCB"/>
    <w:rsid w:val="000733D3"/>
    <w:rsid w:val="000738C8"/>
    <w:rsid w:val="00091E91"/>
    <w:rsid w:val="0009237E"/>
    <w:rsid w:val="000A4E93"/>
    <w:rsid w:val="000B1868"/>
    <w:rsid w:val="000B234F"/>
    <w:rsid w:val="000B34DC"/>
    <w:rsid w:val="000B5E75"/>
    <w:rsid w:val="000C0A00"/>
    <w:rsid w:val="000D0A1C"/>
    <w:rsid w:val="000D1094"/>
    <w:rsid w:val="000D3DA1"/>
    <w:rsid w:val="000E2CB9"/>
    <w:rsid w:val="000E3CDB"/>
    <w:rsid w:val="000E7F26"/>
    <w:rsid w:val="000F3BEE"/>
    <w:rsid w:val="000F490F"/>
    <w:rsid w:val="0010238B"/>
    <w:rsid w:val="00105AB3"/>
    <w:rsid w:val="0011286D"/>
    <w:rsid w:val="00113D90"/>
    <w:rsid w:val="001148BB"/>
    <w:rsid w:val="001159AB"/>
    <w:rsid w:val="001224D4"/>
    <w:rsid w:val="00122C60"/>
    <w:rsid w:val="001314FE"/>
    <w:rsid w:val="001350AF"/>
    <w:rsid w:val="001356BC"/>
    <w:rsid w:val="00154398"/>
    <w:rsid w:val="00155330"/>
    <w:rsid w:val="0015620F"/>
    <w:rsid w:val="00161AD3"/>
    <w:rsid w:val="00167B50"/>
    <w:rsid w:val="001728E0"/>
    <w:rsid w:val="00172F5D"/>
    <w:rsid w:val="00176046"/>
    <w:rsid w:val="00180BB4"/>
    <w:rsid w:val="00180D70"/>
    <w:rsid w:val="00185B34"/>
    <w:rsid w:val="00186DF3"/>
    <w:rsid w:val="001979DA"/>
    <w:rsid w:val="001A1099"/>
    <w:rsid w:val="001A1116"/>
    <w:rsid w:val="001A1CAE"/>
    <w:rsid w:val="001A3A0E"/>
    <w:rsid w:val="001A6FEE"/>
    <w:rsid w:val="001B0D2D"/>
    <w:rsid w:val="001B2B85"/>
    <w:rsid w:val="001B649A"/>
    <w:rsid w:val="001C0977"/>
    <w:rsid w:val="001C4E4A"/>
    <w:rsid w:val="001C52AB"/>
    <w:rsid w:val="001C7C7D"/>
    <w:rsid w:val="001D1065"/>
    <w:rsid w:val="001E0D2E"/>
    <w:rsid w:val="001E1F1A"/>
    <w:rsid w:val="001F4298"/>
    <w:rsid w:val="001F74DF"/>
    <w:rsid w:val="00210427"/>
    <w:rsid w:val="00213C4B"/>
    <w:rsid w:val="00214945"/>
    <w:rsid w:val="00216533"/>
    <w:rsid w:val="002176A9"/>
    <w:rsid w:val="00217DDA"/>
    <w:rsid w:val="00226F63"/>
    <w:rsid w:val="002277FE"/>
    <w:rsid w:val="00227E48"/>
    <w:rsid w:val="00235B00"/>
    <w:rsid w:val="00245FF1"/>
    <w:rsid w:val="0025069A"/>
    <w:rsid w:val="00251268"/>
    <w:rsid w:val="00260203"/>
    <w:rsid w:val="0026231E"/>
    <w:rsid w:val="002647F6"/>
    <w:rsid w:val="002653BC"/>
    <w:rsid w:val="00265978"/>
    <w:rsid w:val="00265CA3"/>
    <w:rsid w:val="00267150"/>
    <w:rsid w:val="00267F81"/>
    <w:rsid w:val="00274499"/>
    <w:rsid w:val="0027515A"/>
    <w:rsid w:val="00276ADD"/>
    <w:rsid w:val="002823D8"/>
    <w:rsid w:val="0028438E"/>
    <w:rsid w:val="002A6053"/>
    <w:rsid w:val="002B0305"/>
    <w:rsid w:val="002B1636"/>
    <w:rsid w:val="002B25D1"/>
    <w:rsid w:val="002B3C9A"/>
    <w:rsid w:val="002B78E1"/>
    <w:rsid w:val="002C1EE8"/>
    <w:rsid w:val="002C20E0"/>
    <w:rsid w:val="002C24E7"/>
    <w:rsid w:val="002C303C"/>
    <w:rsid w:val="002C31CD"/>
    <w:rsid w:val="002D3333"/>
    <w:rsid w:val="002D4253"/>
    <w:rsid w:val="002D54CD"/>
    <w:rsid w:val="002D71CE"/>
    <w:rsid w:val="002E3432"/>
    <w:rsid w:val="002E48F6"/>
    <w:rsid w:val="002E55DC"/>
    <w:rsid w:val="002E59FF"/>
    <w:rsid w:val="002E6D1E"/>
    <w:rsid w:val="002E79BE"/>
    <w:rsid w:val="002F0CE2"/>
    <w:rsid w:val="002F133C"/>
    <w:rsid w:val="002F1FA7"/>
    <w:rsid w:val="002F5E00"/>
    <w:rsid w:val="002F6985"/>
    <w:rsid w:val="00305B52"/>
    <w:rsid w:val="003143FD"/>
    <w:rsid w:val="0031517F"/>
    <w:rsid w:val="00316A5F"/>
    <w:rsid w:val="00320B8D"/>
    <w:rsid w:val="00320DCC"/>
    <w:rsid w:val="00321015"/>
    <w:rsid w:val="00335C14"/>
    <w:rsid w:val="00335E81"/>
    <w:rsid w:val="00341328"/>
    <w:rsid w:val="003442C9"/>
    <w:rsid w:val="00345564"/>
    <w:rsid w:val="00347BFE"/>
    <w:rsid w:val="00347DB6"/>
    <w:rsid w:val="003511BE"/>
    <w:rsid w:val="0035212A"/>
    <w:rsid w:val="00356C48"/>
    <w:rsid w:val="00383166"/>
    <w:rsid w:val="00383570"/>
    <w:rsid w:val="00383BED"/>
    <w:rsid w:val="003905CC"/>
    <w:rsid w:val="00392996"/>
    <w:rsid w:val="00393476"/>
    <w:rsid w:val="00393CE6"/>
    <w:rsid w:val="00393F0D"/>
    <w:rsid w:val="00394022"/>
    <w:rsid w:val="00394C1E"/>
    <w:rsid w:val="003966D1"/>
    <w:rsid w:val="003966DE"/>
    <w:rsid w:val="003A07D6"/>
    <w:rsid w:val="003A0923"/>
    <w:rsid w:val="003A1EE8"/>
    <w:rsid w:val="003A2D9B"/>
    <w:rsid w:val="003B1849"/>
    <w:rsid w:val="003B7DE9"/>
    <w:rsid w:val="003C5A39"/>
    <w:rsid w:val="003C66A5"/>
    <w:rsid w:val="003D0993"/>
    <w:rsid w:val="003D1C4D"/>
    <w:rsid w:val="003D1DD8"/>
    <w:rsid w:val="003D32F2"/>
    <w:rsid w:val="003D688C"/>
    <w:rsid w:val="003E2181"/>
    <w:rsid w:val="003E369E"/>
    <w:rsid w:val="003E7334"/>
    <w:rsid w:val="003F0A4D"/>
    <w:rsid w:val="003F0C23"/>
    <w:rsid w:val="003F1960"/>
    <w:rsid w:val="003F446B"/>
    <w:rsid w:val="003F4A25"/>
    <w:rsid w:val="003F6C09"/>
    <w:rsid w:val="00400F24"/>
    <w:rsid w:val="004123F6"/>
    <w:rsid w:val="00414854"/>
    <w:rsid w:val="00416F12"/>
    <w:rsid w:val="004237D1"/>
    <w:rsid w:val="0043583E"/>
    <w:rsid w:val="00436CE2"/>
    <w:rsid w:val="00444653"/>
    <w:rsid w:val="00447994"/>
    <w:rsid w:val="004529F1"/>
    <w:rsid w:val="0046416F"/>
    <w:rsid w:val="00486FD9"/>
    <w:rsid w:val="00494854"/>
    <w:rsid w:val="004972F7"/>
    <w:rsid w:val="004A61F1"/>
    <w:rsid w:val="004A67ED"/>
    <w:rsid w:val="004B0BAD"/>
    <w:rsid w:val="004B3608"/>
    <w:rsid w:val="004B3C7F"/>
    <w:rsid w:val="004B6248"/>
    <w:rsid w:val="004B7FEE"/>
    <w:rsid w:val="004C100D"/>
    <w:rsid w:val="004C253E"/>
    <w:rsid w:val="004C3BD9"/>
    <w:rsid w:val="004C3EBE"/>
    <w:rsid w:val="004C676A"/>
    <w:rsid w:val="004C6C8C"/>
    <w:rsid w:val="004D14B0"/>
    <w:rsid w:val="004E1127"/>
    <w:rsid w:val="004F7A99"/>
    <w:rsid w:val="005009F7"/>
    <w:rsid w:val="00507E52"/>
    <w:rsid w:val="0051155B"/>
    <w:rsid w:val="005116D2"/>
    <w:rsid w:val="0051171A"/>
    <w:rsid w:val="00517F68"/>
    <w:rsid w:val="00526AA1"/>
    <w:rsid w:val="005312EC"/>
    <w:rsid w:val="005324D6"/>
    <w:rsid w:val="005342A8"/>
    <w:rsid w:val="0053576F"/>
    <w:rsid w:val="00540A3B"/>
    <w:rsid w:val="005412C1"/>
    <w:rsid w:val="00541962"/>
    <w:rsid w:val="00543634"/>
    <w:rsid w:val="00551062"/>
    <w:rsid w:val="00554FE3"/>
    <w:rsid w:val="005562E3"/>
    <w:rsid w:val="00556F47"/>
    <w:rsid w:val="0056017B"/>
    <w:rsid w:val="005647AB"/>
    <w:rsid w:val="0056539D"/>
    <w:rsid w:val="00566939"/>
    <w:rsid w:val="0056767F"/>
    <w:rsid w:val="00571310"/>
    <w:rsid w:val="00572E67"/>
    <w:rsid w:val="00573772"/>
    <w:rsid w:val="005760B5"/>
    <w:rsid w:val="005801E3"/>
    <w:rsid w:val="005809B7"/>
    <w:rsid w:val="0058505D"/>
    <w:rsid w:val="00586533"/>
    <w:rsid w:val="005916B9"/>
    <w:rsid w:val="00596A3B"/>
    <w:rsid w:val="005A3FCB"/>
    <w:rsid w:val="005B0D87"/>
    <w:rsid w:val="005B341A"/>
    <w:rsid w:val="005B3721"/>
    <w:rsid w:val="005B46C8"/>
    <w:rsid w:val="005C195D"/>
    <w:rsid w:val="005C2865"/>
    <w:rsid w:val="005C4318"/>
    <w:rsid w:val="005C5CB5"/>
    <w:rsid w:val="005D51D8"/>
    <w:rsid w:val="005E11D6"/>
    <w:rsid w:val="005E126E"/>
    <w:rsid w:val="005E1F66"/>
    <w:rsid w:val="005E2FF9"/>
    <w:rsid w:val="005F1EA2"/>
    <w:rsid w:val="005F2C39"/>
    <w:rsid w:val="005F55E8"/>
    <w:rsid w:val="005F6D39"/>
    <w:rsid w:val="00604539"/>
    <w:rsid w:val="006103EE"/>
    <w:rsid w:val="00612295"/>
    <w:rsid w:val="00615048"/>
    <w:rsid w:val="00616EB0"/>
    <w:rsid w:val="00621090"/>
    <w:rsid w:val="006216EF"/>
    <w:rsid w:val="00622957"/>
    <w:rsid w:val="00623ACF"/>
    <w:rsid w:val="006377B2"/>
    <w:rsid w:val="00641305"/>
    <w:rsid w:val="0064220C"/>
    <w:rsid w:val="006563F7"/>
    <w:rsid w:val="00656EAA"/>
    <w:rsid w:val="00661678"/>
    <w:rsid w:val="0066192D"/>
    <w:rsid w:val="00665D81"/>
    <w:rsid w:val="00667D4B"/>
    <w:rsid w:val="00672436"/>
    <w:rsid w:val="006724F9"/>
    <w:rsid w:val="00675532"/>
    <w:rsid w:val="00682C17"/>
    <w:rsid w:val="00683A88"/>
    <w:rsid w:val="0069008D"/>
    <w:rsid w:val="006905EA"/>
    <w:rsid w:val="006913A3"/>
    <w:rsid w:val="006A7FC5"/>
    <w:rsid w:val="006B02B4"/>
    <w:rsid w:val="006C2745"/>
    <w:rsid w:val="006C58BD"/>
    <w:rsid w:val="006D0639"/>
    <w:rsid w:val="006D4766"/>
    <w:rsid w:val="006D5900"/>
    <w:rsid w:val="006D79E7"/>
    <w:rsid w:val="006E12DE"/>
    <w:rsid w:val="006E3AF8"/>
    <w:rsid w:val="006F2B3D"/>
    <w:rsid w:val="006F6C19"/>
    <w:rsid w:val="007008FD"/>
    <w:rsid w:val="00702411"/>
    <w:rsid w:val="00702CC1"/>
    <w:rsid w:val="007055E7"/>
    <w:rsid w:val="0070627F"/>
    <w:rsid w:val="00707D66"/>
    <w:rsid w:val="00711628"/>
    <w:rsid w:val="00714E1B"/>
    <w:rsid w:val="007237E4"/>
    <w:rsid w:val="007240AD"/>
    <w:rsid w:val="0072526A"/>
    <w:rsid w:val="0072797A"/>
    <w:rsid w:val="0073090B"/>
    <w:rsid w:val="00730C7C"/>
    <w:rsid w:val="0073240C"/>
    <w:rsid w:val="00741BA9"/>
    <w:rsid w:val="0074500A"/>
    <w:rsid w:val="007456DC"/>
    <w:rsid w:val="0074689E"/>
    <w:rsid w:val="00756B92"/>
    <w:rsid w:val="00773C7E"/>
    <w:rsid w:val="0079173C"/>
    <w:rsid w:val="0079355B"/>
    <w:rsid w:val="007A2AA4"/>
    <w:rsid w:val="007A2E8C"/>
    <w:rsid w:val="007A3021"/>
    <w:rsid w:val="007A4E9B"/>
    <w:rsid w:val="007A6314"/>
    <w:rsid w:val="007B699E"/>
    <w:rsid w:val="007B6A82"/>
    <w:rsid w:val="007C1D8C"/>
    <w:rsid w:val="007D0EFD"/>
    <w:rsid w:val="007D118C"/>
    <w:rsid w:val="007D2040"/>
    <w:rsid w:val="007D4B04"/>
    <w:rsid w:val="007D5EC8"/>
    <w:rsid w:val="007E2F62"/>
    <w:rsid w:val="007F0454"/>
    <w:rsid w:val="007F1BFD"/>
    <w:rsid w:val="007F28CB"/>
    <w:rsid w:val="007F3C89"/>
    <w:rsid w:val="007F4557"/>
    <w:rsid w:val="007F5504"/>
    <w:rsid w:val="007F5A90"/>
    <w:rsid w:val="007F70B6"/>
    <w:rsid w:val="008024F9"/>
    <w:rsid w:val="00804A09"/>
    <w:rsid w:val="00805FB8"/>
    <w:rsid w:val="008078DE"/>
    <w:rsid w:val="008109FA"/>
    <w:rsid w:val="00813D08"/>
    <w:rsid w:val="00813EC3"/>
    <w:rsid w:val="00815AD5"/>
    <w:rsid w:val="00815B21"/>
    <w:rsid w:val="008216E1"/>
    <w:rsid w:val="00827333"/>
    <w:rsid w:val="008318CA"/>
    <w:rsid w:val="0083194D"/>
    <w:rsid w:val="00844A5C"/>
    <w:rsid w:val="00850CDC"/>
    <w:rsid w:val="0085377E"/>
    <w:rsid w:val="00853E55"/>
    <w:rsid w:val="00862628"/>
    <w:rsid w:val="00870EF3"/>
    <w:rsid w:val="008717B4"/>
    <w:rsid w:val="00871B21"/>
    <w:rsid w:val="00882FAB"/>
    <w:rsid w:val="00891BE8"/>
    <w:rsid w:val="00894C26"/>
    <w:rsid w:val="00896854"/>
    <w:rsid w:val="00897190"/>
    <w:rsid w:val="008A1F50"/>
    <w:rsid w:val="008B149F"/>
    <w:rsid w:val="008B1933"/>
    <w:rsid w:val="008B27DF"/>
    <w:rsid w:val="008C1522"/>
    <w:rsid w:val="008C3B24"/>
    <w:rsid w:val="008C3B53"/>
    <w:rsid w:val="008C52EC"/>
    <w:rsid w:val="008C5FF7"/>
    <w:rsid w:val="008C6FBA"/>
    <w:rsid w:val="008C7871"/>
    <w:rsid w:val="008D024E"/>
    <w:rsid w:val="008D0FBB"/>
    <w:rsid w:val="008D494D"/>
    <w:rsid w:val="008D4D0F"/>
    <w:rsid w:val="008D4F7F"/>
    <w:rsid w:val="008E080E"/>
    <w:rsid w:val="008E5B4F"/>
    <w:rsid w:val="008E7006"/>
    <w:rsid w:val="008F0115"/>
    <w:rsid w:val="008F1466"/>
    <w:rsid w:val="008F6B82"/>
    <w:rsid w:val="00901339"/>
    <w:rsid w:val="00902569"/>
    <w:rsid w:val="009031BC"/>
    <w:rsid w:val="009059E6"/>
    <w:rsid w:val="009075D6"/>
    <w:rsid w:val="009101ED"/>
    <w:rsid w:val="009117E9"/>
    <w:rsid w:val="00911AE0"/>
    <w:rsid w:val="00916993"/>
    <w:rsid w:val="00916F1A"/>
    <w:rsid w:val="00917168"/>
    <w:rsid w:val="00921EC9"/>
    <w:rsid w:val="009247A0"/>
    <w:rsid w:val="009265CB"/>
    <w:rsid w:val="009339F3"/>
    <w:rsid w:val="00935D83"/>
    <w:rsid w:val="009421B0"/>
    <w:rsid w:val="009426FC"/>
    <w:rsid w:val="00947A12"/>
    <w:rsid w:val="0095134F"/>
    <w:rsid w:val="009525A5"/>
    <w:rsid w:val="0096088B"/>
    <w:rsid w:val="00962074"/>
    <w:rsid w:val="00962145"/>
    <w:rsid w:val="00965B9C"/>
    <w:rsid w:val="009744C3"/>
    <w:rsid w:val="0097466C"/>
    <w:rsid w:val="00986DCA"/>
    <w:rsid w:val="00990713"/>
    <w:rsid w:val="00990E63"/>
    <w:rsid w:val="00992377"/>
    <w:rsid w:val="00994BE7"/>
    <w:rsid w:val="009A657A"/>
    <w:rsid w:val="009A7E37"/>
    <w:rsid w:val="009B0611"/>
    <w:rsid w:val="009B342D"/>
    <w:rsid w:val="009B4C56"/>
    <w:rsid w:val="009B5809"/>
    <w:rsid w:val="009C1BFF"/>
    <w:rsid w:val="009C2FB5"/>
    <w:rsid w:val="009C4C81"/>
    <w:rsid w:val="009D0C0E"/>
    <w:rsid w:val="009D26F3"/>
    <w:rsid w:val="009D6C25"/>
    <w:rsid w:val="009D79DA"/>
    <w:rsid w:val="009E36EC"/>
    <w:rsid w:val="009F09E7"/>
    <w:rsid w:val="009F39EE"/>
    <w:rsid w:val="009F552B"/>
    <w:rsid w:val="009F6D28"/>
    <w:rsid w:val="009F7F1B"/>
    <w:rsid w:val="00A006FB"/>
    <w:rsid w:val="00A13F4A"/>
    <w:rsid w:val="00A23420"/>
    <w:rsid w:val="00A322B7"/>
    <w:rsid w:val="00A37DF2"/>
    <w:rsid w:val="00A51722"/>
    <w:rsid w:val="00A632C2"/>
    <w:rsid w:val="00A63811"/>
    <w:rsid w:val="00A64FCC"/>
    <w:rsid w:val="00A70829"/>
    <w:rsid w:val="00A70B6C"/>
    <w:rsid w:val="00A71CC2"/>
    <w:rsid w:val="00A771E0"/>
    <w:rsid w:val="00A82C36"/>
    <w:rsid w:val="00A83E8F"/>
    <w:rsid w:val="00A84CF5"/>
    <w:rsid w:val="00A92C88"/>
    <w:rsid w:val="00A92E14"/>
    <w:rsid w:val="00A96047"/>
    <w:rsid w:val="00AA43A4"/>
    <w:rsid w:val="00AA45D8"/>
    <w:rsid w:val="00AA517E"/>
    <w:rsid w:val="00AB2F12"/>
    <w:rsid w:val="00AD17C5"/>
    <w:rsid w:val="00AD36FB"/>
    <w:rsid w:val="00AD706E"/>
    <w:rsid w:val="00AF2A43"/>
    <w:rsid w:val="00B026AA"/>
    <w:rsid w:val="00B1288B"/>
    <w:rsid w:val="00B1356C"/>
    <w:rsid w:val="00B158E9"/>
    <w:rsid w:val="00B257B8"/>
    <w:rsid w:val="00B37654"/>
    <w:rsid w:val="00B43A53"/>
    <w:rsid w:val="00B465CC"/>
    <w:rsid w:val="00B55E7E"/>
    <w:rsid w:val="00B578EC"/>
    <w:rsid w:val="00B61396"/>
    <w:rsid w:val="00B67F52"/>
    <w:rsid w:val="00B75473"/>
    <w:rsid w:val="00B76D34"/>
    <w:rsid w:val="00B8442D"/>
    <w:rsid w:val="00B8449A"/>
    <w:rsid w:val="00B91DB2"/>
    <w:rsid w:val="00B9230E"/>
    <w:rsid w:val="00B9324B"/>
    <w:rsid w:val="00B959AC"/>
    <w:rsid w:val="00BA23F7"/>
    <w:rsid w:val="00BA29B0"/>
    <w:rsid w:val="00BA5E79"/>
    <w:rsid w:val="00BB381C"/>
    <w:rsid w:val="00BB3978"/>
    <w:rsid w:val="00BC219C"/>
    <w:rsid w:val="00BC3DA2"/>
    <w:rsid w:val="00BC5FB2"/>
    <w:rsid w:val="00BD18B0"/>
    <w:rsid w:val="00BD3F3A"/>
    <w:rsid w:val="00BE7C94"/>
    <w:rsid w:val="00BF0805"/>
    <w:rsid w:val="00BF5E7F"/>
    <w:rsid w:val="00C02EA0"/>
    <w:rsid w:val="00C04A6E"/>
    <w:rsid w:val="00C05A13"/>
    <w:rsid w:val="00C06EB9"/>
    <w:rsid w:val="00C077A3"/>
    <w:rsid w:val="00C17EBC"/>
    <w:rsid w:val="00C2068A"/>
    <w:rsid w:val="00C21B5B"/>
    <w:rsid w:val="00C220FD"/>
    <w:rsid w:val="00C30CA1"/>
    <w:rsid w:val="00C34BE4"/>
    <w:rsid w:val="00C41C2F"/>
    <w:rsid w:val="00C42EFD"/>
    <w:rsid w:val="00C479F0"/>
    <w:rsid w:val="00C50F3D"/>
    <w:rsid w:val="00C5231B"/>
    <w:rsid w:val="00C64C66"/>
    <w:rsid w:val="00C655BD"/>
    <w:rsid w:val="00C659F1"/>
    <w:rsid w:val="00C65AAA"/>
    <w:rsid w:val="00C71DE1"/>
    <w:rsid w:val="00C74F08"/>
    <w:rsid w:val="00C75464"/>
    <w:rsid w:val="00C76D9D"/>
    <w:rsid w:val="00C80BC9"/>
    <w:rsid w:val="00C82830"/>
    <w:rsid w:val="00C83694"/>
    <w:rsid w:val="00C922FE"/>
    <w:rsid w:val="00C92B05"/>
    <w:rsid w:val="00C95CA9"/>
    <w:rsid w:val="00CA08EA"/>
    <w:rsid w:val="00CA33E8"/>
    <w:rsid w:val="00CB10EE"/>
    <w:rsid w:val="00CB4378"/>
    <w:rsid w:val="00CB5304"/>
    <w:rsid w:val="00CB6E08"/>
    <w:rsid w:val="00CC1F32"/>
    <w:rsid w:val="00CC5131"/>
    <w:rsid w:val="00CD3F4D"/>
    <w:rsid w:val="00CD5573"/>
    <w:rsid w:val="00CD5E37"/>
    <w:rsid w:val="00CD769C"/>
    <w:rsid w:val="00CE19F9"/>
    <w:rsid w:val="00CE729C"/>
    <w:rsid w:val="00CE790A"/>
    <w:rsid w:val="00CF393E"/>
    <w:rsid w:val="00CF4099"/>
    <w:rsid w:val="00CF7228"/>
    <w:rsid w:val="00D02390"/>
    <w:rsid w:val="00D11419"/>
    <w:rsid w:val="00D12D51"/>
    <w:rsid w:val="00D15A8A"/>
    <w:rsid w:val="00D26E84"/>
    <w:rsid w:val="00D33B88"/>
    <w:rsid w:val="00D35998"/>
    <w:rsid w:val="00D36C67"/>
    <w:rsid w:val="00D43006"/>
    <w:rsid w:val="00D44FFB"/>
    <w:rsid w:val="00D516A0"/>
    <w:rsid w:val="00D51779"/>
    <w:rsid w:val="00D56A4A"/>
    <w:rsid w:val="00D72A4D"/>
    <w:rsid w:val="00D73DE7"/>
    <w:rsid w:val="00D814CF"/>
    <w:rsid w:val="00D83437"/>
    <w:rsid w:val="00D95AE6"/>
    <w:rsid w:val="00DA0B3A"/>
    <w:rsid w:val="00DA1037"/>
    <w:rsid w:val="00DA4876"/>
    <w:rsid w:val="00DA6781"/>
    <w:rsid w:val="00DA698A"/>
    <w:rsid w:val="00DB203D"/>
    <w:rsid w:val="00DB22D1"/>
    <w:rsid w:val="00DB30E6"/>
    <w:rsid w:val="00DC29D9"/>
    <w:rsid w:val="00DC5148"/>
    <w:rsid w:val="00DC630A"/>
    <w:rsid w:val="00DC741A"/>
    <w:rsid w:val="00DD12D7"/>
    <w:rsid w:val="00DD20E4"/>
    <w:rsid w:val="00DD62B1"/>
    <w:rsid w:val="00DE1004"/>
    <w:rsid w:val="00DE167D"/>
    <w:rsid w:val="00DE5967"/>
    <w:rsid w:val="00DE6D7A"/>
    <w:rsid w:val="00DF2756"/>
    <w:rsid w:val="00DF43B1"/>
    <w:rsid w:val="00E015E6"/>
    <w:rsid w:val="00E02C5A"/>
    <w:rsid w:val="00E04FB9"/>
    <w:rsid w:val="00E072D4"/>
    <w:rsid w:val="00E14D15"/>
    <w:rsid w:val="00E14EAF"/>
    <w:rsid w:val="00E20267"/>
    <w:rsid w:val="00E23798"/>
    <w:rsid w:val="00E25D2D"/>
    <w:rsid w:val="00E27CB4"/>
    <w:rsid w:val="00E30288"/>
    <w:rsid w:val="00E3035A"/>
    <w:rsid w:val="00E311AC"/>
    <w:rsid w:val="00E41783"/>
    <w:rsid w:val="00E41851"/>
    <w:rsid w:val="00E45BEC"/>
    <w:rsid w:val="00E45DC3"/>
    <w:rsid w:val="00E51F32"/>
    <w:rsid w:val="00E53049"/>
    <w:rsid w:val="00E55FAC"/>
    <w:rsid w:val="00E56BB8"/>
    <w:rsid w:val="00E66563"/>
    <w:rsid w:val="00E77BB3"/>
    <w:rsid w:val="00E81608"/>
    <w:rsid w:val="00E8247C"/>
    <w:rsid w:val="00E87966"/>
    <w:rsid w:val="00E87CF9"/>
    <w:rsid w:val="00E94E52"/>
    <w:rsid w:val="00EA289F"/>
    <w:rsid w:val="00EA4A58"/>
    <w:rsid w:val="00EB0217"/>
    <w:rsid w:val="00EC0C0F"/>
    <w:rsid w:val="00EC4987"/>
    <w:rsid w:val="00EC5BD1"/>
    <w:rsid w:val="00ED5DF1"/>
    <w:rsid w:val="00EE1BE9"/>
    <w:rsid w:val="00EF0828"/>
    <w:rsid w:val="00EF411A"/>
    <w:rsid w:val="00EF4465"/>
    <w:rsid w:val="00EF7CA4"/>
    <w:rsid w:val="00F03DA3"/>
    <w:rsid w:val="00F04D7A"/>
    <w:rsid w:val="00F0507C"/>
    <w:rsid w:val="00F06BF9"/>
    <w:rsid w:val="00F129D8"/>
    <w:rsid w:val="00F1356D"/>
    <w:rsid w:val="00F154A4"/>
    <w:rsid w:val="00F167EB"/>
    <w:rsid w:val="00F17FAE"/>
    <w:rsid w:val="00F223CB"/>
    <w:rsid w:val="00F237C7"/>
    <w:rsid w:val="00F26794"/>
    <w:rsid w:val="00F30989"/>
    <w:rsid w:val="00F374D4"/>
    <w:rsid w:val="00F37DAD"/>
    <w:rsid w:val="00F41E19"/>
    <w:rsid w:val="00F5022B"/>
    <w:rsid w:val="00F546E3"/>
    <w:rsid w:val="00F5486C"/>
    <w:rsid w:val="00F6273B"/>
    <w:rsid w:val="00F632AD"/>
    <w:rsid w:val="00F672B3"/>
    <w:rsid w:val="00F717FB"/>
    <w:rsid w:val="00F73331"/>
    <w:rsid w:val="00F82183"/>
    <w:rsid w:val="00F84F48"/>
    <w:rsid w:val="00F86DB5"/>
    <w:rsid w:val="00F91319"/>
    <w:rsid w:val="00F91CD1"/>
    <w:rsid w:val="00F9353D"/>
    <w:rsid w:val="00F963B0"/>
    <w:rsid w:val="00FB0510"/>
    <w:rsid w:val="00FB3155"/>
    <w:rsid w:val="00FB48B0"/>
    <w:rsid w:val="00FC390C"/>
    <w:rsid w:val="00FC410B"/>
    <w:rsid w:val="00FC5A44"/>
    <w:rsid w:val="00FD084B"/>
    <w:rsid w:val="00FD6581"/>
    <w:rsid w:val="00FD6A68"/>
    <w:rsid w:val="00FE079C"/>
    <w:rsid w:val="00FE4C42"/>
    <w:rsid w:val="00FF2AFA"/>
    <w:rsid w:val="00FF5977"/>
    <w:rsid w:val="00FF66B9"/>
    <w:rsid w:val="00FF6BCB"/>
    <w:rsid w:val="02A57ACA"/>
    <w:rsid w:val="062C04C9"/>
    <w:rsid w:val="07B91669"/>
    <w:rsid w:val="090137B4"/>
    <w:rsid w:val="0AAE1995"/>
    <w:rsid w:val="0C1D3AC8"/>
    <w:rsid w:val="0C84126C"/>
    <w:rsid w:val="0D056412"/>
    <w:rsid w:val="0D4C7006"/>
    <w:rsid w:val="0DA52A5D"/>
    <w:rsid w:val="121C287D"/>
    <w:rsid w:val="163502A9"/>
    <w:rsid w:val="17411BA5"/>
    <w:rsid w:val="179D3D05"/>
    <w:rsid w:val="18E90EEB"/>
    <w:rsid w:val="1980557E"/>
    <w:rsid w:val="1B3707C4"/>
    <w:rsid w:val="1D5414E9"/>
    <w:rsid w:val="1D5D57EA"/>
    <w:rsid w:val="1E7D263A"/>
    <w:rsid w:val="1E9004B2"/>
    <w:rsid w:val="2276593B"/>
    <w:rsid w:val="22800CA0"/>
    <w:rsid w:val="26621687"/>
    <w:rsid w:val="26832765"/>
    <w:rsid w:val="280653FC"/>
    <w:rsid w:val="2A4F5203"/>
    <w:rsid w:val="2CAD39EF"/>
    <w:rsid w:val="2E6E0DE9"/>
    <w:rsid w:val="2F7470D9"/>
    <w:rsid w:val="300A55D1"/>
    <w:rsid w:val="30B54058"/>
    <w:rsid w:val="30CF1B3A"/>
    <w:rsid w:val="33F7209D"/>
    <w:rsid w:val="34623382"/>
    <w:rsid w:val="35536DDA"/>
    <w:rsid w:val="35BF6E19"/>
    <w:rsid w:val="35D07ED1"/>
    <w:rsid w:val="36D44917"/>
    <w:rsid w:val="37150C46"/>
    <w:rsid w:val="3BDE1681"/>
    <w:rsid w:val="3D08293B"/>
    <w:rsid w:val="3D23728C"/>
    <w:rsid w:val="3FC65BDE"/>
    <w:rsid w:val="410D465B"/>
    <w:rsid w:val="47CB11C4"/>
    <w:rsid w:val="494017F8"/>
    <w:rsid w:val="4B704A53"/>
    <w:rsid w:val="4B95514E"/>
    <w:rsid w:val="4E1F43E2"/>
    <w:rsid w:val="50766589"/>
    <w:rsid w:val="52235737"/>
    <w:rsid w:val="53100A03"/>
    <w:rsid w:val="539F5F47"/>
    <w:rsid w:val="548C2CB1"/>
    <w:rsid w:val="56C91BFF"/>
    <w:rsid w:val="581D6EFD"/>
    <w:rsid w:val="5B635626"/>
    <w:rsid w:val="5BF565D3"/>
    <w:rsid w:val="5C7C509D"/>
    <w:rsid w:val="5CC6692D"/>
    <w:rsid w:val="5E4F09D5"/>
    <w:rsid w:val="679417BD"/>
    <w:rsid w:val="69377A2E"/>
    <w:rsid w:val="6AA933EA"/>
    <w:rsid w:val="6AD57A84"/>
    <w:rsid w:val="6B6001CF"/>
    <w:rsid w:val="6B6C1FFD"/>
    <w:rsid w:val="6C197A82"/>
    <w:rsid w:val="6CA54035"/>
    <w:rsid w:val="6DBF5235"/>
    <w:rsid w:val="6E7070BC"/>
    <w:rsid w:val="6E89335C"/>
    <w:rsid w:val="71303482"/>
    <w:rsid w:val="718C7856"/>
    <w:rsid w:val="73A74536"/>
    <w:rsid w:val="73BE6442"/>
    <w:rsid w:val="74251E48"/>
    <w:rsid w:val="745975E7"/>
    <w:rsid w:val="75BE334A"/>
    <w:rsid w:val="77347896"/>
    <w:rsid w:val="776D36DB"/>
    <w:rsid w:val="77C5560F"/>
    <w:rsid w:val="77F21397"/>
    <w:rsid w:val="7A016D9E"/>
    <w:rsid w:val="7AAD2E79"/>
    <w:rsid w:val="7AFD02D5"/>
    <w:rsid w:val="7C395444"/>
    <w:rsid w:val="7D6168BD"/>
    <w:rsid w:val="7D61731D"/>
    <w:rsid w:val="7D92018D"/>
    <w:rsid w:val="7EAC3119"/>
    <w:rsid w:val="7FCA6D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name="Body Text Indent 2"/>
    <w:lsdException w:qFormat="1" w:unhideWhenUsed="0" w:uiPriority="0"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40" w:lineRule="exact"/>
      <w:ind w:firstLine="200" w:firstLineChars="200"/>
      <w:jc w:val="both"/>
    </w:pPr>
    <w:rPr>
      <w:rFonts w:ascii="Times New Roman" w:hAnsi="Times New Roman" w:eastAsia="宋体" w:cs="Calibri"/>
      <w:kern w:val="2"/>
      <w:sz w:val="24"/>
      <w:szCs w:val="21"/>
      <w:lang w:val="en-US" w:eastAsia="zh-CN" w:bidi="ar-SA"/>
    </w:rPr>
  </w:style>
  <w:style w:type="paragraph" w:styleId="2">
    <w:name w:val="heading 1"/>
    <w:basedOn w:val="1"/>
    <w:next w:val="1"/>
    <w:link w:val="66"/>
    <w:qFormat/>
    <w:uiPriority w:val="9"/>
    <w:pPr>
      <w:keepNext/>
      <w:keepLines/>
      <w:spacing w:before="40" w:after="40"/>
      <w:ind w:firstLine="0" w:firstLineChars="0"/>
      <w:jc w:val="center"/>
      <w:outlineLvl w:val="0"/>
    </w:pPr>
    <w:rPr>
      <w:b/>
      <w:bCs/>
      <w:kern w:val="44"/>
      <w:sz w:val="32"/>
      <w:szCs w:val="44"/>
    </w:rPr>
  </w:style>
  <w:style w:type="paragraph" w:styleId="3">
    <w:name w:val="heading 2"/>
    <w:basedOn w:val="1"/>
    <w:next w:val="1"/>
    <w:link w:val="67"/>
    <w:unhideWhenUsed/>
    <w:qFormat/>
    <w:uiPriority w:val="9"/>
    <w:pPr>
      <w:keepNext/>
      <w:keepLines/>
      <w:spacing w:before="40" w:after="40"/>
      <w:ind w:firstLine="0" w:firstLineChars="0"/>
      <w:jc w:val="left"/>
      <w:outlineLvl w:val="1"/>
    </w:pPr>
    <w:rPr>
      <w:rFonts w:cstheme="majorBidi"/>
      <w:b/>
      <w:bCs/>
      <w:sz w:val="28"/>
      <w:szCs w:val="32"/>
    </w:rPr>
  </w:style>
  <w:style w:type="paragraph" w:styleId="4">
    <w:name w:val="heading 3"/>
    <w:basedOn w:val="1"/>
    <w:next w:val="1"/>
    <w:link w:val="68"/>
    <w:unhideWhenUsed/>
    <w:qFormat/>
    <w:uiPriority w:val="9"/>
    <w:pPr>
      <w:keepNext/>
      <w:keepLines/>
      <w:spacing w:before="40" w:after="40"/>
      <w:outlineLvl w:val="2"/>
    </w:pPr>
    <w:rPr>
      <w:b/>
      <w:bCs/>
      <w:sz w:val="28"/>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64"/>
    <w:semiHidden/>
    <w:unhideWhenUsed/>
    <w:qFormat/>
    <w:uiPriority w:val="99"/>
    <w:rPr>
      <w:rFonts w:ascii="宋体"/>
      <w:sz w:val="18"/>
      <w:szCs w:val="18"/>
    </w:rPr>
  </w:style>
  <w:style w:type="paragraph" w:styleId="6">
    <w:name w:val="annotation text"/>
    <w:basedOn w:val="1"/>
    <w:link w:val="29"/>
    <w:semiHidden/>
    <w:unhideWhenUsed/>
    <w:qFormat/>
    <w:uiPriority w:val="99"/>
    <w:pPr>
      <w:jc w:val="left"/>
    </w:pPr>
  </w:style>
  <w:style w:type="paragraph" w:styleId="7">
    <w:name w:val="Body Text Indent"/>
    <w:basedOn w:val="1"/>
    <w:link w:val="22"/>
    <w:semiHidden/>
    <w:qFormat/>
    <w:uiPriority w:val="0"/>
    <w:pPr>
      <w:widowControl/>
      <w:ind w:firstLine="480"/>
      <w:jc w:val="left"/>
    </w:pPr>
    <w:rPr>
      <w:kern w:val="0"/>
      <w:sz w:val="28"/>
      <w:szCs w:val="20"/>
    </w:rPr>
  </w:style>
  <w:style w:type="paragraph" w:styleId="8">
    <w:name w:val="Date"/>
    <w:basedOn w:val="1"/>
    <w:next w:val="1"/>
    <w:link w:val="60"/>
    <w:qFormat/>
    <w:uiPriority w:val="0"/>
    <w:pPr>
      <w:ind w:left="100" w:leftChars="2500"/>
    </w:pPr>
    <w:rPr>
      <w:szCs w:val="24"/>
    </w:rPr>
  </w:style>
  <w:style w:type="paragraph" w:styleId="9">
    <w:name w:val="Body Text Indent 2"/>
    <w:basedOn w:val="1"/>
    <w:link w:val="23"/>
    <w:semiHidden/>
    <w:qFormat/>
    <w:uiPriority w:val="0"/>
    <w:pPr>
      <w:widowControl/>
      <w:ind w:firstLine="360"/>
      <w:jc w:val="left"/>
    </w:pPr>
    <w:rPr>
      <w:kern w:val="0"/>
      <w:sz w:val="28"/>
      <w:szCs w:val="20"/>
    </w:rPr>
  </w:style>
  <w:style w:type="paragraph" w:styleId="10">
    <w:name w:val="Balloon Text"/>
    <w:basedOn w:val="1"/>
    <w:link w:val="27"/>
    <w:semiHidden/>
    <w:unhideWhenUsed/>
    <w:qFormat/>
    <w:uiPriority w:val="0"/>
    <w:rPr>
      <w:sz w:val="18"/>
      <w:szCs w:val="18"/>
    </w:rPr>
  </w:style>
  <w:style w:type="paragraph" w:styleId="11">
    <w:name w:val="footer"/>
    <w:basedOn w:val="1"/>
    <w:link w:val="26"/>
    <w:unhideWhenUsed/>
    <w:qFormat/>
    <w:uiPriority w:val="99"/>
    <w:pPr>
      <w:tabs>
        <w:tab w:val="center" w:pos="4153"/>
        <w:tab w:val="right" w:pos="8306"/>
      </w:tabs>
      <w:snapToGrid w:val="0"/>
      <w:jc w:val="left"/>
    </w:pPr>
    <w:rPr>
      <w:sz w:val="18"/>
      <w:szCs w:val="18"/>
    </w:rPr>
  </w:style>
  <w:style w:type="paragraph" w:styleId="12">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Body Text Indent 3"/>
    <w:basedOn w:val="1"/>
    <w:link w:val="24"/>
    <w:semiHidden/>
    <w:qFormat/>
    <w:uiPriority w:val="0"/>
    <w:pPr>
      <w:spacing w:beforeLines="50" w:line="360" w:lineRule="auto"/>
      <w:ind w:firstLine="540" w:firstLineChars="225"/>
    </w:pPr>
    <w:rPr>
      <w:szCs w:val="24"/>
    </w:rPr>
  </w:style>
  <w:style w:type="paragraph" w:styleId="14">
    <w:name w:val="HTML Preformatted"/>
    <w:basedOn w:val="1"/>
    <w:link w:val="33"/>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Cs w:val="24"/>
    </w:rPr>
  </w:style>
  <w:style w:type="paragraph" w:styleId="15">
    <w:name w:val="annotation subject"/>
    <w:basedOn w:val="6"/>
    <w:next w:val="6"/>
    <w:link w:val="30"/>
    <w:semiHidden/>
    <w:unhideWhenUsed/>
    <w:qFormat/>
    <w:uiPriority w:val="99"/>
    <w:rPr>
      <w:b/>
      <w:bCs/>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character" w:styleId="20">
    <w:name w:val="Hyperlink"/>
    <w:basedOn w:val="18"/>
    <w:qFormat/>
    <w:uiPriority w:val="0"/>
    <w:rPr>
      <w:color w:val="0000FF"/>
      <w:u w:val="single"/>
    </w:rPr>
  </w:style>
  <w:style w:type="character" w:styleId="21">
    <w:name w:val="annotation reference"/>
    <w:basedOn w:val="18"/>
    <w:semiHidden/>
    <w:unhideWhenUsed/>
    <w:qFormat/>
    <w:uiPriority w:val="99"/>
    <w:rPr>
      <w:sz w:val="21"/>
      <w:szCs w:val="21"/>
    </w:rPr>
  </w:style>
  <w:style w:type="character" w:customStyle="1" w:styleId="22">
    <w:name w:val="正文文本缩进 字符"/>
    <w:basedOn w:val="18"/>
    <w:link w:val="7"/>
    <w:semiHidden/>
    <w:qFormat/>
    <w:uiPriority w:val="0"/>
    <w:rPr>
      <w:rFonts w:ascii="Times New Roman" w:hAnsi="Times New Roman" w:eastAsia="宋体" w:cs="Times New Roman"/>
      <w:kern w:val="0"/>
      <w:sz w:val="28"/>
      <w:szCs w:val="20"/>
    </w:rPr>
  </w:style>
  <w:style w:type="character" w:customStyle="1" w:styleId="23">
    <w:name w:val="正文文本缩进 2 字符"/>
    <w:basedOn w:val="18"/>
    <w:link w:val="9"/>
    <w:semiHidden/>
    <w:qFormat/>
    <w:uiPriority w:val="0"/>
    <w:rPr>
      <w:rFonts w:ascii="Times New Roman" w:hAnsi="Times New Roman" w:eastAsia="宋体" w:cs="Times New Roman"/>
      <w:kern w:val="0"/>
      <w:sz w:val="28"/>
      <w:szCs w:val="20"/>
    </w:rPr>
  </w:style>
  <w:style w:type="character" w:customStyle="1" w:styleId="24">
    <w:name w:val="正文文本缩进 3 字符"/>
    <w:basedOn w:val="18"/>
    <w:link w:val="13"/>
    <w:semiHidden/>
    <w:qFormat/>
    <w:uiPriority w:val="0"/>
    <w:rPr>
      <w:rFonts w:ascii="Times New Roman" w:hAnsi="Times New Roman" w:eastAsia="宋体" w:cs="Times New Roman"/>
      <w:sz w:val="24"/>
      <w:szCs w:val="24"/>
    </w:rPr>
  </w:style>
  <w:style w:type="character" w:customStyle="1" w:styleId="25">
    <w:name w:val="页眉 字符"/>
    <w:basedOn w:val="18"/>
    <w:link w:val="12"/>
    <w:qFormat/>
    <w:uiPriority w:val="99"/>
    <w:rPr>
      <w:rFonts w:ascii="Calibri" w:hAnsi="Calibri" w:eastAsia="宋体" w:cs="Times New Roman"/>
      <w:sz w:val="18"/>
      <w:szCs w:val="18"/>
    </w:rPr>
  </w:style>
  <w:style w:type="character" w:customStyle="1" w:styleId="26">
    <w:name w:val="页脚 字符"/>
    <w:basedOn w:val="18"/>
    <w:link w:val="11"/>
    <w:qFormat/>
    <w:uiPriority w:val="99"/>
    <w:rPr>
      <w:rFonts w:ascii="Calibri" w:hAnsi="Calibri" w:eastAsia="宋体" w:cs="Times New Roman"/>
      <w:sz w:val="18"/>
      <w:szCs w:val="18"/>
    </w:rPr>
  </w:style>
  <w:style w:type="character" w:customStyle="1" w:styleId="27">
    <w:name w:val="批注框文本 字符"/>
    <w:basedOn w:val="18"/>
    <w:link w:val="10"/>
    <w:semiHidden/>
    <w:qFormat/>
    <w:uiPriority w:val="0"/>
    <w:rPr>
      <w:rFonts w:ascii="Calibri" w:hAnsi="Calibri" w:eastAsia="宋体" w:cs="Times New Roman"/>
      <w:sz w:val="18"/>
      <w:szCs w:val="18"/>
    </w:rPr>
  </w:style>
  <w:style w:type="character" w:customStyle="1" w:styleId="28">
    <w:name w:val="明显强调1"/>
    <w:basedOn w:val="18"/>
    <w:qFormat/>
    <w:uiPriority w:val="21"/>
    <w:rPr>
      <w:b/>
      <w:bCs/>
      <w:i/>
      <w:iCs/>
      <w:color w:val="4F81BD" w:themeColor="accent1"/>
      <w14:textFill>
        <w14:solidFill>
          <w14:schemeClr w14:val="accent1"/>
        </w14:solidFill>
      </w14:textFill>
    </w:rPr>
  </w:style>
  <w:style w:type="character" w:customStyle="1" w:styleId="29">
    <w:name w:val="批注文字 字符"/>
    <w:basedOn w:val="18"/>
    <w:link w:val="6"/>
    <w:semiHidden/>
    <w:qFormat/>
    <w:uiPriority w:val="99"/>
    <w:rPr>
      <w:rFonts w:ascii="Calibri" w:hAnsi="Calibri" w:eastAsia="宋体" w:cs="Times New Roman"/>
    </w:rPr>
  </w:style>
  <w:style w:type="character" w:customStyle="1" w:styleId="30">
    <w:name w:val="批注主题 字符"/>
    <w:basedOn w:val="29"/>
    <w:link w:val="15"/>
    <w:semiHidden/>
    <w:qFormat/>
    <w:uiPriority w:val="99"/>
    <w:rPr>
      <w:rFonts w:ascii="Calibri" w:hAnsi="Calibri" w:eastAsia="宋体" w:cs="Times New Roman"/>
      <w:b/>
      <w:bCs/>
    </w:rPr>
  </w:style>
  <w:style w:type="paragraph" w:styleId="31">
    <w:name w:val="List Paragraph"/>
    <w:basedOn w:val="1"/>
    <w:qFormat/>
    <w:uiPriority w:val="34"/>
    <w:pPr>
      <w:ind w:firstLine="420"/>
    </w:pPr>
  </w:style>
  <w:style w:type="paragraph" w:customStyle="1" w:styleId="32">
    <w:name w:val="Char"/>
    <w:basedOn w:val="1"/>
    <w:qFormat/>
    <w:uiPriority w:val="0"/>
    <w:pPr>
      <w:widowControl/>
      <w:spacing w:after="160" w:line="240" w:lineRule="exact"/>
      <w:jc w:val="left"/>
    </w:pPr>
  </w:style>
  <w:style w:type="character" w:customStyle="1" w:styleId="33">
    <w:name w:val="HTML 预设格式 字符"/>
    <w:basedOn w:val="18"/>
    <w:link w:val="14"/>
    <w:qFormat/>
    <w:uiPriority w:val="0"/>
    <w:rPr>
      <w:rFonts w:ascii="宋体" w:hAnsi="宋体" w:eastAsia="宋体" w:cs="宋体"/>
      <w:kern w:val="0"/>
      <w:sz w:val="24"/>
      <w:szCs w:val="24"/>
    </w:rPr>
  </w:style>
  <w:style w:type="paragraph" w:customStyle="1" w:styleId="34">
    <w:name w:val="样式2"/>
    <w:basedOn w:val="1"/>
    <w:qFormat/>
    <w:uiPriority w:val="0"/>
    <w:pPr>
      <w:spacing w:beforeLines="50" w:line="360" w:lineRule="auto"/>
    </w:pPr>
    <w:rPr>
      <w:rFonts w:ascii="宋体" w:hAnsi="宋体"/>
      <w:szCs w:val="24"/>
    </w:rPr>
  </w:style>
  <w:style w:type="paragraph" w:customStyle="1" w:styleId="35">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36">
    <w:name w:val="font6"/>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37">
    <w:name w:val="font7"/>
    <w:basedOn w:val="1"/>
    <w:qFormat/>
    <w:uiPriority w:val="0"/>
    <w:pPr>
      <w:widowControl/>
      <w:spacing w:before="100" w:beforeAutospacing="1" w:after="100" w:afterAutospacing="1"/>
      <w:jc w:val="left"/>
    </w:pPr>
    <w:rPr>
      <w:kern w:val="0"/>
      <w:sz w:val="20"/>
      <w:szCs w:val="20"/>
    </w:rPr>
  </w:style>
  <w:style w:type="paragraph" w:customStyle="1" w:styleId="38">
    <w:name w:val="font8"/>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39">
    <w:name w:val="font9"/>
    <w:basedOn w:val="1"/>
    <w:qFormat/>
    <w:uiPriority w:val="0"/>
    <w:pPr>
      <w:widowControl/>
      <w:spacing w:before="100" w:beforeAutospacing="1" w:after="100" w:afterAutospacing="1"/>
      <w:jc w:val="left"/>
    </w:pPr>
    <w:rPr>
      <w:rFonts w:hint="eastAsia" w:ascii="宋体" w:hAnsi="宋体"/>
      <w:color w:val="000000"/>
      <w:kern w:val="0"/>
      <w:sz w:val="20"/>
      <w:szCs w:val="20"/>
    </w:rPr>
  </w:style>
  <w:style w:type="paragraph" w:customStyle="1" w:styleId="40">
    <w:name w:val="font10"/>
    <w:basedOn w:val="1"/>
    <w:qFormat/>
    <w:uiPriority w:val="0"/>
    <w:pPr>
      <w:widowControl/>
      <w:spacing w:before="100" w:beforeAutospacing="1" w:after="100" w:afterAutospacing="1"/>
      <w:jc w:val="left"/>
    </w:pPr>
    <w:rPr>
      <w:rFonts w:hint="eastAsia" w:ascii="宋体" w:hAnsi="宋体"/>
      <w:color w:val="000000"/>
      <w:kern w:val="0"/>
      <w:sz w:val="18"/>
      <w:szCs w:val="18"/>
    </w:rPr>
  </w:style>
  <w:style w:type="paragraph" w:customStyle="1" w:styleId="41">
    <w:name w:val="font11"/>
    <w:basedOn w:val="1"/>
    <w:qFormat/>
    <w:uiPriority w:val="0"/>
    <w:pPr>
      <w:widowControl/>
      <w:spacing w:before="100" w:beforeAutospacing="1" w:after="100" w:afterAutospacing="1"/>
      <w:jc w:val="left"/>
    </w:pPr>
    <w:rPr>
      <w:rFonts w:hint="eastAsia" w:ascii="宋体" w:hAnsi="宋体"/>
      <w:b/>
      <w:bCs/>
      <w:color w:val="000000"/>
      <w:kern w:val="0"/>
      <w:sz w:val="18"/>
      <w:szCs w:val="18"/>
    </w:rPr>
  </w:style>
  <w:style w:type="paragraph" w:customStyle="1" w:styleId="42">
    <w:name w:val="font12"/>
    <w:basedOn w:val="1"/>
    <w:qFormat/>
    <w:uiPriority w:val="0"/>
    <w:pPr>
      <w:widowControl/>
      <w:spacing w:before="100" w:beforeAutospacing="1" w:after="100" w:afterAutospacing="1"/>
      <w:jc w:val="left"/>
    </w:pPr>
    <w:rPr>
      <w:rFonts w:hint="eastAsia" w:ascii="宋体" w:hAnsi="宋体"/>
      <w:color w:val="FF0000"/>
      <w:kern w:val="0"/>
      <w:sz w:val="20"/>
      <w:szCs w:val="20"/>
    </w:rPr>
  </w:style>
  <w:style w:type="paragraph" w:customStyle="1" w:styleId="43">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44">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45">
    <w:name w:val="xl6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kern w:val="0"/>
      <w:sz w:val="20"/>
      <w:szCs w:val="20"/>
    </w:rPr>
  </w:style>
  <w:style w:type="paragraph" w:customStyle="1" w:styleId="46">
    <w:name w:val="xl6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kern w:val="0"/>
      <w:sz w:val="20"/>
      <w:szCs w:val="20"/>
    </w:rPr>
  </w:style>
  <w:style w:type="paragraph" w:customStyle="1" w:styleId="47">
    <w:name w:val="xl6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color w:val="FF0000"/>
      <w:kern w:val="0"/>
      <w:sz w:val="20"/>
      <w:szCs w:val="20"/>
    </w:rPr>
  </w:style>
  <w:style w:type="paragraph" w:customStyle="1" w:styleId="48">
    <w:name w:val="xl7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kern w:val="0"/>
      <w:sz w:val="20"/>
      <w:szCs w:val="20"/>
    </w:rPr>
  </w:style>
  <w:style w:type="paragraph" w:customStyle="1" w:styleId="49">
    <w:name w:val="xl7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color w:val="FF0000"/>
      <w:kern w:val="0"/>
      <w:sz w:val="20"/>
      <w:szCs w:val="20"/>
    </w:rPr>
  </w:style>
  <w:style w:type="paragraph" w:customStyle="1" w:styleId="50">
    <w:name w:val="xl7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kern w:val="0"/>
      <w:sz w:val="20"/>
      <w:szCs w:val="20"/>
    </w:rPr>
  </w:style>
  <w:style w:type="paragraph" w:customStyle="1" w:styleId="51">
    <w:name w:val="xl7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color w:val="000000"/>
      <w:kern w:val="0"/>
      <w:sz w:val="20"/>
      <w:szCs w:val="20"/>
    </w:rPr>
  </w:style>
  <w:style w:type="paragraph" w:customStyle="1" w:styleId="52">
    <w:name w:val="xl7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color w:val="000000"/>
      <w:kern w:val="0"/>
      <w:sz w:val="20"/>
      <w:szCs w:val="20"/>
    </w:rPr>
  </w:style>
  <w:style w:type="paragraph" w:customStyle="1" w:styleId="53">
    <w:name w:val="xl7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color w:val="000000"/>
      <w:kern w:val="0"/>
      <w:sz w:val="20"/>
      <w:szCs w:val="20"/>
    </w:rPr>
  </w:style>
  <w:style w:type="paragraph" w:customStyle="1" w:styleId="54">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55">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56">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57">
    <w:name w:val="xl7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kern w:val="0"/>
      <w:sz w:val="20"/>
      <w:szCs w:val="20"/>
    </w:rPr>
  </w:style>
  <w:style w:type="paragraph" w:customStyle="1" w:styleId="58">
    <w:name w:val="xl8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kern w:val="0"/>
    </w:rPr>
  </w:style>
  <w:style w:type="paragraph" w:customStyle="1" w:styleId="59">
    <w:name w:val="xl8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kern w:val="0"/>
      <w:sz w:val="20"/>
      <w:szCs w:val="20"/>
    </w:rPr>
  </w:style>
  <w:style w:type="character" w:customStyle="1" w:styleId="60">
    <w:name w:val="日期 字符"/>
    <w:basedOn w:val="18"/>
    <w:link w:val="8"/>
    <w:qFormat/>
    <w:uiPriority w:val="0"/>
    <w:rPr>
      <w:rFonts w:ascii="Times New Roman" w:hAnsi="Times New Roman" w:eastAsia="宋体" w:cs="Times New Roman"/>
      <w:szCs w:val="24"/>
    </w:rPr>
  </w:style>
  <w:style w:type="paragraph" w:styleId="61">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62">
    <w:name w:val="不明显强调1"/>
    <w:basedOn w:val="18"/>
    <w:qFormat/>
    <w:uiPriority w:val="19"/>
    <w:rPr>
      <w:i/>
      <w:iCs/>
      <w:color w:val="808080"/>
    </w:rPr>
  </w:style>
  <w:style w:type="paragraph" w:customStyle="1" w:styleId="63">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character" w:customStyle="1" w:styleId="64">
    <w:name w:val="文档结构图 字符"/>
    <w:basedOn w:val="18"/>
    <w:link w:val="5"/>
    <w:semiHidden/>
    <w:qFormat/>
    <w:uiPriority w:val="99"/>
    <w:rPr>
      <w:rFonts w:ascii="宋体" w:hAnsi="Calibri" w:eastAsia="宋体" w:cs="Times New Roman"/>
      <w:sz w:val="18"/>
      <w:szCs w:val="18"/>
    </w:rPr>
  </w:style>
  <w:style w:type="paragraph" w:customStyle="1" w:styleId="65">
    <w:name w:val="表文"/>
    <w:basedOn w:val="1"/>
    <w:qFormat/>
    <w:uiPriority w:val="0"/>
    <w:pPr>
      <w:spacing w:line="280" w:lineRule="exact"/>
      <w:ind w:firstLine="0" w:firstLineChars="0"/>
      <w:jc w:val="left"/>
    </w:pPr>
    <w:rPr>
      <w:rFonts w:cs="Times New Roman"/>
      <w:bCs/>
      <w:sz w:val="21"/>
      <w:szCs w:val="18"/>
    </w:rPr>
  </w:style>
  <w:style w:type="character" w:customStyle="1" w:styleId="66">
    <w:name w:val="标题 1 字符"/>
    <w:basedOn w:val="18"/>
    <w:link w:val="2"/>
    <w:qFormat/>
    <w:uiPriority w:val="9"/>
    <w:rPr>
      <w:rFonts w:ascii="Times New Roman" w:hAnsi="Times New Roman" w:eastAsia="宋体" w:cs="Calibri"/>
      <w:b/>
      <w:bCs/>
      <w:kern w:val="44"/>
      <w:sz w:val="32"/>
      <w:szCs w:val="44"/>
    </w:rPr>
  </w:style>
  <w:style w:type="character" w:customStyle="1" w:styleId="67">
    <w:name w:val="标题 2 字符"/>
    <w:basedOn w:val="18"/>
    <w:link w:val="3"/>
    <w:qFormat/>
    <w:uiPriority w:val="9"/>
    <w:rPr>
      <w:rFonts w:ascii="Times New Roman" w:hAnsi="Times New Roman" w:eastAsia="宋体" w:cstheme="majorBidi"/>
      <w:b/>
      <w:bCs/>
      <w:kern w:val="2"/>
      <w:sz w:val="28"/>
      <w:szCs w:val="32"/>
    </w:rPr>
  </w:style>
  <w:style w:type="character" w:customStyle="1" w:styleId="68">
    <w:name w:val="标题 3 字符"/>
    <w:basedOn w:val="18"/>
    <w:link w:val="4"/>
    <w:qFormat/>
    <w:uiPriority w:val="9"/>
    <w:rPr>
      <w:rFonts w:ascii="Times New Roman" w:hAnsi="Times New Roman" w:eastAsia="宋体" w:cs="Calibri"/>
      <w:b/>
      <w:bCs/>
      <w:kern w:val="2"/>
      <w:sz w:val="28"/>
      <w:szCs w:val="32"/>
    </w:rPr>
  </w:style>
  <w:style w:type="character" w:styleId="69">
    <w:name w:val="Placeholder Text"/>
    <w:basedOn w:val="18"/>
    <w:semiHidden/>
    <w:qFormat/>
    <w:uiPriority w:val="99"/>
    <w:rPr>
      <w:color w:val="808080"/>
    </w:rPr>
  </w:style>
  <w:style w:type="table" w:customStyle="1" w:styleId="70">
    <w:name w:val="Table Normal"/>
    <w:basedOn w:val="16"/>
    <w:qFormat/>
    <w:uiPriority w:val="0"/>
    <w:rPr>
      <w:rFonts w:eastAsia="Times New Roman"/>
    </w:rPr>
    <w:tblPr>
      <w:tblCellMar>
        <w:left w:w="0" w:type="dxa"/>
        <w:right w:w="0" w:type="dxa"/>
      </w:tblCellMar>
    </w:tblPr>
  </w:style>
  <w:style w:type="paragraph" w:customStyle="1" w:styleId="71">
    <w:name w:val="图"/>
    <w:basedOn w:val="1"/>
    <w:qFormat/>
    <w:uiPriority w:val="0"/>
    <w:pPr>
      <w:spacing w:line="240" w:lineRule="auto"/>
      <w:ind w:firstLine="0" w:firstLineChars="0"/>
    </w:pPr>
    <w:rPr>
      <w:spacing w:val="-1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microsoft.com/office/2006/relationships/keyMapCustomizations" Target="customizations.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76B936-0476-473A-A150-4BFE7B6E2A5D}">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11</Pages>
  <Words>2120</Words>
  <Characters>2146</Characters>
  <Lines>1265</Lines>
  <Paragraphs>819</Paragraphs>
  <TotalTime>39</TotalTime>
  <ScaleCrop>false</ScaleCrop>
  <LinksUpToDate>false</LinksUpToDate>
  <CharactersWithSpaces>2152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2025-06-16T06:55:00Z</dcterms:created>
  <dc:creator>Administrator</dc:creator>
  <cp:lastModifiedBy>考拉瑞瑞</cp:lastModifiedBy>
  <dcterms:modified xsi:type="dcterms:W3CDTF">2025-06-24T07:39:38Z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E403C6DC5CC8412498691FFB154D99F5_13</vt:lpwstr>
  </property>
  <property fmtid="{D5CDD505-2E9C-101B-9397-08002B2CF9AE}" pid="4" name="KSOTemplateDocerSaveRecord">
    <vt:lpwstr>eyJoZGlkIjoiODllNWJiZjIyOWRjODFkMjlhNjVkNDdmOWI1NDg4ZjIiLCJ1c2VySWQiOiI4MDczNzM0OTEifQ==</vt:lpwstr>
  </property>
</Properties>
</file>