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830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 w:bidi="ar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bidi="ar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 w:bidi="ar"/>
        </w:rPr>
        <w:t>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Lines="0" w:line="500" w:lineRule="exact"/>
        <w:ind w:firstLine="0" w:firstLineChars="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 w:bidi="ar"/>
        </w:rPr>
        <w:t>南宁市揭榜挂帅重大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bidi="ar"/>
        </w:rPr>
        <w:t>技术攻关类项目需求表</w:t>
      </w:r>
    </w:p>
    <w:bookmarkEnd w:id="0"/>
    <w:tbl>
      <w:tblPr>
        <w:tblStyle w:val="7"/>
        <w:tblpPr w:leftFromText="180" w:rightFromText="180" w:vertAnchor="text" w:horzAnchor="page" w:tblpXSpec="center" w:tblpY="734"/>
        <w:tblOverlap w:val="never"/>
        <w:tblW w:w="94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3"/>
        <w:gridCol w:w="1418"/>
        <w:gridCol w:w="1166"/>
        <w:gridCol w:w="536"/>
        <w:gridCol w:w="256"/>
        <w:gridCol w:w="1460"/>
        <w:gridCol w:w="18"/>
        <w:gridCol w:w="234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bidi="ar"/>
              </w:rPr>
              <w:t>一、需求方情况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单位地址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邮编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所属行业</w:t>
            </w: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技术攻关领域</w:t>
            </w: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上年度产值规模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人员规模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上年度研发投入规模</w:t>
            </w:r>
          </w:p>
        </w:tc>
        <w:tc>
          <w:tcPr>
            <w:tcW w:w="3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上年度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纳税</w:t>
            </w:r>
          </w:p>
        </w:tc>
        <w:tc>
          <w:tcPr>
            <w:tcW w:w="2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经济性质</w:t>
            </w: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国有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集体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私营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法定代表人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电话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职务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手机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bidi="ar"/>
              </w:rPr>
              <w:t>二、项目需求信息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项目需求名称</w:t>
            </w: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项目合作方式</w:t>
            </w: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□委托研发  □技术改造（设备、研发生产条件）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□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 xml:space="preserve">合作研发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技术购买  □共建中试、熟化基地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□其他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  <w:lang w:bidi="ar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21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意向合作单位</w:t>
            </w: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21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2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企业基本情况介绍（如属于专精特新企业、科技型中小企业、高新技术企业等类型的，需在介绍中体现。）（限500字）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企业研发能力和研发团队基本情况介绍（限1000字）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需求背景、国内外相关情况介绍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（限1000字）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需求内容描述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（具体需求或技术难点问题概述、技术解决的价值意义等，限3000字）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现有基础情况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（已经开展的工作、所处阶段、投入资金和人力、仪器设备、生产条件等，限1000字）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对揭榜方要求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（希望与哪类高校、科研院所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eastAsia="zh-CN" w:bidi="ar"/>
              </w:rPr>
              <w:t>、企业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等开展合作，以及对专家及团队所属领域和水平的要求，限1000字）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产权归属、利益分配等要求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（限1000字）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实测要求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（如有实测要求，请填写实测时间、地点、方法、指标等）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60" w:rightChars="5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>时限要求</w:t>
            </w:r>
          </w:p>
        </w:tc>
        <w:tc>
          <w:tcPr>
            <w:tcW w:w="2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  </w:t>
            </w:r>
          </w:p>
        </w:tc>
        <w:tc>
          <w:tcPr>
            <w:tcW w:w="25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lang w:bidi="ar"/>
              </w:rPr>
              <w:t>项目拟总投入金额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bidi="ar"/>
              </w:rPr>
              <w:t xml:space="preserve">万元 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/>
    <w:sectPr>
      <w:footerReference r:id="rId3" w:type="default"/>
      <w:pgSz w:w="11906" w:h="16838"/>
      <w:pgMar w:top="2098" w:right="1361" w:bottom="1701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left="0" w:leftChars="0" w:firstLine="0" w:firstLineChars="0"/>
                            <w:jc w:val="both"/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0" w:leftChars="0" w:firstLine="0" w:firstLineChars="0"/>
                      <w:jc w:val="both"/>
                      <w:rPr>
                        <w:rFonts w:hint="eastAsia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219B3"/>
    <w:multiLevelType w:val="singleLevel"/>
    <w:tmpl w:val="7FC219B3"/>
    <w:lvl w:ilvl="0" w:tentative="0">
      <w:start w:val="1"/>
      <w:numFmt w:val="chineseCounting"/>
      <w:pStyle w:val="2"/>
      <w:suff w:val="nothing"/>
      <w:lvlText w:val="%1、"/>
      <w:lvlJc w:val="left"/>
      <w:pPr>
        <w:ind w:left="8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3E574E"/>
    <w:rsid w:val="513E5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numPr>
        <w:ilvl w:val="0"/>
        <w:numId w:val="1"/>
      </w:numPr>
      <w:spacing w:line="560" w:lineRule="exact"/>
      <w:ind w:left="0" w:firstLine="640" w:firstLineChars="200"/>
    </w:pPr>
    <w:rPr>
      <w:rFonts w:ascii="Times New Roman" w:hAnsi="Times New Roman" w:eastAsia="黑体"/>
      <w:sz w:val="32"/>
      <w:szCs w:val="32"/>
    </w:rPr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4">
    <w:name w:val="Body Text"/>
    <w:basedOn w:val="1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2024-03-05T09:47:00Z</dcterms:created>
  <dc:creator>lenovo11</dc:creator>
  <cp:lastModifiedBy>lenovo11</cp:lastModifiedBy>
  <dcterms:modified xsi:type="dcterms:W3CDTF">2024-03-05T09:47:55Z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