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6CE82B" w14:textId="77777777" w:rsidR="0020243C" w:rsidRDefault="00000000">
      <w:pPr>
        <w:spacing w:line="360" w:lineRule="auto"/>
        <w:ind w:leftChars="456" w:left="958" w:firstLineChars="700" w:firstLine="2240"/>
        <w:rPr>
          <w:rFonts w:ascii="宋体" w:eastAsia="宋体" w:hAnsi="宋体" w:cs="宋体" w:hint="eastAsia"/>
          <w:sz w:val="32"/>
          <w:szCs w:val="32"/>
        </w:rPr>
      </w:pPr>
      <w:r>
        <w:rPr>
          <w:rFonts w:ascii="宋体" w:eastAsia="宋体" w:hAnsi="宋体" w:cs="宋体"/>
          <w:sz w:val="32"/>
          <w:szCs w:val="32"/>
        </w:rPr>
        <w:t>建筑与交通工程学院</w:t>
      </w:r>
      <w:r>
        <w:rPr>
          <w:rFonts w:ascii="宋体" w:eastAsia="宋体" w:hAnsi="宋体" w:cs="宋体"/>
          <w:sz w:val="32"/>
          <w:szCs w:val="32"/>
        </w:rPr>
        <w:br/>
        <w:t>关于举行202</w:t>
      </w:r>
      <w:r>
        <w:rPr>
          <w:rFonts w:ascii="宋体" w:eastAsia="宋体" w:hAnsi="宋体" w:cs="宋体" w:hint="eastAsia"/>
          <w:sz w:val="32"/>
          <w:szCs w:val="32"/>
        </w:rPr>
        <w:t>4</w:t>
      </w:r>
      <w:r>
        <w:rPr>
          <w:rFonts w:ascii="宋体" w:eastAsia="宋体" w:hAnsi="宋体" w:cs="宋体"/>
          <w:sz w:val="32"/>
          <w:szCs w:val="32"/>
        </w:rPr>
        <w:t>年度专任教师课堂教学竞赛的通知</w:t>
      </w:r>
    </w:p>
    <w:p w14:paraId="579293F6" w14:textId="77777777" w:rsidR="0020243C" w:rsidRDefault="0020243C">
      <w:pPr>
        <w:spacing w:line="360" w:lineRule="auto"/>
        <w:rPr>
          <w:rFonts w:ascii="宋体" w:eastAsia="宋体" w:hAnsi="宋体" w:cs="宋体" w:hint="eastAsia"/>
          <w:sz w:val="32"/>
          <w:szCs w:val="32"/>
        </w:rPr>
      </w:pPr>
    </w:p>
    <w:p w14:paraId="18D40BB6" w14:textId="77777777" w:rsidR="0020243C" w:rsidRDefault="00000000">
      <w:pPr>
        <w:spacing w:line="500" w:lineRule="exact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t>各专业系：</w:t>
      </w:r>
    </w:p>
    <w:p w14:paraId="7513128B" w14:textId="0F21FED0" w:rsidR="0020243C" w:rsidRDefault="00000000">
      <w:pPr>
        <w:spacing w:line="500" w:lineRule="exact"/>
        <w:ind w:firstLineChars="300" w:firstLine="72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/>
          <w:sz w:val="24"/>
        </w:rPr>
        <w:t>为贯彻落实以“学生为中心”，“产出为导向”的人才培养理念，</w:t>
      </w:r>
      <w:r>
        <w:rPr>
          <w:rFonts w:ascii="宋体" w:eastAsia="宋体" w:hAnsi="宋体" w:cs="宋体" w:hint="eastAsia"/>
          <w:sz w:val="24"/>
        </w:rPr>
        <w:t>为进一步提升我院青年教师的教学水平和业务能力，激发教学热情，促进教学方法和手段的改革与创新</w:t>
      </w:r>
      <w:r>
        <w:rPr>
          <w:rFonts w:ascii="宋体" w:eastAsia="宋体" w:hAnsi="宋体" w:cs="宋体"/>
          <w:sz w:val="24"/>
        </w:rPr>
        <w:t>，</w:t>
      </w:r>
      <w:r>
        <w:rPr>
          <w:rFonts w:ascii="宋体" w:eastAsia="宋体" w:hAnsi="宋体" w:cs="宋体" w:hint="eastAsia"/>
          <w:sz w:val="24"/>
        </w:rPr>
        <w:t>经研究</w:t>
      </w:r>
      <w:r>
        <w:rPr>
          <w:rFonts w:ascii="宋体" w:eastAsia="宋体" w:hAnsi="宋体" w:cs="宋体"/>
          <w:sz w:val="24"/>
        </w:rPr>
        <w:t>决定举办</w:t>
      </w:r>
      <w:r>
        <w:rPr>
          <w:rFonts w:ascii="宋体" w:eastAsia="宋体" w:hAnsi="宋体" w:cs="宋体" w:hint="eastAsia"/>
          <w:sz w:val="24"/>
        </w:rPr>
        <w:t>学院</w:t>
      </w:r>
      <w:r>
        <w:rPr>
          <w:rFonts w:ascii="宋体" w:eastAsia="宋体" w:hAnsi="宋体" w:cs="宋体"/>
          <w:sz w:val="24"/>
        </w:rPr>
        <w:t>202</w:t>
      </w:r>
      <w:r>
        <w:rPr>
          <w:rFonts w:ascii="宋体" w:eastAsia="宋体" w:hAnsi="宋体" w:cs="宋体" w:hint="eastAsia"/>
          <w:sz w:val="24"/>
        </w:rPr>
        <w:t>4</w:t>
      </w:r>
      <w:r>
        <w:rPr>
          <w:rFonts w:ascii="宋体" w:eastAsia="宋体" w:hAnsi="宋体" w:cs="宋体"/>
          <w:sz w:val="24"/>
        </w:rPr>
        <w:t>年度</w:t>
      </w:r>
      <w:r>
        <w:rPr>
          <w:rFonts w:ascii="宋体" w:eastAsia="宋体" w:hAnsi="宋体" w:cs="宋体" w:hint="eastAsia"/>
          <w:sz w:val="24"/>
        </w:rPr>
        <w:t>青年</w:t>
      </w:r>
      <w:r>
        <w:rPr>
          <w:rFonts w:ascii="宋体" w:eastAsia="宋体" w:hAnsi="宋体" w:cs="宋体"/>
          <w:sz w:val="24"/>
        </w:rPr>
        <w:t>教师教学竞赛。</w:t>
      </w:r>
      <w:r>
        <w:rPr>
          <w:rFonts w:ascii="宋体" w:eastAsia="宋体" w:hAnsi="宋体" w:cs="宋体" w:hint="eastAsia"/>
          <w:sz w:val="24"/>
        </w:rPr>
        <w:t>要求</w:t>
      </w:r>
      <w:r>
        <w:rPr>
          <w:rFonts w:ascii="宋体" w:eastAsia="宋体" w:hAnsi="宋体" w:cs="宋体"/>
          <w:sz w:val="24"/>
        </w:rPr>
        <w:t>学院</w:t>
      </w:r>
      <w:r>
        <w:rPr>
          <w:rFonts w:ascii="宋体" w:eastAsia="宋体" w:hAnsi="宋体" w:cs="宋体" w:hint="eastAsia"/>
          <w:b/>
          <w:bCs/>
          <w:sz w:val="24"/>
        </w:rPr>
        <w:t>自2021年</w:t>
      </w:r>
      <w:r w:rsidR="006C6BC7">
        <w:rPr>
          <w:rFonts w:ascii="宋体" w:eastAsia="宋体" w:hAnsi="宋体" w:cs="宋体" w:hint="eastAsia"/>
          <w:b/>
          <w:bCs/>
          <w:sz w:val="24"/>
        </w:rPr>
        <w:t>以来</w:t>
      </w:r>
      <w:r>
        <w:rPr>
          <w:rFonts w:ascii="宋体" w:eastAsia="宋体" w:hAnsi="宋体" w:cs="宋体" w:hint="eastAsia"/>
          <w:b/>
          <w:bCs/>
          <w:sz w:val="24"/>
        </w:rPr>
        <w:t>入职的且此前无从教</w:t>
      </w:r>
      <w:r w:rsidR="006C6BC7">
        <w:rPr>
          <w:rFonts w:ascii="宋体" w:eastAsia="宋体" w:hAnsi="宋体" w:cs="宋体" w:hint="eastAsia"/>
          <w:b/>
          <w:bCs/>
          <w:sz w:val="24"/>
        </w:rPr>
        <w:t>经历</w:t>
      </w:r>
      <w:r>
        <w:rPr>
          <w:rFonts w:ascii="宋体" w:eastAsia="宋体" w:hAnsi="宋体" w:cs="宋体" w:hint="eastAsia"/>
          <w:b/>
          <w:bCs/>
          <w:sz w:val="24"/>
        </w:rPr>
        <w:t>的青年</w:t>
      </w:r>
      <w:r>
        <w:rPr>
          <w:rFonts w:ascii="宋体" w:eastAsia="宋体" w:hAnsi="宋体" w:cs="宋体"/>
          <w:b/>
          <w:bCs/>
          <w:sz w:val="24"/>
        </w:rPr>
        <w:t>教师</w:t>
      </w:r>
      <w:r>
        <w:rPr>
          <w:rFonts w:ascii="宋体" w:eastAsia="宋体" w:hAnsi="宋体" w:cs="宋体"/>
          <w:sz w:val="24"/>
        </w:rPr>
        <w:t>均须报名参加</w:t>
      </w:r>
      <w:r>
        <w:rPr>
          <w:rFonts w:ascii="宋体" w:eastAsia="宋体" w:hAnsi="宋体" w:cs="宋体" w:hint="eastAsia"/>
          <w:sz w:val="24"/>
        </w:rPr>
        <w:t>。</w:t>
      </w:r>
    </w:p>
    <w:p w14:paraId="43A1CC05" w14:textId="77777777" w:rsidR="0020243C" w:rsidRDefault="00000000">
      <w:pPr>
        <w:spacing w:line="500" w:lineRule="exact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/>
          <w:b/>
          <w:bCs/>
          <w:sz w:val="24"/>
        </w:rPr>
        <w:t>报名时间：</w:t>
      </w:r>
      <w:r>
        <w:rPr>
          <w:rFonts w:ascii="宋体" w:eastAsia="宋体" w:hAnsi="宋体" w:cs="宋体"/>
          <w:sz w:val="24"/>
        </w:rPr>
        <w:t>202</w:t>
      </w:r>
      <w:r>
        <w:rPr>
          <w:rFonts w:ascii="宋体" w:eastAsia="宋体" w:hAnsi="宋体" w:cs="宋体" w:hint="eastAsia"/>
          <w:sz w:val="24"/>
        </w:rPr>
        <w:t>4</w:t>
      </w:r>
      <w:r>
        <w:rPr>
          <w:rFonts w:ascii="宋体" w:eastAsia="宋体" w:hAnsi="宋体" w:cs="宋体"/>
          <w:sz w:val="24"/>
        </w:rPr>
        <w:t>年</w:t>
      </w:r>
      <w:r>
        <w:rPr>
          <w:rFonts w:ascii="宋体" w:eastAsia="宋体" w:hAnsi="宋体" w:cs="宋体" w:hint="eastAsia"/>
          <w:sz w:val="24"/>
        </w:rPr>
        <w:t>11</w:t>
      </w:r>
      <w:r>
        <w:rPr>
          <w:rFonts w:ascii="宋体" w:eastAsia="宋体" w:hAnsi="宋体" w:cs="宋体"/>
          <w:sz w:val="24"/>
        </w:rPr>
        <w:t>月</w:t>
      </w:r>
      <w:r>
        <w:rPr>
          <w:rFonts w:ascii="宋体" w:eastAsia="宋体" w:hAnsi="宋体" w:cs="宋体" w:hint="eastAsia"/>
          <w:sz w:val="24"/>
        </w:rPr>
        <w:t>6</w:t>
      </w:r>
      <w:r>
        <w:rPr>
          <w:rFonts w:ascii="宋体" w:eastAsia="宋体" w:hAnsi="宋体" w:cs="宋体"/>
          <w:sz w:val="24"/>
        </w:rPr>
        <w:t>日~</w:t>
      </w:r>
      <w:r>
        <w:rPr>
          <w:rFonts w:ascii="宋体" w:eastAsia="宋体" w:hAnsi="宋体" w:cs="宋体" w:hint="eastAsia"/>
          <w:sz w:val="24"/>
        </w:rPr>
        <w:t>11</w:t>
      </w:r>
      <w:r>
        <w:rPr>
          <w:rFonts w:ascii="宋体" w:eastAsia="宋体" w:hAnsi="宋体" w:cs="宋体"/>
          <w:sz w:val="24"/>
        </w:rPr>
        <w:t>月1</w:t>
      </w:r>
      <w:r>
        <w:rPr>
          <w:rFonts w:ascii="宋体" w:eastAsia="宋体" w:hAnsi="宋体" w:cs="宋体" w:hint="eastAsia"/>
          <w:sz w:val="24"/>
        </w:rPr>
        <w:t>1</w:t>
      </w:r>
      <w:r>
        <w:rPr>
          <w:rFonts w:ascii="宋体" w:eastAsia="宋体" w:hAnsi="宋体" w:cs="宋体"/>
          <w:sz w:val="24"/>
        </w:rPr>
        <w:t>日</w:t>
      </w:r>
      <w:r>
        <w:rPr>
          <w:rFonts w:ascii="宋体" w:eastAsia="宋体" w:hAnsi="宋体" w:cs="宋体"/>
          <w:sz w:val="24"/>
        </w:rPr>
        <w:br/>
      </w:r>
      <w:r>
        <w:rPr>
          <w:rFonts w:ascii="宋体" w:eastAsia="宋体" w:hAnsi="宋体" w:cs="宋体"/>
          <w:b/>
          <w:bCs/>
          <w:sz w:val="24"/>
        </w:rPr>
        <w:t>竞赛时间：</w:t>
      </w:r>
      <w:r>
        <w:rPr>
          <w:rFonts w:ascii="宋体" w:eastAsia="宋体" w:hAnsi="宋体" w:cs="宋体"/>
          <w:sz w:val="24"/>
        </w:rPr>
        <w:t>202</w:t>
      </w:r>
      <w:r>
        <w:rPr>
          <w:rFonts w:ascii="宋体" w:eastAsia="宋体" w:hAnsi="宋体" w:cs="宋体" w:hint="eastAsia"/>
          <w:sz w:val="24"/>
        </w:rPr>
        <w:t>4</w:t>
      </w:r>
      <w:r>
        <w:rPr>
          <w:rFonts w:ascii="宋体" w:eastAsia="宋体" w:hAnsi="宋体" w:cs="宋体"/>
          <w:sz w:val="24"/>
        </w:rPr>
        <w:t>年</w:t>
      </w:r>
      <w:r>
        <w:rPr>
          <w:rFonts w:ascii="宋体" w:eastAsia="宋体" w:hAnsi="宋体" w:cs="宋体" w:hint="eastAsia"/>
          <w:sz w:val="24"/>
        </w:rPr>
        <w:t>11</w:t>
      </w:r>
      <w:r>
        <w:rPr>
          <w:rFonts w:ascii="宋体" w:eastAsia="宋体" w:hAnsi="宋体" w:cs="宋体"/>
          <w:sz w:val="24"/>
        </w:rPr>
        <w:t>月</w:t>
      </w:r>
      <w:r>
        <w:rPr>
          <w:rFonts w:ascii="宋体" w:eastAsia="宋体" w:hAnsi="宋体" w:cs="宋体" w:hint="eastAsia"/>
          <w:sz w:val="24"/>
        </w:rPr>
        <w:t>15日</w:t>
      </w:r>
    </w:p>
    <w:p w14:paraId="0802092A" w14:textId="77777777" w:rsidR="0020243C" w:rsidRDefault="00000000">
      <w:pPr>
        <w:spacing w:line="500" w:lineRule="exact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b/>
          <w:bCs/>
          <w:sz w:val="24"/>
        </w:rPr>
        <w:t>参赛要求：</w:t>
      </w:r>
      <w:r>
        <w:rPr>
          <w:rFonts w:ascii="宋体" w:eastAsia="宋体" w:hAnsi="宋体" w:cs="宋体"/>
          <w:sz w:val="24"/>
        </w:rPr>
        <w:t>拟参赛教师填写《建筑与交通工程学院专任教师课堂教学竞赛报名</w:t>
      </w:r>
      <w:r>
        <w:rPr>
          <w:rFonts w:ascii="宋体" w:eastAsia="宋体" w:hAnsi="宋体" w:cs="宋体" w:hint="eastAsia"/>
          <w:sz w:val="24"/>
        </w:rPr>
        <w:t>汇总</w:t>
      </w:r>
      <w:r>
        <w:rPr>
          <w:rFonts w:ascii="宋体" w:eastAsia="宋体" w:hAnsi="宋体" w:cs="宋体"/>
          <w:sz w:val="24"/>
        </w:rPr>
        <w:t>表》（详见附件</w:t>
      </w:r>
      <w:r>
        <w:rPr>
          <w:rFonts w:ascii="宋体" w:eastAsia="宋体" w:hAnsi="宋体" w:cs="宋体" w:hint="eastAsia"/>
          <w:sz w:val="24"/>
        </w:rPr>
        <w:t>2</w:t>
      </w:r>
      <w:r>
        <w:rPr>
          <w:rFonts w:ascii="宋体" w:eastAsia="宋体" w:hAnsi="宋体" w:cs="宋体"/>
          <w:sz w:val="24"/>
        </w:rPr>
        <w:t>），</w:t>
      </w:r>
      <w:r>
        <w:rPr>
          <w:rFonts w:ascii="宋体" w:eastAsia="宋体" w:hAnsi="宋体" w:cs="宋体" w:hint="eastAsia"/>
          <w:sz w:val="24"/>
        </w:rPr>
        <w:t>参赛教师要按照比赛要求认真准备，遵守比赛纪律。</w:t>
      </w:r>
    </w:p>
    <w:p w14:paraId="3E1D2CE7" w14:textId="77777777" w:rsidR="0020243C" w:rsidRDefault="00000000">
      <w:pPr>
        <w:spacing w:line="500" w:lineRule="exact"/>
        <w:rPr>
          <w:rFonts w:ascii="宋体" w:eastAsia="宋体" w:hAnsi="宋体" w:cs="宋体" w:hint="eastAsia"/>
          <w:b/>
          <w:bCs/>
          <w:sz w:val="24"/>
        </w:rPr>
      </w:pPr>
      <w:r>
        <w:rPr>
          <w:rFonts w:ascii="宋体" w:eastAsia="宋体" w:hAnsi="宋体" w:cs="宋体" w:hint="eastAsia"/>
          <w:b/>
          <w:bCs/>
          <w:sz w:val="24"/>
        </w:rPr>
        <w:t>竞赛内容：</w:t>
      </w:r>
    </w:p>
    <w:p w14:paraId="1C28BC04" w14:textId="77777777" w:rsidR="0020243C" w:rsidRDefault="00000000">
      <w:pPr>
        <w:spacing w:line="500" w:lineRule="exact"/>
        <w:ind w:firstLineChars="200" w:firstLine="48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t>以“上好一门课”为竞赛理念。竞赛由教学资料、课堂教学和教学反思三部分组成，成绩评定采用百分制，各部分的满分见附件1。</w:t>
      </w:r>
    </w:p>
    <w:p w14:paraId="59C424E3" w14:textId="77777777" w:rsidR="0020243C" w:rsidRDefault="00000000">
      <w:pPr>
        <w:spacing w:line="500" w:lineRule="exact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t>（一）教学资料</w:t>
      </w:r>
    </w:p>
    <w:p w14:paraId="403DBDA5" w14:textId="77777777" w:rsidR="0020243C" w:rsidRDefault="00000000">
      <w:pPr>
        <w:spacing w:line="500" w:lineRule="exact"/>
        <w:ind w:firstLineChars="200" w:firstLine="48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t>教师在赛前须提交参赛课程大纲1份和</w:t>
      </w:r>
      <w:r>
        <w:rPr>
          <w:rFonts w:ascii="宋体" w:eastAsia="宋体" w:hAnsi="宋体" w:cs="宋体"/>
          <w:sz w:val="24"/>
        </w:rPr>
        <w:t>1</w:t>
      </w:r>
      <w:r>
        <w:rPr>
          <w:rFonts w:ascii="宋体" w:eastAsia="宋体" w:hAnsi="宋体" w:cs="宋体" w:hint="eastAsia"/>
          <w:sz w:val="24"/>
        </w:rPr>
        <w:t>节课的教学设计方案。其中，教学设计应重点突出以学生为中心、产出为导向的理念，同时应充分体现课程教学的“两性一度”。</w:t>
      </w:r>
    </w:p>
    <w:p w14:paraId="39AF3125" w14:textId="77777777" w:rsidR="0020243C" w:rsidRDefault="00000000">
      <w:pPr>
        <w:spacing w:line="500" w:lineRule="exact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t>（二）课堂教学(</w:t>
      </w:r>
      <w:r>
        <w:rPr>
          <w:rFonts w:ascii="宋体" w:eastAsia="宋体" w:hAnsi="宋体" w:cs="宋体"/>
          <w:sz w:val="24"/>
        </w:rPr>
        <w:t>15</w:t>
      </w:r>
      <w:r>
        <w:rPr>
          <w:rFonts w:ascii="宋体" w:eastAsia="宋体" w:hAnsi="宋体" w:cs="宋体" w:hint="eastAsia"/>
          <w:sz w:val="24"/>
        </w:rPr>
        <w:t>分钟)</w:t>
      </w:r>
    </w:p>
    <w:p w14:paraId="2DD34CE1" w14:textId="77777777" w:rsidR="0020243C" w:rsidRDefault="00000000">
      <w:pPr>
        <w:spacing w:line="500" w:lineRule="exact"/>
        <w:ind w:firstLineChars="200" w:firstLine="48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t>所有教师均须参加课堂教学环节，参赛顺序提前由抽签决定，具体抽签安排由专任教师教学竞赛工作领导小组秘书另行通知。教学过程可采取板书或者板书+</w:t>
      </w:r>
      <w:r>
        <w:rPr>
          <w:rFonts w:ascii="宋体" w:eastAsia="宋体" w:hAnsi="宋体" w:cs="宋体"/>
          <w:sz w:val="24"/>
        </w:rPr>
        <w:t>PPT</w:t>
      </w:r>
      <w:r>
        <w:rPr>
          <w:rFonts w:ascii="宋体" w:eastAsia="宋体" w:hAnsi="宋体" w:cs="宋体" w:hint="eastAsia"/>
          <w:sz w:val="24"/>
        </w:rPr>
        <w:t>两种形式。竞赛不安排学生听课，参赛选手面对评委和观众进行课堂教学。</w:t>
      </w:r>
    </w:p>
    <w:p w14:paraId="65092A03" w14:textId="77777777" w:rsidR="0020243C" w:rsidRDefault="00000000">
      <w:pPr>
        <w:spacing w:line="500" w:lineRule="exact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t>（三）教学反思（5分钟）</w:t>
      </w:r>
    </w:p>
    <w:p w14:paraId="74E706FA" w14:textId="77777777" w:rsidR="0020243C" w:rsidRDefault="00000000">
      <w:pPr>
        <w:spacing w:line="500" w:lineRule="exact"/>
        <w:ind w:firstLineChars="200" w:firstLine="48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t>参赛教师结束课堂教学环节后，应结合本节段课堂教学实际，从教学理念、教学方法和教学过程三方面着手，完成本课堂节段的教学反思。要求思路清晰、观点明确、联系实际，做到有感而发。</w:t>
      </w:r>
    </w:p>
    <w:p w14:paraId="052637C1" w14:textId="77777777" w:rsidR="0020243C" w:rsidRDefault="00000000">
      <w:pPr>
        <w:spacing w:line="500" w:lineRule="exact"/>
        <w:rPr>
          <w:rFonts w:ascii="宋体" w:eastAsia="宋体" w:hAnsi="宋体" w:cs="宋体" w:hint="eastAsia"/>
          <w:b/>
          <w:bCs/>
          <w:sz w:val="24"/>
        </w:rPr>
      </w:pPr>
      <w:r>
        <w:rPr>
          <w:rFonts w:ascii="宋体" w:eastAsia="宋体" w:hAnsi="宋体" w:cs="宋体" w:hint="eastAsia"/>
          <w:b/>
          <w:bCs/>
          <w:sz w:val="24"/>
        </w:rPr>
        <w:lastRenderedPageBreak/>
        <w:t>报名工作：</w:t>
      </w:r>
    </w:p>
    <w:p w14:paraId="5C5A0B28" w14:textId="77777777" w:rsidR="0020243C" w:rsidRDefault="00000000">
      <w:pPr>
        <w:spacing w:line="500" w:lineRule="exact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t>（一）报名地点及联系人</w:t>
      </w:r>
    </w:p>
    <w:p w14:paraId="3DE6BEAA" w14:textId="77777777" w:rsidR="0020243C" w:rsidRDefault="00000000">
      <w:pPr>
        <w:spacing w:line="500" w:lineRule="exact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t xml:space="preserve">报名地点：学院办公室 </w:t>
      </w:r>
      <w:r>
        <w:rPr>
          <w:rFonts w:ascii="宋体" w:eastAsia="宋体" w:hAnsi="宋体" w:cs="宋体" w:hint="eastAsia"/>
          <w:sz w:val="24"/>
        </w:rPr>
        <w:br/>
        <w:t>联系人：彭薇</w:t>
      </w:r>
    </w:p>
    <w:p w14:paraId="0AFF3ADE" w14:textId="77777777" w:rsidR="0020243C" w:rsidRDefault="00000000">
      <w:pPr>
        <w:spacing w:line="500" w:lineRule="exact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t>（二）报名截止时间</w:t>
      </w:r>
    </w:p>
    <w:p w14:paraId="5149DE37" w14:textId="77777777" w:rsidR="0020243C" w:rsidRDefault="00000000">
      <w:pPr>
        <w:spacing w:line="500" w:lineRule="exact"/>
        <w:ind w:firstLineChars="200" w:firstLine="48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t>2024年11月</w:t>
      </w:r>
      <w:r>
        <w:rPr>
          <w:rFonts w:ascii="宋体" w:eastAsia="宋体" w:hAnsi="宋体" w:cs="宋体"/>
          <w:sz w:val="24"/>
        </w:rPr>
        <w:t>1</w:t>
      </w:r>
      <w:r>
        <w:rPr>
          <w:rFonts w:ascii="宋体" w:eastAsia="宋体" w:hAnsi="宋体" w:cs="宋体" w:hint="eastAsia"/>
          <w:sz w:val="24"/>
        </w:rPr>
        <w:t>1日（星期一），填写并发送参赛表电子版（附件2）、教案、教学设计给彭薇老师。</w:t>
      </w:r>
    </w:p>
    <w:p w14:paraId="1ABE8517" w14:textId="77777777" w:rsidR="0020243C" w:rsidRDefault="00000000">
      <w:pPr>
        <w:spacing w:line="500" w:lineRule="exact"/>
        <w:ind w:firstLineChars="200" w:firstLine="48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t>本方案未尽事宜，将以补充通知形式予以明确。</w:t>
      </w:r>
    </w:p>
    <w:p w14:paraId="37291A7E" w14:textId="77777777" w:rsidR="0020243C" w:rsidRDefault="0020243C">
      <w:pPr>
        <w:spacing w:line="500" w:lineRule="exact"/>
        <w:rPr>
          <w:rFonts w:ascii="宋体" w:eastAsia="宋体" w:hAnsi="宋体" w:cs="宋体" w:hint="eastAsia"/>
          <w:sz w:val="24"/>
        </w:rPr>
      </w:pPr>
    </w:p>
    <w:p w14:paraId="22D4F4C1" w14:textId="77777777" w:rsidR="0020243C" w:rsidRDefault="0020243C">
      <w:pPr>
        <w:spacing w:line="500" w:lineRule="exact"/>
        <w:rPr>
          <w:rFonts w:ascii="宋体" w:eastAsia="宋体" w:hAnsi="宋体" w:cs="宋体" w:hint="eastAsia"/>
          <w:sz w:val="24"/>
        </w:rPr>
      </w:pPr>
    </w:p>
    <w:p w14:paraId="6553A9A1" w14:textId="77777777" w:rsidR="0020243C" w:rsidRDefault="00000000">
      <w:pPr>
        <w:spacing w:line="500" w:lineRule="exact"/>
        <w:ind w:firstLineChars="2100" w:firstLine="504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t>建筑与交通工程学院</w:t>
      </w:r>
    </w:p>
    <w:p w14:paraId="5A8924D9" w14:textId="77777777" w:rsidR="0020243C" w:rsidRDefault="00000000">
      <w:pPr>
        <w:spacing w:line="500" w:lineRule="exact"/>
        <w:ind w:firstLineChars="2200" w:firstLine="528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t>2024年11月5日</w:t>
      </w:r>
    </w:p>
    <w:p w14:paraId="405B32D3" w14:textId="77777777" w:rsidR="0020243C" w:rsidRDefault="0020243C">
      <w:pPr>
        <w:spacing w:line="500" w:lineRule="exact"/>
        <w:rPr>
          <w:rFonts w:ascii="宋体" w:eastAsia="宋体" w:hAnsi="宋体" w:cs="宋体" w:hint="eastAsia"/>
          <w:sz w:val="24"/>
        </w:rPr>
        <w:sectPr w:rsidR="0020243C">
          <w:headerReference w:type="default" r:id="rId6"/>
          <w:footerReference w:type="default" r:id="rId7"/>
          <w:pgSz w:w="11906" w:h="16838"/>
          <w:pgMar w:top="1440" w:right="1588" w:bottom="1440" w:left="1588" w:header="680" w:footer="340" w:gutter="0"/>
          <w:cols w:space="720"/>
          <w:docGrid w:linePitch="299"/>
        </w:sectPr>
      </w:pPr>
    </w:p>
    <w:p w14:paraId="292B0DD1" w14:textId="77777777" w:rsidR="0020243C" w:rsidRDefault="00000000">
      <w:pPr>
        <w:pStyle w:val="a6"/>
        <w:shd w:val="clear" w:color="auto" w:fill="FFFFFF"/>
        <w:adjustRightInd w:val="0"/>
        <w:snapToGrid w:val="0"/>
        <w:spacing w:before="0" w:beforeAutospacing="0" w:after="0" w:afterAutospacing="0" w:line="600" w:lineRule="exact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 xml:space="preserve">附件 </w:t>
      </w:r>
      <w:r>
        <w:rPr>
          <w:rFonts w:ascii="黑体" w:eastAsia="黑体" w:hAnsi="黑体"/>
          <w:sz w:val="32"/>
          <w:szCs w:val="32"/>
        </w:rPr>
        <w:t>1</w:t>
      </w:r>
    </w:p>
    <w:p w14:paraId="4B139B2B" w14:textId="77777777" w:rsidR="0020243C" w:rsidRDefault="00000000">
      <w:pPr>
        <w:kinsoku w:val="0"/>
        <w:overflowPunct w:val="0"/>
        <w:adjustRightInd w:val="0"/>
        <w:snapToGrid w:val="0"/>
        <w:spacing w:beforeLines="100" w:before="240" w:afterLines="200" w:after="480" w:line="662" w:lineRule="exact"/>
        <w:jc w:val="center"/>
        <w:rPr>
          <w:rFonts w:ascii="Times New Roman" w:eastAsia="宋体" w:hAnsi="Times New Roman" w:cs="Times New Roman"/>
          <w:sz w:val="36"/>
          <w:szCs w:val="36"/>
        </w:rPr>
      </w:pPr>
      <w:r>
        <w:rPr>
          <w:rFonts w:ascii="方正小标宋简体" w:eastAsia="方正小标宋简体" w:hAnsi="宋体" w:cs="Times New Roman" w:hint="eastAsia"/>
          <w:sz w:val="36"/>
          <w:szCs w:val="36"/>
        </w:rPr>
        <w:t>专任教师教学竞赛评分标准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8"/>
        <w:gridCol w:w="874"/>
        <w:gridCol w:w="6763"/>
        <w:gridCol w:w="837"/>
      </w:tblGrid>
      <w:tr w:rsidR="0020243C" w14:paraId="36D064D7" w14:textId="77777777">
        <w:trPr>
          <w:trHeight w:val="454"/>
          <w:jc w:val="center"/>
        </w:trPr>
        <w:tc>
          <w:tcPr>
            <w:tcW w:w="888" w:type="pct"/>
            <w:gridSpan w:val="2"/>
            <w:vAlign w:val="center"/>
          </w:tcPr>
          <w:p w14:paraId="063AE9EE" w14:textId="77777777" w:rsidR="0020243C" w:rsidRDefault="00000000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宋体" w:cs="Times New Roman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b/>
                <w:sz w:val="28"/>
                <w:szCs w:val="28"/>
              </w:rPr>
              <w:t>项目</w:t>
            </w:r>
          </w:p>
        </w:tc>
        <w:tc>
          <w:tcPr>
            <w:tcW w:w="3659" w:type="pct"/>
            <w:vAlign w:val="center"/>
          </w:tcPr>
          <w:p w14:paraId="3E87052B" w14:textId="77777777" w:rsidR="0020243C" w:rsidRDefault="00000000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宋体" w:cs="Times New Roman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b/>
                <w:sz w:val="28"/>
                <w:szCs w:val="28"/>
              </w:rPr>
              <w:t>评 测 要 求</w:t>
            </w:r>
          </w:p>
        </w:tc>
        <w:tc>
          <w:tcPr>
            <w:tcW w:w="453" w:type="pct"/>
            <w:vAlign w:val="center"/>
          </w:tcPr>
          <w:p w14:paraId="0FAA5F0E" w14:textId="77777777" w:rsidR="0020243C" w:rsidRDefault="00000000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宋体" w:cs="Times New Roman" w:hint="eastAsia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b/>
                <w:color w:val="000000" w:themeColor="text1"/>
                <w:sz w:val="28"/>
                <w:szCs w:val="28"/>
              </w:rPr>
              <w:t>分值</w:t>
            </w:r>
          </w:p>
        </w:tc>
      </w:tr>
      <w:tr w:rsidR="0020243C" w14:paraId="543BFC72" w14:textId="77777777">
        <w:trPr>
          <w:trHeight w:val="454"/>
          <w:jc w:val="center"/>
        </w:trPr>
        <w:tc>
          <w:tcPr>
            <w:tcW w:w="888" w:type="pct"/>
            <w:gridSpan w:val="2"/>
            <w:vMerge w:val="restart"/>
            <w:vAlign w:val="center"/>
          </w:tcPr>
          <w:p w14:paraId="3240F2BD" w14:textId="77777777" w:rsidR="0020243C" w:rsidRDefault="00000000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宋体" w:cs="Times New Roman" w:hint="eastAsia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sz w:val="28"/>
                <w:szCs w:val="28"/>
              </w:rPr>
              <w:t>教学大纲及教学设计方案</w:t>
            </w:r>
          </w:p>
          <w:p w14:paraId="29F32850" w14:textId="77777777" w:rsidR="0020243C" w:rsidRDefault="0020243C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宋体" w:cs="Times New Roman" w:hint="eastAsia"/>
                <w:sz w:val="28"/>
                <w:szCs w:val="28"/>
              </w:rPr>
            </w:pPr>
          </w:p>
        </w:tc>
        <w:tc>
          <w:tcPr>
            <w:tcW w:w="3659" w:type="pct"/>
            <w:vAlign w:val="center"/>
          </w:tcPr>
          <w:p w14:paraId="2B802D89" w14:textId="77777777" w:rsidR="0020243C" w:rsidRDefault="00000000">
            <w:pPr>
              <w:adjustRightInd w:val="0"/>
              <w:snapToGrid w:val="0"/>
              <w:spacing w:line="0" w:lineRule="atLeast"/>
              <w:rPr>
                <w:rFonts w:ascii="仿宋_GB2312" w:eastAsia="仿宋_GB2312" w:hAnsi="宋体" w:cs="Times New Roman" w:hint="eastAsia"/>
                <w:sz w:val="24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8"/>
              </w:rPr>
              <w:t>紧密围绕立德树人根本任务</w:t>
            </w:r>
          </w:p>
        </w:tc>
        <w:tc>
          <w:tcPr>
            <w:tcW w:w="453" w:type="pct"/>
            <w:vMerge w:val="restart"/>
            <w:vAlign w:val="center"/>
          </w:tcPr>
          <w:p w14:paraId="4522B548" w14:textId="77777777" w:rsidR="0020243C" w:rsidRDefault="00000000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 w:hint="eastAsia"/>
                <w:color w:val="000000" w:themeColor="text1"/>
                <w:sz w:val="28"/>
                <w:szCs w:val="28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 w:val="28"/>
                <w:szCs w:val="28"/>
              </w:rPr>
              <w:t>20</w:t>
            </w:r>
          </w:p>
        </w:tc>
      </w:tr>
      <w:tr w:rsidR="0020243C" w14:paraId="14F895EB" w14:textId="77777777">
        <w:trPr>
          <w:trHeight w:val="454"/>
          <w:jc w:val="center"/>
        </w:trPr>
        <w:tc>
          <w:tcPr>
            <w:tcW w:w="888" w:type="pct"/>
            <w:gridSpan w:val="2"/>
            <w:vMerge/>
            <w:vAlign w:val="center"/>
          </w:tcPr>
          <w:p w14:paraId="39054561" w14:textId="77777777" w:rsidR="0020243C" w:rsidRDefault="0020243C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宋体" w:cs="Times New Roman" w:hint="eastAsia"/>
                <w:sz w:val="28"/>
                <w:szCs w:val="28"/>
              </w:rPr>
            </w:pPr>
          </w:p>
        </w:tc>
        <w:tc>
          <w:tcPr>
            <w:tcW w:w="3659" w:type="pct"/>
            <w:vAlign w:val="center"/>
          </w:tcPr>
          <w:p w14:paraId="137DA8C7" w14:textId="77777777" w:rsidR="0020243C" w:rsidRDefault="00000000">
            <w:pPr>
              <w:adjustRightInd w:val="0"/>
              <w:snapToGrid w:val="0"/>
              <w:spacing w:line="0" w:lineRule="atLeast"/>
              <w:rPr>
                <w:rFonts w:ascii="仿宋_GB2312" w:eastAsia="仿宋_GB2312" w:hAnsi="宋体" w:cs="Times New Roman" w:hint="eastAsia"/>
                <w:sz w:val="24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8"/>
              </w:rPr>
              <w:t>教学目标明确、思路清晰</w:t>
            </w:r>
          </w:p>
        </w:tc>
        <w:tc>
          <w:tcPr>
            <w:tcW w:w="453" w:type="pct"/>
            <w:vMerge/>
            <w:vAlign w:val="center"/>
          </w:tcPr>
          <w:p w14:paraId="1CE2E4D2" w14:textId="77777777" w:rsidR="0020243C" w:rsidRDefault="0020243C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 w:hint="eastAsia"/>
                <w:color w:val="000000" w:themeColor="text1"/>
                <w:sz w:val="28"/>
                <w:szCs w:val="28"/>
              </w:rPr>
            </w:pPr>
          </w:p>
        </w:tc>
      </w:tr>
      <w:tr w:rsidR="0020243C" w14:paraId="117B615F" w14:textId="77777777">
        <w:trPr>
          <w:trHeight w:val="454"/>
          <w:jc w:val="center"/>
        </w:trPr>
        <w:tc>
          <w:tcPr>
            <w:tcW w:w="888" w:type="pct"/>
            <w:gridSpan w:val="2"/>
            <w:vMerge/>
            <w:vAlign w:val="center"/>
          </w:tcPr>
          <w:p w14:paraId="5444E668" w14:textId="77777777" w:rsidR="0020243C" w:rsidRDefault="0020243C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宋体" w:cs="Times New Roman" w:hint="eastAsia"/>
                <w:sz w:val="28"/>
                <w:szCs w:val="28"/>
              </w:rPr>
            </w:pPr>
          </w:p>
        </w:tc>
        <w:tc>
          <w:tcPr>
            <w:tcW w:w="3659" w:type="pct"/>
            <w:vAlign w:val="center"/>
          </w:tcPr>
          <w:p w14:paraId="45E6ADC5" w14:textId="77777777" w:rsidR="0020243C" w:rsidRDefault="00000000">
            <w:pPr>
              <w:adjustRightInd w:val="0"/>
              <w:snapToGrid w:val="0"/>
              <w:spacing w:line="0" w:lineRule="atLeast"/>
              <w:rPr>
                <w:rFonts w:ascii="仿宋_GB2312" w:eastAsia="仿宋_GB2312" w:hAnsi="宋体" w:cs="Times New Roman" w:hint="eastAsia"/>
                <w:sz w:val="24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8"/>
              </w:rPr>
              <w:t>充分体现以学生为中心、产出为导向的理念</w:t>
            </w:r>
          </w:p>
        </w:tc>
        <w:tc>
          <w:tcPr>
            <w:tcW w:w="453" w:type="pct"/>
            <w:vMerge/>
            <w:vAlign w:val="center"/>
          </w:tcPr>
          <w:p w14:paraId="146F598F" w14:textId="77777777" w:rsidR="0020243C" w:rsidRDefault="0020243C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 w:hint="eastAsia"/>
                <w:color w:val="000000" w:themeColor="text1"/>
                <w:sz w:val="28"/>
                <w:szCs w:val="28"/>
              </w:rPr>
            </w:pPr>
          </w:p>
        </w:tc>
      </w:tr>
      <w:tr w:rsidR="0020243C" w14:paraId="64D5344A" w14:textId="77777777">
        <w:trPr>
          <w:trHeight w:val="454"/>
          <w:jc w:val="center"/>
        </w:trPr>
        <w:tc>
          <w:tcPr>
            <w:tcW w:w="888" w:type="pct"/>
            <w:gridSpan w:val="2"/>
            <w:vMerge/>
            <w:vAlign w:val="center"/>
          </w:tcPr>
          <w:p w14:paraId="086BDE44" w14:textId="77777777" w:rsidR="0020243C" w:rsidRDefault="0020243C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宋体" w:cs="Times New Roman" w:hint="eastAsia"/>
                <w:sz w:val="28"/>
                <w:szCs w:val="28"/>
              </w:rPr>
            </w:pPr>
          </w:p>
        </w:tc>
        <w:tc>
          <w:tcPr>
            <w:tcW w:w="3659" w:type="pct"/>
            <w:vAlign w:val="center"/>
          </w:tcPr>
          <w:p w14:paraId="1A6CFA1E" w14:textId="77777777" w:rsidR="0020243C" w:rsidRDefault="00000000">
            <w:pPr>
              <w:adjustRightInd w:val="0"/>
              <w:snapToGrid w:val="0"/>
              <w:spacing w:line="0" w:lineRule="atLeast"/>
              <w:rPr>
                <w:rFonts w:ascii="仿宋_GB2312" w:eastAsia="仿宋_GB2312" w:hAnsi="宋体" w:cs="Times New Roman" w:hint="eastAsia"/>
                <w:sz w:val="24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8"/>
              </w:rPr>
              <w:t>准确把握课程的重点和难点，充分体现课程的“两性一度”</w:t>
            </w:r>
          </w:p>
        </w:tc>
        <w:tc>
          <w:tcPr>
            <w:tcW w:w="453" w:type="pct"/>
            <w:vMerge/>
            <w:vAlign w:val="center"/>
          </w:tcPr>
          <w:p w14:paraId="442FA897" w14:textId="77777777" w:rsidR="0020243C" w:rsidRDefault="0020243C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 w:hint="eastAsia"/>
                <w:color w:val="000000" w:themeColor="text1"/>
                <w:sz w:val="28"/>
                <w:szCs w:val="28"/>
              </w:rPr>
            </w:pPr>
          </w:p>
        </w:tc>
      </w:tr>
      <w:tr w:rsidR="0020243C" w14:paraId="428EBD32" w14:textId="77777777">
        <w:trPr>
          <w:trHeight w:val="454"/>
          <w:jc w:val="center"/>
        </w:trPr>
        <w:tc>
          <w:tcPr>
            <w:tcW w:w="888" w:type="pct"/>
            <w:gridSpan w:val="2"/>
            <w:vMerge/>
            <w:vAlign w:val="center"/>
          </w:tcPr>
          <w:p w14:paraId="6F36F6FC" w14:textId="77777777" w:rsidR="0020243C" w:rsidRDefault="0020243C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宋体" w:cs="Times New Roman" w:hint="eastAsia"/>
                <w:sz w:val="28"/>
                <w:szCs w:val="28"/>
              </w:rPr>
            </w:pPr>
          </w:p>
        </w:tc>
        <w:tc>
          <w:tcPr>
            <w:tcW w:w="3659" w:type="pct"/>
            <w:vAlign w:val="center"/>
          </w:tcPr>
          <w:p w14:paraId="61B99FAA" w14:textId="77777777" w:rsidR="0020243C" w:rsidRDefault="00000000">
            <w:pPr>
              <w:adjustRightInd w:val="0"/>
              <w:snapToGrid w:val="0"/>
              <w:spacing w:line="0" w:lineRule="atLeast"/>
              <w:rPr>
                <w:rFonts w:ascii="仿宋_GB2312" w:eastAsia="仿宋_GB2312" w:hAnsi="宋体" w:cs="Times New Roman" w:hint="eastAsia"/>
                <w:sz w:val="24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8"/>
              </w:rPr>
              <w:t>教学进程组织合理，方法手段运用恰当有效</w:t>
            </w:r>
          </w:p>
        </w:tc>
        <w:tc>
          <w:tcPr>
            <w:tcW w:w="453" w:type="pct"/>
            <w:vMerge/>
            <w:vAlign w:val="center"/>
          </w:tcPr>
          <w:p w14:paraId="767F244D" w14:textId="77777777" w:rsidR="0020243C" w:rsidRDefault="0020243C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 w:hint="eastAsia"/>
                <w:color w:val="000000" w:themeColor="text1"/>
                <w:sz w:val="28"/>
                <w:szCs w:val="28"/>
              </w:rPr>
            </w:pPr>
          </w:p>
        </w:tc>
      </w:tr>
      <w:tr w:rsidR="0020243C" w14:paraId="266066F6" w14:textId="77777777">
        <w:trPr>
          <w:trHeight w:val="454"/>
          <w:jc w:val="center"/>
        </w:trPr>
        <w:tc>
          <w:tcPr>
            <w:tcW w:w="888" w:type="pct"/>
            <w:gridSpan w:val="2"/>
            <w:vMerge/>
            <w:vAlign w:val="center"/>
          </w:tcPr>
          <w:p w14:paraId="56153DD8" w14:textId="77777777" w:rsidR="0020243C" w:rsidRDefault="0020243C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宋体" w:cs="Times New Roman" w:hint="eastAsia"/>
                <w:sz w:val="28"/>
                <w:szCs w:val="28"/>
              </w:rPr>
            </w:pPr>
          </w:p>
        </w:tc>
        <w:tc>
          <w:tcPr>
            <w:tcW w:w="3659" w:type="pct"/>
            <w:vAlign w:val="center"/>
          </w:tcPr>
          <w:p w14:paraId="119A95C7" w14:textId="77777777" w:rsidR="0020243C" w:rsidRDefault="00000000">
            <w:pPr>
              <w:adjustRightInd w:val="0"/>
              <w:snapToGrid w:val="0"/>
              <w:spacing w:line="0" w:lineRule="atLeast"/>
              <w:rPr>
                <w:rFonts w:ascii="仿宋_GB2312" w:eastAsia="仿宋_GB2312" w:hAnsi="宋体" w:cs="Times New Roman" w:hint="eastAsia"/>
                <w:sz w:val="24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8"/>
              </w:rPr>
              <w:t>文字表达准确、简洁，阐述清楚</w:t>
            </w:r>
          </w:p>
        </w:tc>
        <w:tc>
          <w:tcPr>
            <w:tcW w:w="453" w:type="pct"/>
            <w:vMerge/>
            <w:vAlign w:val="center"/>
          </w:tcPr>
          <w:p w14:paraId="0D47AD50" w14:textId="77777777" w:rsidR="0020243C" w:rsidRDefault="0020243C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 w:hint="eastAsia"/>
                <w:color w:val="000000" w:themeColor="text1"/>
                <w:sz w:val="28"/>
                <w:szCs w:val="28"/>
              </w:rPr>
            </w:pPr>
          </w:p>
        </w:tc>
      </w:tr>
      <w:tr w:rsidR="0020243C" w14:paraId="1E259D55" w14:textId="77777777">
        <w:trPr>
          <w:trHeight w:val="454"/>
          <w:jc w:val="center"/>
        </w:trPr>
        <w:tc>
          <w:tcPr>
            <w:tcW w:w="415" w:type="pct"/>
            <w:vMerge w:val="restart"/>
            <w:vAlign w:val="center"/>
          </w:tcPr>
          <w:p w14:paraId="1C5842BC" w14:textId="77777777" w:rsidR="0020243C" w:rsidRDefault="00000000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宋体" w:cs="Times New Roman" w:hint="eastAsia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sz w:val="28"/>
                <w:szCs w:val="28"/>
              </w:rPr>
              <w:t>课堂</w:t>
            </w:r>
          </w:p>
          <w:p w14:paraId="2F8380D4" w14:textId="77777777" w:rsidR="0020243C" w:rsidRDefault="00000000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宋体" w:cs="Times New Roman" w:hint="eastAsia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sz w:val="28"/>
                <w:szCs w:val="28"/>
              </w:rPr>
              <w:t>教学</w:t>
            </w:r>
          </w:p>
          <w:p w14:paraId="0EB397EC" w14:textId="77777777" w:rsidR="0020243C" w:rsidRDefault="0020243C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宋体" w:cs="Times New Roman" w:hint="eastAsia"/>
                <w:sz w:val="28"/>
                <w:szCs w:val="28"/>
              </w:rPr>
            </w:pPr>
          </w:p>
        </w:tc>
        <w:tc>
          <w:tcPr>
            <w:tcW w:w="472" w:type="pct"/>
            <w:vMerge w:val="restart"/>
            <w:vAlign w:val="center"/>
          </w:tcPr>
          <w:p w14:paraId="550CDA6B" w14:textId="77777777" w:rsidR="0020243C" w:rsidRDefault="00000000">
            <w:pPr>
              <w:adjustRightInd w:val="0"/>
              <w:snapToGrid w:val="0"/>
              <w:spacing w:line="0" w:lineRule="atLeast"/>
              <w:rPr>
                <w:rFonts w:ascii="仿宋_GB2312" w:eastAsia="仿宋_GB2312" w:hAnsi="宋体" w:cs="Times New Roman" w:hint="eastAsia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sz w:val="28"/>
                <w:szCs w:val="28"/>
              </w:rPr>
              <w:t>教学</w:t>
            </w:r>
          </w:p>
          <w:p w14:paraId="597D4097" w14:textId="77777777" w:rsidR="0020243C" w:rsidRDefault="00000000">
            <w:pPr>
              <w:adjustRightInd w:val="0"/>
              <w:snapToGrid w:val="0"/>
              <w:spacing w:line="0" w:lineRule="atLeast"/>
              <w:rPr>
                <w:rFonts w:ascii="仿宋_GB2312" w:eastAsia="仿宋_GB2312" w:hAnsi="宋体" w:cs="Times New Roman" w:hint="eastAsia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sz w:val="28"/>
                <w:szCs w:val="28"/>
              </w:rPr>
              <w:t>内容</w:t>
            </w:r>
          </w:p>
          <w:p w14:paraId="508EDE01" w14:textId="77777777" w:rsidR="0020243C" w:rsidRDefault="0020243C">
            <w:pPr>
              <w:adjustRightInd w:val="0"/>
              <w:snapToGrid w:val="0"/>
              <w:spacing w:line="0" w:lineRule="atLeast"/>
              <w:rPr>
                <w:rFonts w:ascii="仿宋_GB2312" w:eastAsia="仿宋_GB2312" w:hAnsi="宋体" w:cs="Times New Roman" w:hint="eastAsia"/>
                <w:sz w:val="28"/>
                <w:szCs w:val="28"/>
              </w:rPr>
            </w:pPr>
          </w:p>
        </w:tc>
        <w:tc>
          <w:tcPr>
            <w:tcW w:w="3659" w:type="pct"/>
            <w:vAlign w:val="center"/>
          </w:tcPr>
          <w:p w14:paraId="4AE42378" w14:textId="77777777" w:rsidR="0020243C" w:rsidRDefault="00000000">
            <w:pPr>
              <w:adjustRightInd w:val="0"/>
              <w:snapToGrid w:val="0"/>
              <w:spacing w:line="0" w:lineRule="atLeast"/>
              <w:rPr>
                <w:rFonts w:ascii="仿宋_GB2312" w:eastAsia="仿宋_GB2312" w:hAnsi="宋体" w:cs="Times New Roman" w:hint="eastAsia"/>
                <w:sz w:val="24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8"/>
              </w:rPr>
              <w:t>贯彻立德树人的具体要求，突出课堂德育</w:t>
            </w:r>
          </w:p>
        </w:tc>
        <w:tc>
          <w:tcPr>
            <w:tcW w:w="453" w:type="pct"/>
            <w:vMerge w:val="restart"/>
            <w:vAlign w:val="center"/>
          </w:tcPr>
          <w:p w14:paraId="1447330A" w14:textId="77777777" w:rsidR="0020243C" w:rsidRDefault="00000000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 w:hint="eastAsia"/>
                <w:color w:val="000000" w:themeColor="text1"/>
                <w:sz w:val="28"/>
                <w:szCs w:val="28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 w:val="28"/>
                <w:szCs w:val="28"/>
              </w:rPr>
              <w:t>30</w:t>
            </w:r>
          </w:p>
        </w:tc>
      </w:tr>
      <w:tr w:rsidR="0020243C" w14:paraId="3528BEAC" w14:textId="77777777">
        <w:trPr>
          <w:trHeight w:val="454"/>
          <w:jc w:val="center"/>
        </w:trPr>
        <w:tc>
          <w:tcPr>
            <w:tcW w:w="415" w:type="pct"/>
            <w:vMerge/>
            <w:vAlign w:val="center"/>
          </w:tcPr>
          <w:p w14:paraId="030AC422" w14:textId="77777777" w:rsidR="0020243C" w:rsidRDefault="0020243C">
            <w:pPr>
              <w:adjustRightInd w:val="0"/>
              <w:snapToGrid w:val="0"/>
              <w:spacing w:line="0" w:lineRule="atLeast"/>
              <w:rPr>
                <w:rFonts w:ascii="仿宋_GB2312" w:eastAsia="仿宋_GB2312" w:hAnsi="宋体" w:cs="Times New Roman" w:hint="eastAsia"/>
                <w:sz w:val="28"/>
                <w:szCs w:val="28"/>
              </w:rPr>
            </w:pPr>
          </w:p>
        </w:tc>
        <w:tc>
          <w:tcPr>
            <w:tcW w:w="472" w:type="pct"/>
            <w:vMerge/>
            <w:vAlign w:val="center"/>
          </w:tcPr>
          <w:p w14:paraId="167F63A8" w14:textId="77777777" w:rsidR="0020243C" w:rsidRDefault="0020243C">
            <w:pPr>
              <w:adjustRightInd w:val="0"/>
              <w:snapToGrid w:val="0"/>
              <w:spacing w:line="0" w:lineRule="atLeast"/>
              <w:rPr>
                <w:rFonts w:ascii="仿宋_GB2312" w:eastAsia="仿宋_GB2312" w:hAnsi="宋体" w:cs="Times New Roman" w:hint="eastAsia"/>
                <w:sz w:val="28"/>
                <w:szCs w:val="28"/>
              </w:rPr>
            </w:pPr>
          </w:p>
        </w:tc>
        <w:tc>
          <w:tcPr>
            <w:tcW w:w="3659" w:type="pct"/>
            <w:vAlign w:val="center"/>
          </w:tcPr>
          <w:p w14:paraId="09866695" w14:textId="77777777" w:rsidR="0020243C" w:rsidRDefault="00000000">
            <w:pPr>
              <w:adjustRightInd w:val="0"/>
              <w:snapToGrid w:val="0"/>
              <w:spacing w:line="0" w:lineRule="atLeast"/>
              <w:rPr>
                <w:rFonts w:ascii="仿宋_GB2312" w:eastAsia="仿宋_GB2312" w:hAnsi="宋体" w:cs="Times New Roman" w:hint="eastAsia"/>
                <w:sz w:val="24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8"/>
              </w:rPr>
              <w:t>理论联系实际，符合学生的特点</w:t>
            </w:r>
          </w:p>
        </w:tc>
        <w:tc>
          <w:tcPr>
            <w:tcW w:w="453" w:type="pct"/>
            <w:vMerge/>
            <w:vAlign w:val="center"/>
          </w:tcPr>
          <w:p w14:paraId="2ED6DC15" w14:textId="77777777" w:rsidR="0020243C" w:rsidRDefault="0020243C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 w:hint="eastAsia"/>
                <w:color w:val="000000" w:themeColor="text1"/>
                <w:sz w:val="28"/>
                <w:szCs w:val="28"/>
              </w:rPr>
            </w:pPr>
          </w:p>
        </w:tc>
      </w:tr>
      <w:tr w:rsidR="0020243C" w14:paraId="24BDE74B" w14:textId="77777777">
        <w:trPr>
          <w:trHeight w:val="454"/>
          <w:jc w:val="center"/>
        </w:trPr>
        <w:tc>
          <w:tcPr>
            <w:tcW w:w="415" w:type="pct"/>
            <w:vMerge/>
            <w:vAlign w:val="center"/>
          </w:tcPr>
          <w:p w14:paraId="280DFE77" w14:textId="77777777" w:rsidR="0020243C" w:rsidRDefault="0020243C">
            <w:pPr>
              <w:adjustRightInd w:val="0"/>
              <w:snapToGrid w:val="0"/>
              <w:spacing w:line="0" w:lineRule="atLeast"/>
              <w:rPr>
                <w:rFonts w:ascii="仿宋_GB2312" w:eastAsia="仿宋_GB2312" w:hAnsi="宋体" w:cs="Times New Roman" w:hint="eastAsia"/>
                <w:sz w:val="28"/>
                <w:szCs w:val="28"/>
              </w:rPr>
            </w:pPr>
          </w:p>
        </w:tc>
        <w:tc>
          <w:tcPr>
            <w:tcW w:w="472" w:type="pct"/>
            <w:vMerge/>
            <w:vAlign w:val="center"/>
          </w:tcPr>
          <w:p w14:paraId="347343FC" w14:textId="77777777" w:rsidR="0020243C" w:rsidRDefault="0020243C">
            <w:pPr>
              <w:adjustRightInd w:val="0"/>
              <w:snapToGrid w:val="0"/>
              <w:spacing w:line="0" w:lineRule="atLeast"/>
              <w:rPr>
                <w:rFonts w:ascii="仿宋_GB2312" w:eastAsia="仿宋_GB2312" w:hAnsi="宋体" w:cs="Times New Roman" w:hint="eastAsia"/>
                <w:sz w:val="28"/>
                <w:szCs w:val="28"/>
              </w:rPr>
            </w:pPr>
          </w:p>
        </w:tc>
        <w:tc>
          <w:tcPr>
            <w:tcW w:w="3659" w:type="pct"/>
            <w:vAlign w:val="center"/>
          </w:tcPr>
          <w:p w14:paraId="46E1B66E" w14:textId="77777777" w:rsidR="0020243C" w:rsidRDefault="00000000">
            <w:pPr>
              <w:adjustRightInd w:val="0"/>
              <w:snapToGrid w:val="0"/>
              <w:spacing w:line="0" w:lineRule="atLeast"/>
              <w:rPr>
                <w:rFonts w:ascii="仿宋_GB2312" w:eastAsia="仿宋_GB2312" w:hAnsi="宋体" w:cs="Times New Roman" w:hint="eastAsia"/>
                <w:sz w:val="24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8"/>
              </w:rPr>
              <w:t>注重学术性，内容充实，信息量充分，渗透专业思想，为教学目标服务</w:t>
            </w:r>
          </w:p>
        </w:tc>
        <w:tc>
          <w:tcPr>
            <w:tcW w:w="453" w:type="pct"/>
            <w:vMerge/>
            <w:vAlign w:val="center"/>
          </w:tcPr>
          <w:p w14:paraId="64B15381" w14:textId="77777777" w:rsidR="0020243C" w:rsidRDefault="0020243C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 w:hint="eastAsia"/>
                <w:color w:val="000000" w:themeColor="text1"/>
                <w:sz w:val="28"/>
                <w:szCs w:val="28"/>
              </w:rPr>
            </w:pPr>
          </w:p>
        </w:tc>
      </w:tr>
      <w:tr w:rsidR="0020243C" w14:paraId="1068514D" w14:textId="77777777">
        <w:trPr>
          <w:trHeight w:val="454"/>
          <w:jc w:val="center"/>
        </w:trPr>
        <w:tc>
          <w:tcPr>
            <w:tcW w:w="415" w:type="pct"/>
            <w:vMerge/>
            <w:vAlign w:val="center"/>
          </w:tcPr>
          <w:p w14:paraId="25E5343C" w14:textId="77777777" w:rsidR="0020243C" w:rsidRDefault="0020243C">
            <w:pPr>
              <w:adjustRightInd w:val="0"/>
              <w:snapToGrid w:val="0"/>
              <w:spacing w:line="0" w:lineRule="atLeast"/>
              <w:rPr>
                <w:rFonts w:ascii="仿宋_GB2312" w:eastAsia="仿宋_GB2312" w:hAnsi="宋体" w:cs="Times New Roman" w:hint="eastAsia"/>
                <w:sz w:val="28"/>
                <w:szCs w:val="28"/>
              </w:rPr>
            </w:pPr>
          </w:p>
        </w:tc>
        <w:tc>
          <w:tcPr>
            <w:tcW w:w="472" w:type="pct"/>
            <w:vMerge/>
            <w:vAlign w:val="center"/>
          </w:tcPr>
          <w:p w14:paraId="79CBAB55" w14:textId="77777777" w:rsidR="0020243C" w:rsidRDefault="0020243C">
            <w:pPr>
              <w:adjustRightInd w:val="0"/>
              <w:snapToGrid w:val="0"/>
              <w:spacing w:line="0" w:lineRule="atLeast"/>
              <w:rPr>
                <w:rFonts w:ascii="仿宋_GB2312" w:eastAsia="仿宋_GB2312" w:hAnsi="宋体" w:cs="Times New Roman" w:hint="eastAsia"/>
                <w:sz w:val="28"/>
                <w:szCs w:val="28"/>
              </w:rPr>
            </w:pPr>
          </w:p>
        </w:tc>
        <w:tc>
          <w:tcPr>
            <w:tcW w:w="3659" w:type="pct"/>
            <w:vAlign w:val="center"/>
          </w:tcPr>
          <w:p w14:paraId="15118064" w14:textId="77777777" w:rsidR="0020243C" w:rsidRDefault="00000000">
            <w:pPr>
              <w:adjustRightInd w:val="0"/>
              <w:snapToGrid w:val="0"/>
              <w:spacing w:line="0" w:lineRule="atLeast"/>
              <w:rPr>
                <w:rFonts w:ascii="仿宋_GB2312" w:eastAsia="仿宋_GB2312" w:hAnsi="宋体" w:cs="Times New Roman" w:hint="eastAsia"/>
                <w:sz w:val="24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8"/>
              </w:rPr>
              <w:t>反映或联系学科发展新思想、新概念、新成果</w:t>
            </w:r>
          </w:p>
        </w:tc>
        <w:tc>
          <w:tcPr>
            <w:tcW w:w="453" w:type="pct"/>
            <w:vMerge/>
            <w:vAlign w:val="center"/>
          </w:tcPr>
          <w:p w14:paraId="1022D1CF" w14:textId="77777777" w:rsidR="0020243C" w:rsidRDefault="0020243C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 w:hint="eastAsia"/>
                <w:color w:val="000000" w:themeColor="text1"/>
                <w:sz w:val="28"/>
                <w:szCs w:val="28"/>
              </w:rPr>
            </w:pPr>
          </w:p>
        </w:tc>
      </w:tr>
      <w:tr w:rsidR="0020243C" w14:paraId="392CDDF5" w14:textId="77777777">
        <w:trPr>
          <w:trHeight w:val="454"/>
          <w:jc w:val="center"/>
        </w:trPr>
        <w:tc>
          <w:tcPr>
            <w:tcW w:w="415" w:type="pct"/>
            <w:vMerge/>
            <w:vAlign w:val="center"/>
          </w:tcPr>
          <w:p w14:paraId="6B05EC65" w14:textId="77777777" w:rsidR="0020243C" w:rsidRDefault="0020243C">
            <w:pPr>
              <w:adjustRightInd w:val="0"/>
              <w:snapToGrid w:val="0"/>
              <w:spacing w:line="0" w:lineRule="atLeast"/>
              <w:rPr>
                <w:rFonts w:ascii="仿宋_GB2312" w:eastAsia="仿宋_GB2312" w:hAnsi="宋体" w:cs="Times New Roman" w:hint="eastAsia"/>
                <w:sz w:val="28"/>
                <w:szCs w:val="28"/>
              </w:rPr>
            </w:pPr>
          </w:p>
        </w:tc>
        <w:tc>
          <w:tcPr>
            <w:tcW w:w="472" w:type="pct"/>
            <w:vMerge/>
            <w:vAlign w:val="center"/>
          </w:tcPr>
          <w:p w14:paraId="65F0910C" w14:textId="77777777" w:rsidR="0020243C" w:rsidRDefault="0020243C">
            <w:pPr>
              <w:adjustRightInd w:val="0"/>
              <w:snapToGrid w:val="0"/>
              <w:spacing w:line="0" w:lineRule="atLeast"/>
              <w:rPr>
                <w:rFonts w:ascii="仿宋_GB2312" w:eastAsia="仿宋_GB2312" w:hAnsi="宋体" w:cs="Times New Roman" w:hint="eastAsia"/>
                <w:sz w:val="28"/>
                <w:szCs w:val="28"/>
              </w:rPr>
            </w:pPr>
          </w:p>
        </w:tc>
        <w:tc>
          <w:tcPr>
            <w:tcW w:w="3659" w:type="pct"/>
            <w:vAlign w:val="center"/>
          </w:tcPr>
          <w:p w14:paraId="7A40863D" w14:textId="77777777" w:rsidR="0020243C" w:rsidRDefault="00000000">
            <w:pPr>
              <w:adjustRightInd w:val="0"/>
              <w:snapToGrid w:val="0"/>
              <w:spacing w:line="0" w:lineRule="atLeast"/>
              <w:rPr>
                <w:rFonts w:ascii="仿宋_GB2312" w:eastAsia="仿宋_GB2312" w:hAnsi="宋体" w:cs="Times New Roman" w:hint="eastAsia"/>
                <w:sz w:val="24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8"/>
              </w:rPr>
              <w:t>重点突出，条理清楚，内容承前启后，循序渐进</w:t>
            </w:r>
          </w:p>
        </w:tc>
        <w:tc>
          <w:tcPr>
            <w:tcW w:w="453" w:type="pct"/>
            <w:vMerge/>
            <w:vAlign w:val="center"/>
          </w:tcPr>
          <w:p w14:paraId="2F0537EC" w14:textId="77777777" w:rsidR="0020243C" w:rsidRDefault="0020243C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 w:hint="eastAsia"/>
                <w:color w:val="000000" w:themeColor="text1"/>
                <w:sz w:val="28"/>
                <w:szCs w:val="28"/>
              </w:rPr>
            </w:pPr>
          </w:p>
        </w:tc>
      </w:tr>
      <w:tr w:rsidR="0020243C" w14:paraId="34630C80" w14:textId="77777777">
        <w:trPr>
          <w:trHeight w:val="454"/>
          <w:jc w:val="center"/>
        </w:trPr>
        <w:tc>
          <w:tcPr>
            <w:tcW w:w="415" w:type="pct"/>
            <w:vMerge/>
            <w:vAlign w:val="center"/>
          </w:tcPr>
          <w:p w14:paraId="03612E91" w14:textId="77777777" w:rsidR="0020243C" w:rsidRDefault="0020243C">
            <w:pPr>
              <w:adjustRightInd w:val="0"/>
              <w:snapToGrid w:val="0"/>
              <w:spacing w:line="0" w:lineRule="atLeast"/>
              <w:rPr>
                <w:rFonts w:ascii="仿宋_GB2312" w:eastAsia="仿宋_GB2312" w:hAnsi="宋体" w:cs="Times New Roman" w:hint="eastAsia"/>
                <w:sz w:val="28"/>
                <w:szCs w:val="28"/>
              </w:rPr>
            </w:pPr>
          </w:p>
        </w:tc>
        <w:tc>
          <w:tcPr>
            <w:tcW w:w="472" w:type="pct"/>
            <w:vMerge w:val="restart"/>
            <w:vAlign w:val="center"/>
          </w:tcPr>
          <w:p w14:paraId="64F80B6C" w14:textId="77777777" w:rsidR="0020243C" w:rsidRDefault="00000000">
            <w:pPr>
              <w:adjustRightInd w:val="0"/>
              <w:snapToGrid w:val="0"/>
              <w:spacing w:line="0" w:lineRule="atLeast"/>
              <w:rPr>
                <w:rFonts w:ascii="仿宋_GB2312" w:eastAsia="仿宋_GB2312" w:hAnsi="宋体" w:cs="Times New Roman" w:hint="eastAsia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sz w:val="28"/>
                <w:szCs w:val="28"/>
              </w:rPr>
              <w:t>教学</w:t>
            </w:r>
          </w:p>
          <w:p w14:paraId="547087B2" w14:textId="77777777" w:rsidR="0020243C" w:rsidRDefault="00000000">
            <w:pPr>
              <w:adjustRightInd w:val="0"/>
              <w:snapToGrid w:val="0"/>
              <w:spacing w:line="0" w:lineRule="atLeast"/>
              <w:rPr>
                <w:rFonts w:ascii="仿宋_GB2312" w:eastAsia="仿宋_GB2312" w:hAnsi="宋体" w:cs="Times New Roman" w:hint="eastAsia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sz w:val="28"/>
                <w:szCs w:val="28"/>
              </w:rPr>
              <w:t>组织</w:t>
            </w:r>
          </w:p>
          <w:p w14:paraId="1B967631" w14:textId="77777777" w:rsidR="0020243C" w:rsidRDefault="0020243C">
            <w:pPr>
              <w:adjustRightInd w:val="0"/>
              <w:snapToGrid w:val="0"/>
              <w:spacing w:line="0" w:lineRule="atLeast"/>
              <w:rPr>
                <w:rFonts w:ascii="仿宋_GB2312" w:eastAsia="仿宋_GB2312" w:hAnsi="宋体" w:cs="Times New Roman" w:hint="eastAsia"/>
                <w:sz w:val="28"/>
                <w:szCs w:val="28"/>
              </w:rPr>
            </w:pPr>
          </w:p>
        </w:tc>
        <w:tc>
          <w:tcPr>
            <w:tcW w:w="3659" w:type="pct"/>
            <w:vAlign w:val="center"/>
          </w:tcPr>
          <w:p w14:paraId="013805CF" w14:textId="77777777" w:rsidR="0020243C" w:rsidRDefault="00000000">
            <w:pPr>
              <w:adjustRightInd w:val="0"/>
              <w:snapToGrid w:val="0"/>
              <w:spacing w:line="0" w:lineRule="atLeast"/>
              <w:rPr>
                <w:rFonts w:ascii="仿宋_GB2312" w:eastAsia="仿宋_GB2312" w:hAnsi="宋体" w:cs="Times New Roman" w:hint="eastAsia"/>
                <w:sz w:val="24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8"/>
              </w:rPr>
              <w:t>教学过程安排合理，方法运用灵活、恰当，教学设计方案体现完整</w:t>
            </w:r>
          </w:p>
        </w:tc>
        <w:tc>
          <w:tcPr>
            <w:tcW w:w="453" w:type="pct"/>
            <w:vMerge w:val="restart"/>
            <w:vAlign w:val="center"/>
          </w:tcPr>
          <w:p w14:paraId="267C0D0B" w14:textId="77777777" w:rsidR="0020243C" w:rsidRDefault="00000000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 w:hint="eastAsia"/>
                <w:color w:val="000000" w:themeColor="text1"/>
                <w:sz w:val="28"/>
                <w:szCs w:val="28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 w:val="28"/>
                <w:szCs w:val="28"/>
              </w:rPr>
              <w:t>30</w:t>
            </w:r>
          </w:p>
        </w:tc>
      </w:tr>
      <w:tr w:rsidR="0020243C" w14:paraId="76E90402" w14:textId="77777777">
        <w:trPr>
          <w:trHeight w:val="454"/>
          <w:jc w:val="center"/>
        </w:trPr>
        <w:tc>
          <w:tcPr>
            <w:tcW w:w="415" w:type="pct"/>
            <w:vMerge/>
            <w:vAlign w:val="center"/>
          </w:tcPr>
          <w:p w14:paraId="2690119B" w14:textId="77777777" w:rsidR="0020243C" w:rsidRDefault="0020243C">
            <w:pPr>
              <w:adjustRightInd w:val="0"/>
              <w:snapToGrid w:val="0"/>
              <w:spacing w:line="0" w:lineRule="atLeast"/>
              <w:rPr>
                <w:rFonts w:ascii="仿宋_GB2312" w:eastAsia="仿宋_GB2312" w:hAnsi="宋体" w:cs="Times New Roman" w:hint="eastAsia"/>
                <w:sz w:val="28"/>
                <w:szCs w:val="28"/>
              </w:rPr>
            </w:pPr>
          </w:p>
        </w:tc>
        <w:tc>
          <w:tcPr>
            <w:tcW w:w="472" w:type="pct"/>
            <w:vMerge/>
            <w:vAlign w:val="center"/>
          </w:tcPr>
          <w:p w14:paraId="6DE9A915" w14:textId="77777777" w:rsidR="0020243C" w:rsidRDefault="0020243C">
            <w:pPr>
              <w:adjustRightInd w:val="0"/>
              <w:snapToGrid w:val="0"/>
              <w:spacing w:line="0" w:lineRule="atLeast"/>
              <w:rPr>
                <w:rFonts w:ascii="仿宋_GB2312" w:eastAsia="仿宋_GB2312" w:hAnsi="宋体" w:cs="Times New Roman" w:hint="eastAsia"/>
                <w:sz w:val="28"/>
                <w:szCs w:val="28"/>
              </w:rPr>
            </w:pPr>
          </w:p>
        </w:tc>
        <w:tc>
          <w:tcPr>
            <w:tcW w:w="3659" w:type="pct"/>
            <w:vAlign w:val="center"/>
          </w:tcPr>
          <w:p w14:paraId="1C1891A2" w14:textId="77777777" w:rsidR="0020243C" w:rsidRDefault="00000000">
            <w:pPr>
              <w:adjustRightInd w:val="0"/>
              <w:snapToGrid w:val="0"/>
              <w:spacing w:line="0" w:lineRule="atLeast"/>
              <w:rPr>
                <w:rFonts w:ascii="仿宋_GB2312" w:eastAsia="仿宋_GB2312" w:hAnsi="宋体" w:cs="Times New Roman" w:hint="eastAsia"/>
                <w:sz w:val="24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8"/>
              </w:rPr>
              <w:t>启发性强，能有效调动学生思维和学习积极性；教学理念先进、风格突出、感染力强、教学效果好</w:t>
            </w:r>
          </w:p>
        </w:tc>
        <w:tc>
          <w:tcPr>
            <w:tcW w:w="453" w:type="pct"/>
            <w:vMerge/>
            <w:vAlign w:val="center"/>
          </w:tcPr>
          <w:p w14:paraId="78F48474" w14:textId="77777777" w:rsidR="0020243C" w:rsidRDefault="0020243C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 w:hint="eastAsia"/>
                <w:color w:val="000000" w:themeColor="text1"/>
                <w:sz w:val="28"/>
                <w:szCs w:val="28"/>
              </w:rPr>
            </w:pPr>
          </w:p>
        </w:tc>
      </w:tr>
      <w:tr w:rsidR="0020243C" w14:paraId="41A11691" w14:textId="77777777">
        <w:trPr>
          <w:trHeight w:val="454"/>
          <w:jc w:val="center"/>
        </w:trPr>
        <w:tc>
          <w:tcPr>
            <w:tcW w:w="415" w:type="pct"/>
            <w:vMerge/>
            <w:vAlign w:val="center"/>
          </w:tcPr>
          <w:p w14:paraId="0BE6EC85" w14:textId="77777777" w:rsidR="0020243C" w:rsidRDefault="0020243C">
            <w:pPr>
              <w:adjustRightInd w:val="0"/>
              <w:snapToGrid w:val="0"/>
              <w:spacing w:line="0" w:lineRule="atLeast"/>
              <w:rPr>
                <w:rFonts w:ascii="仿宋_GB2312" w:eastAsia="仿宋_GB2312" w:hAnsi="宋体" w:cs="Times New Roman" w:hint="eastAsia"/>
                <w:sz w:val="28"/>
                <w:szCs w:val="28"/>
              </w:rPr>
            </w:pPr>
          </w:p>
        </w:tc>
        <w:tc>
          <w:tcPr>
            <w:tcW w:w="472" w:type="pct"/>
            <w:vMerge/>
            <w:vAlign w:val="center"/>
          </w:tcPr>
          <w:p w14:paraId="63AED501" w14:textId="77777777" w:rsidR="0020243C" w:rsidRDefault="0020243C">
            <w:pPr>
              <w:adjustRightInd w:val="0"/>
              <w:snapToGrid w:val="0"/>
              <w:spacing w:line="0" w:lineRule="atLeast"/>
              <w:rPr>
                <w:rFonts w:ascii="仿宋_GB2312" w:eastAsia="仿宋_GB2312" w:hAnsi="宋体" w:cs="Times New Roman" w:hint="eastAsia"/>
                <w:sz w:val="28"/>
                <w:szCs w:val="28"/>
              </w:rPr>
            </w:pPr>
          </w:p>
        </w:tc>
        <w:tc>
          <w:tcPr>
            <w:tcW w:w="3659" w:type="pct"/>
            <w:vAlign w:val="center"/>
          </w:tcPr>
          <w:p w14:paraId="682A1FFC" w14:textId="77777777" w:rsidR="0020243C" w:rsidRDefault="00000000">
            <w:pPr>
              <w:adjustRightInd w:val="0"/>
              <w:snapToGrid w:val="0"/>
              <w:spacing w:line="0" w:lineRule="atLeast"/>
              <w:rPr>
                <w:rFonts w:ascii="仿宋_GB2312" w:eastAsia="仿宋_GB2312" w:hAnsi="宋体" w:cs="Times New Roman" w:hint="eastAsia"/>
                <w:sz w:val="24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8"/>
              </w:rPr>
              <w:t>教学时间安排合理，课堂应变能力强</w:t>
            </w:r>
          </w:p>
        </w:tc>
        <w:tc>
          <w:tcPr>
            <w:tcW w:w="453" w:type="pct"/>
            <w:vMerge/>
            <w:vAlign w:val="center"/>
          </w:tcPr>
          <w:p w14:paraId="33AB9C1B" w14:textId="77777777" w:rsidR="0020243C" w:rsidRDefault="0020243C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 w:hint="eastAsia"/>
                <w:color w:val="000000" w:themeColor="text1"/>
                <w:sz w:val="28"/>
                <w:szCs w:val="28"/>
              </w:rPr>
            </w:pPr>
          </w:p>
        </w:tc>
      </w:tr>
      <w:tr w:rsidR="0020243C" w14:paraId="46F9E4FB" w14:textId="77777777">
        <w:trPr>
          <w:trHeight w:val="454"/>
          <w:jc w:val="center"/>
        </w:trPr>
        <w:tc>
          <w:tcPr>
            <w:tcW w:w="415" w:type="pct"/>
            <w:vMerge/>
            <w:vAlign w:val="center"/>
          </w:tcPr>
          <w:p w14:paraId="40BE4833" w14:textId="77777777" w:rsidR="0020243C" w:rsidRDefault="0020243C">
            <w:pPr>
              <w:adjustRightInd w:val="0"/>
              <w:snapToGrid w:val="0"/>
              <w:spacing w:line="0" w:lineRule="atLeast"/>
              <w:rPr>
                <w:rFonts w:ascii="仿宋_GB2312" w:eastAsia="仿宋_GB2312" w:hAnsi="宋体" w:cs="Times New Roman" w:hint="eastAsia"/>
                <w:sz w:val="28"/>
                <w:szCs w:val="28"/>
              </w:rPr>
            </w:pPr>
          </w:p>
        </w:tc>
        <w:tc>
          <w:tcPr>
            <w:tcW w:w="472" w:type="pct"/>
            <w:vMerge/>
            <w:vAlign w:val="center"/>
          </w:tcPr>
          <w:p w14:paraId="206A8F44" w14:textId="77777777" w:rsidR="0020243C" w:rsidRDefault="0020243C">
            <w:pPr>
              <w:adjustRightInd w:val="0"/>
              <w:snapToGrid w:val="0"/>
              <w:spacing w:line="0" w:lineRule="atLeast"/>
              <w:rPr>
                <w:rFonts w:ascii="仿宋_GB2312" w:eastAsia="仿宋_GB2312" w:hAnsi="宋体" w:cs="Times New Roman" w:hint="eastAsia"/>
                <w:sz w:val="28"/>
                <w:szCs w:val="28"/>
              </w:rPr>
            </w:pPr>
          </w:p>
        </w:tc>
        <w:tc>
          <w:tcPr>
            <w:tcW w:w="3659" w:type="pct"/>
            <w:vAlign w:val="center"/>
          </w:tcPr>
          <w:p w14:paraId="6C5483C2" w14:textId="77777777" w:rsidR="0020243C" w:rsidRDefault="00000000">
            <w:pPr>
              <w:adjustRightInd w:val="0"/>
              <w:snapToGrid w:val="0"/>
              <w:spacing w:line="0" w:lineRule="atLeast"/>
              <w:rPr>
                <w:rFonts w:ascii="仿宋_GB2312" w:eastAsia="仿宋_GB2312" w:hAnsi="宋体" w:cs="Times New Roman" w:hint="eastAsia"/>
                <w:sz w:val="24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8"/>
              </w:rPr>
              <w:t>熟练、有效地运用多媒体等现代教学手段</w:t>
            </w:r>
          </w:p>
        </w:tc>
        <w:tc>
          <w:tcPr>
            <w:tcW w:w="453" w:type="pct"/>
            <w:vMerge/>
            <w:vAlign w:val="center"/>
          </w:tcPr>
          <w:p w14:paraId="7929F320" w14:textId="77777777" w:rsidR="0020243C" w:rsidRDefault="0020243C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 w:hint="eastAsia"/>
                <w:color w:val="000000" w:themeColor="text1"/>
                <w:sz w:val="28"/>
                <w:szCs w:val="28"/>
              </w:rPr>
            </w:pPr>
          </w:p>
        </w:tc>
      </w:tr>
      <w:tr w:rsidR="0020243C" w14:paraId="068451C1" w14:textId="77777777">
        <w:trPr>
          <w:trHeight w:val="454"/>
          <w:jc w:val="center"/>
        </w:trPr>
        <w:tc>
          <w:tcPr>
            <w:tcW w:w="415" w:type="pct"/>
            <w:vMerge/>
            <w:vAlign w:val="center"/>
          </w:tcPr>
          <w:p w14:paraId="4F215C38" w14:textId="77777777" w:rsidR="0020243C" w:rsidRDefault="0020243C">
            <w:pPr>
              <w:adjustRightInd w:val="0"/>
              <w:snapToGrid w:val="0"/>
              <w:spacing w:line="0" w:lineRule="atLeast"/>
              <w:rPr>
                <w:rFonts w:ascii="仿宋_GB2312" w:eastAsia="仿宋_GB2312" w:hAnsi="宋体" w:cs="Times New Roman" w:hint="eastAsia"/>
                <w:sz w:val="28"/>
                <w:szCs w:val="28"/>
              </w:rPr>
            </w:pPr>
          </w:p>
        </w:tc>
        <w:tc>
          <w:tcPr>
            <w:tcW w:w="472" w:type="pct"/>
            <w:vMerge/>
            <w:vAlign w:val="center"/>
          </w:tcPr>
          <w:p w14:paraId="51898D90" w14:textId="77777777" w:rsidR="0020243C" w:rsidRDefault="0020243C">
            <w:pPr>
              <w:adjustRightInd w:val="0"/>
              <w:snapToGrid w:val="0"/>
              <w:spacing w:line="0" w:lineRule="atLeast"/>
              <w:rPr>
                <w:rFonts w:ascii="仿宋_GB2312" w:eastAsia="仿宋_GB2312" w:hAnsi="宋体" w:cs="Times New Roman" w:hint="eastAsia"/>
                <w:sz w:val="28"/>
                <w:szCs w:val="28"/>
              </w:rPr>
            </w:pPr>
          </w:p>
        </w:tc>
        <w:tc>
          <w:tcPr>
            <w:tcW w:w="3659" w:type="pct"/>
            <w:vAlign w:val="center"/>
          </w:tcPr>
          <w:p w14:paraId="3A1DB31F" w14:textId="77777777" w:rsidR="0020243C" w:rsidRDefault="00000000">
            <w:pPr>
              <w:adjustRightInd w:val="0"/>
              <w:snapToGrid w:val="0"/>
              <w:spacing w:line="0" w:lineRule="atLeast"/>
              <w:rPr>
                <w:rFonts w:ascii="仿宋_GB2312" w:eastAsia="仿宋_GB2312" w:hAnsi="宋体" w:cs="Times New Roman" w:hint="eastAsia"/>
                <w:sz w:val="24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8"/>
              </w:rPr>
              <w:t>板书设计与教学内容紧密联系、结构合理，板书与多媒体相配合，简洁、工整、美观、大小适当</w:t>
            </w:r>
          </w:p>
        </w:tc>
        <w:tc>
          <w:tcPr>
            <w:tcW w:w="453" w:type="pct"/>
            <w:vMerge/>
            <w:vAlign w:val="center"/>
          </w:tcPr>
          <w:p w14:paraId="457662C7" w14:textId="77777777" w:rsidR="0020243C" w:rsidRDefault="0020243C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 w:hint="eastAsia"/>
                <w:color w:val="000000" w:themeColor="text1"/>
                <w:sz w:val="28"/>
                <w:szCs w:val="28"/>
              </w:rPr>
            </w:pPr>
          </w:p>
        </w:tc>
      </w:tr>
      <w:tr w:rsidR="0020243C" w14:paraId="5FCF9C08" w14:textId="77777777">
        <w:trPr>
          <w:trHeight w:val="454"/>
          <w:jc w:val="center"/>
        </w:trPr>
        <w:tc>
          <w:tcPr>
            <w:tcW w:w="415" w:type="pct"/>
            <w:vMerge/>
            <w:vAlign w:val="center"/>
          </w:tcPr>
          <w:p w14:paraId="059678CD" w14:textId="77777777" w:rsidR="0020243C" w:rsidRDefault="0020243C">
            <w:pPr>
              <w:adjustRightInd w:val="0"/>
              <w:snapToGrid w:val="0"/>
              <w:spacing w:line="0" w:lineRule="atLeast"/>
              <w:rPr>
                <w:rFonts w:ascii="仿宋_GB2312" w:eastAsia="仿宋_GB2312" w:hAnsi="宋体" w:cs="Times New Roman" w:hint="eastAsia"/>
                <w:sz w:val="28"/>
                <w:szCs w:val="28"/>
              </w:rPr>
            </w:pPr>
          </w:p>
        </w:tc>
        <w:tc>
          <w:tcPr>
            <w:tcW w:w="472" w:type="pct"/>
            <w:vMerge w:val="restart"/>
            <w:vAlign w:val="center"/>
          </w:tcPr>
          <w:p w14:paraId="54D495E9" w14:textId="77777777" w:rsidR="0020243C" w:rsidRDefault="00000000">
            <w:pPr>
              <w:adjustRightInd w:val="0"/>
              <w:snapToGrid w:val="0"/>
              <w:spacing w:line="0" w:lineRule="atLeast"/>
              <w:rPr>
                <w:rFonts w:ascii="仿宋_GB2312" w:eastAsia="仿宋_GB2312" w:hAnsi="宋体" w:cs="Times New Roman" w:hint="eastAsia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sz w:val="28"/>
                <w:szCs w:val="28"/>
              </w:rPr>
              <w:t>语言</w:t>
            </w:r>
          </w:p>
          <w:p w14:paraId="4DA7B150" w14:textId="77777777" w:rsidR="0020243C" w:rsidRDefault="00000000">
            <w:pPr>
              <w:adjustRightInd w:val="0"/>
              <w:snapToGrid w:val="0"/>
              <w:spacing w:line="0" w:lineRule="atLeast"/>
              <w:rPr>
                <w:rFonts w:ascii="仿宋_GB2312" w:eastAsia="仿宋_GB2312" w:hAnsi="宋体" w:cs="Times New Roman" w:hint="eastAsia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sz w:val="28"/>
                <w:szCs w:val="28"/>
              </w:rPr>
              <w:t>教态</w:t>
            </w:r>
          </w:p>
          <w:p w14:paraId="0746F574" w14:textId="77777777" w:rsidR="0020243C" w:rsidRDefault="0020243C">
            <w:pPr>
              <w:adjustRightInd w:val="0"/>
              <w:snapToGrid w:val="0"/>
              <w:spacing w:line="0" w:lineRule="atLeast"/>
              <w:rPr>
                <w:rFonts w:ascii="仿宋_GB2312" w:eastAsia="仿宋_GB2312" w:hAnsi="宋体" w:cs="Times New Roman" w:hint="eastAsia"/>
                <w:sz w:val="28"/>
                <w:szCs w:val="28"/>
              </w:rPr>
            </w:pPr>
          </w:p>
        </w:tc>
        <w:tc>
          <w:tcPr>
            <w:tcW w:w="3659" w:type="pct"/>
            <w:vAlign w:val="center"/>
          </w:tcPr>
          <w:p w14:paraId="5A5FC99A" w14:textId="77777777" w:rsidR="0020243C" w:rsidRDefault="00000000">
            <w:pPr>
              <w:adjustRightInd w:val="0"/>
              <w:snapToGrid w:val="0"/>
              <w:spacing w:line="0" w:lineRule="atLeast"/>
              <w:rPr>
                <w:rFonts w:ascii="仿宋_GB2312" w:eastAsia="仿宋_GB2312" w:hAnsi="宋体" w:cs="Times New Roman" w:hint="eastAsia"/>
                <w:sz w:val="24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8"/>
              </w:rPr>
              <w:t>普通话讲课，语言清晰、流畅、准确、生动，语速节奏恰当</w:t>
            </w:r>
          </w:p>
        </w:tc>
        <w:tc>
          <w:tcPr>
            <w:tcW w:w="453" w:type="pct"/>
            <w:vMerge w:val="restart"/>
            <w:vAlign w:val="center"/>
          </w:tcPr>
          <w:p w14:paraId="5884A7A6" w14:textId="77777777" w:rsidR="0020243C" w:rsidRDefault="00000000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 w:hint="eastAsia"/>
                <w:color w:val="000000" w:themeColor="text1"/>
                <w:sz w:val="28"/>
                <w:szCs w:val="28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 w:val="28"/>
                <w:szCs w:val="28"/>
              </w:rPr>
              <w:t>10</w:t>
            </w:r>
          </w:p>
        </w:tc>
      </w:tr>
      <w:tr w:rsidR="0020243C" w14:paraId="7AEEF425" w14:textId="77777777">
        <w:trPr>
          <w:trHeight w:val="454"/>
          <w:jc w:val="center"/>
        </w:trPr>
        <w:tc>
          <w:tcPr>
            <w:tcW w:w="415" w:type="pct"/>
            <w:vMerge/>
            <w:vAlign w:val="center"/>
          </w:tcPr>
          <w:p w14:paraId="5B8C4AC4" w14:textId="77777777" w:rsidR="0020243C" w:rsidRDefault="0020243C">
            <w:pPr>
              <w:adjustRightInd w:val="0"/>
              <w:snapToGrid w:val="0"/>
              <w:spacing w:line="0" w:lineRule="atLeast"/>
              <w:rPr>
                <w:rFonts w:ascii="仿宋_GB2312" w:eastAsia="仿宋_GB2312" w:hAnsi="宋体" w:cs="Times New Roman" w:hint="eastAsia"/>
                <w:sz w:val="28"/>
                <w:szCs w:val="28"/>
              </w:rPr>
            </w:pPr>
          </w:p>
        </w:tc>
        <w:tc>
          <w:tcPr>
            <w:tcW w:w="472" w:type="pct"/>
            <w:vMerge/>
            <w:vAlign w:val="center"/>
          </w:tcPr>
          <w:p w14:paraId="039897FC" w14:textId="77777777" w:rsidR="0020243C" w:rsidRDefault="0020243C">
            <w:pPr>
              <w:adjustRightInd w:val="0"/>
              <w:snapToGrid w:val="0"/>
              <w:spacing w:line="0" w:lineRule="atLeast"/>
              <w:rPr>
                <w:rFonts w:ascii="仿宋_GB2312" w:eastAsia="仿宋_GB2312" w:hAnsi="宋体" w:cs="Times New Roman" w:hint="eastAsia"/>
                <w:sz w:val="28"/>
                <w:szCs w:val="28"/>
              </w:rPr>
            </w:pPr>
          </w:p>
        </w:tc>
        <w:tc>
          <w:tcPr>
            <w:tcW w:w="3659" w:type="pct"/>
            <w:vAlign w:val="center"/>
          </w:tcPr>
          <w:p w14:paraId="5C337E09" w14:textId="77777777" w:rsidR="0020243C" w:rsidRDefault="00000000">
            <w:pPr>
              <w:adjustRightInd w:val="0"/>
              <w:snapToGrid w:val="0"/>
              <w:spacing w:line="0" w:lineRule="atLeast"/>
              <w:rPr>
                <w:rFonts w:ascii="仿宋_GB2312" w:eastAsia="仿宋_GB2312" w:hAnsi="宋体" w:cs="Times New Roman" w:hint="eastAsia"/>
                <w:sz w:val="24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8"/>
              </w:rPr>
              <w:t>肢体语言运用合理、恰当，</w:t>
            </w:r>
            <w:proofErr w:type="gramStart"/>
            <w:r>
              <w:rPr>
                <w:rFonts w:ascii="仿宋_GB2312" w:eastAsia="仿宋_GB2312" w:hAnsi="宋体" w:cs="Times New Roman" w:hint="eastAsia"/>
                <w:sz w:val="24"/>
                <w:szCs w:val="28"/>
              </w:rPr>
              <w:t>教态自然</w:t>
            </w:r>
            <w:proofErr w:type="gramEnd"/>
            <w:r>
              <w:rPr>
                <w:rFonts w:ascii="仿宋_GB2312" w:eastAsia="仿宋_GB2312" w:hAnsi="宋体" w:cs="Times New Roman" w:hint="eastAsia"/>
                <w:sz w:val="24"/>
                <w:szCs w:val="28"/>
              </w:rPr>
              <w:t>大方</w:t>
            </w:r>
          </w:p>
        </w:tc>
        <w:tc>
          <w:tcPr>
            <w:tcW w:w="453" w:type="pct"/>
            <w:vMerge/>
            <w:vAlign w:val="center"/>
          </w:tcPr>
          <w:p w14:paraId="47C1AC44" w14:textId="77777777" w:rsidR="0020243C" w:rsidRDefault="0020243C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 w:hint="eastAsia"/>
                <w:color w:val="000000" w:themeColor="text1"/>
                <w:sz w:val="28"/>
                <w:szCs w:val="28"/>
              </w:rPr>
            </w:pPr>
          </w:p>
        </w:tc>
      </w:tr>
      <w:tr w:rsidR="0020243C" w14:paraId="05C5C466" w14:textId="77777777">
        <w:trPr>
          <w:trHeight w:val="454"/>
          <w:jc w:val="center"/>
        </w:trPr>
        <w:tc>
          <w:tcPr>
            <w:tcW w:w="415" w:type="pct"/>
            <w:vMerge/>
            <w:vAlign w:val="center"/>
          </w:tcPr>
          <w:p w14:paraId="6A3F4CCD" w14:textId="77777777" w:rsidR="0020243C" w:rsidRDefault="0020243C">
            <w:pPr>
              <w:adjustRightInd w:val="0"/>
              <w:snapToGrid w:val="0"/>
              <w:spacing w:line="0" w:lineRule="atLeast"/>
              <w:rPr>
                <w:rFonts w:ascii="仿宋_GB2312" w:eastAsia="仿宋_GB2312" w:hAnsi="宋体" w:cs="Times New Roman" w:hint="eastAsia"/>
                <w:sz w:val="28"/>
                <w:szCs w:val="28"/>
              </w:rPr>
            </w:pPr>
          </w:p>
        </w:tc>
        <w:tc>
          <w:tcPr>
            <w:tcW w:w="472" w:type="pct"/>
            <w:vMerge/>
            <w:vAlign w:val="center"/>
          </w:tcPr>
          <w:p w14:paraId="3F6016BB" w14:textId="77777777" w:rsidR="0020243C" w:rsidRDefault="0020243C">
            <w:pPr>
              <w:adjustRightInd w:val="0"/>
              <w:snapToGrid w:val="0"/>
              <w:spacing w:line="0" w:lineRule="atLeast"/>
              <w:rPr>
                <w:rFonts w:ascii="仿宋_GB2312" w:eastAsia="仿宋_GB2312" w:hAnsi="宋体" w:cs="Times New Roman" w:hint="eastAsia"/>
                <w:sz w:val="28"/>
                <w:szCs w:val="28"/>
              </w:rPr>
            </w:pPr>
          </w:p>
        </w:tc>
        <w:tc>
          <w:tcPr>
            <w:tcW w:w="3659" w:type="pct"/>
            <w:vAlign w:val="center"/>
          </w:tcPr>
          <w:p w14:paraId="4E61E228" w14:textId="77777777" w:rsidR="0020243C" w:rsidRDefault="00000000">
            <w:pPr>
              <w:adjustRightInd w:val="0"/>
              <w:snapToGrid w:val="0"/>
              <w:spacing w:line="0" w:lineRule="atLeast"/>
              <w:rPr>
                <w:rFonts w:ascii="仿宋_GB2312" w:eastAsia="仿宋_GB2312" w:hAnsi="宋体" w:cs="Times New Roman" w:hint="eastAsia"/>
                <w:sz w:val="24"/>
                <w:szCs w:val="28"/>
              </w:rPr>
            </w:pPr>
            <w:proofErr w:type="gramStart"/>
            <w:r>
              <w:rPr>
                <w:rFonts w:ascii="仿宋_GB2312" w:eastAsia="仿宋_GB2312" w:hAnsi="宋体" w:cs="Times New Roman" w:hint="eastAsia"/>
                <w:sz w:val="24"/>
                <w:szCs w:val="28"/>
              </w:rPr>
              <w:t>教态仪表</w:t>
            </w:r>
            <w:proofErr w:type="gramEnd"/>
            <w:r>
              <w:rPr>
                <w:rFonts w:ascii="仿宋_GB2312" w:eastAsia="仿宋_GB2312" w:hAnsi="宋体" w:cs="Times New Roman" w:hint="eastAsia"/>
                <w:sz w:val="24"/>
                <w:szCs w:val="28"/>
              </w:rPr>
              <w:t>自然得体，精神饱满，亲和力强</w:t>
            </w:r>
          </w:p>
        </w:tc>
        <w:tc>
          <w:tcPr>
            <w:tcW w:w="453" w:type="pct"/>
            <w:vMerge/>
            <w:vAlign w:val="center"/>
          </w:tcPr>
          <w:p w14:paraId="7EB47DDF" w14:textId="77777777" w:rsidR="0020243C" w:rsidRDefault="0020243C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 w:hint="eastAsia"/>
                <w:color w:val="000000" w:themeColor="text1"/>
                <w:sz w:val="28"/>
                <w:szCs w:val="28"/>
              </w:rPr>
            </w:pPr>
          </w:p>
        </w:tc>
      </w:tr>
      <w:tr w:rsidR="0020243C" w14:paraId="216F9BB9" w14:textId="77777777">
        <w:trPr>
          <w:trHeight w:val="454"/>
          <w:jc w:val="center"/>
        </w:trPr>
        <w:tc>
          <w:tcPr>
            <w:tcW w:w="888" w:type="pct"/>
            <w:gridSpan w:val="2"/>
            <w:vAlign w:val="center"/>
          </w:tcPr>
          <w:p w14:paraId="49412107" w14:textId="77777777" w:rsidR="0020243C" w:rsidRDefault="00000000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宋体" w:cs="Times New Roman" w:hint="eastAsia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sz w:val="28"/>
                <w:szCs w:val="28"/>
              </w:rPr>
              <w:t>教学</w:t>
            </w:r>
          </w:p>
          <w:p w14:paraId="7080313E" w14:textId="77777777" w:rsidR="0020243C" w:rsidRDefault="00000000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宋体" w:cs="Times New Roman" w:hint="eastAsia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sz w:val="28"/>
                <w:szCs w:val="28"/>
              </w:rPr>
              <w:t>反思</w:t>
            </w:r>
          </w:p>
          <w:p w14:paraId="6FC3F1DD" w14:textId="77777777" w:rsidR="0020243C" w:rsidRDefault="0020243C">
            <w:pPr>
              <w:adjustRightInd w:val="0"/>
              <w:snapToGrid w:val="0"/>
              <w:spacing w:line="0" w:lineRule="atLeast"/>
              <w:jc w:val="center"/>
              <w:rPr>
                <w:rFonts w:ascii="仿宋_GB2312" w:eastAsia="仿宋_GB2312" w:hAnsi="宋体" w:cs="Times New Roman" w:hint="eastAsia"/>
                <w:sz w:val="28"/>
                <w:szCs w:val="28"/>
              </w:rPr>
            </w:pPr>
          </w:p>
        </w:tc>
        <w:tc>
          <w:tcPr>
            <w:tcW w:w="3659" w:type="pct"/>
            <w:vAlign w:val="center"/>
          </w:tcPr>
          <w:p w14:paraId="426A772B" w14:textId="77777777" w:rsidR="0020243C" w:rsidRDefault="00000000">
            <w:pPr>
              <w:adjustRightInd w:val="0"/>
              <w:snapToGrid w:val="0"/>
              <w:spacing w:line="0" w:lineRule="atLeast"/>
              <w:rPr>
                <w:rFonts w:ascii="仿宋_GB2312" w:eastAsia="仿宋_GB2312" w:hAnsi="宋体" w:cs="Times New Roman" w:hint="eastAsia"/>
                <w:sz w:val="24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4"/>
                <w:szCs w:val="28"/>
              </w:rPr>
              <w:t>从教学理念、教学方法、教学过程三方面着手，做到联系实际、思路清晰、观点明确、文理通顺、有感而发</w:t>
            </w:r>
          </w:p>
        </w:tc>
        <w:tc>
          <w:tcPr>
            <w:tcW w:w="453" w:type="pct"/>
            <w:vAlign w:val="center"/>
          </w:tcPr>
          <w:p w14:paraId="6E797D2A" w14:textId="77777777" w:rsidR="0020243C" w:rsidRDefault="00000000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Times New Roman" w:hint="eastAsia"/>
                <w:color w:val="000000" w:themeColor="text1"/>
                <w:sz w:val="28"/>
                <w:szCs w:val="28"/>
              </w:rPr>
            </w:pPr>
            <w:r>
              <w:rPr>
                <w:rFonts w:ascii="宋体" w:eastAsia="宋体" w:hAnsi="宋体" w:cs="Times New Roman"/>
                <w:color w:val="000000" w:themeColor="text1"/>
                <w:sz w:val="28"/>
                <w:szCs w:val="28"/>
              </w:rPr>
              <w:t>10</w:t>
            </w:r>
          </w:p>
        </w:tc>
      </w:tr>
    </w:tbl>
    <w:p w14:paraId="5E61770C" w14:textId="77777777" w:rsidR="0020243C" w:rsidRDefault="0020243C">
      <w:pPr>
        <w:pStyle w:val="a3"/>
        <w:kinsoku w:val="0"/>
        <w:overflowPunct w:val="0"/>
        <w:snapToGrid w:val="0"/>
        <w:spacing w:line="600" w:lineRule="exact"/>
        <w:ind w:left="0"/>
        <w:rPr>
          <w:rFonts w:ascii="黑体" w:eastAsia="黑体" w:hAnsi="黑体" w:cs="Times New Roman" w:hint="eastAsia"/>
        </w:rPr>
        <w:sectPr w:rsidR="0020243C">
          <w:pgSz w:w="11906" w:h="16838"/>
          <w:pgMar w:top="1080" w:right="1440" w:bottom="1080" w:left="1440" w:header="794" w:footer="567" w:gutter="0"/>
          <w:cols w:space="720"/>
          <w:docGrid w:linePitch="299"/>
        </w:sectPr>
      </w:pPr>
    </w:p>
    <w:p w14:paraId="73B72D0D" w14:textId="77777777" w:rsidR="0020243C" w:rsidRDefault="00000000">
      <w:pPr>
        <w:pStyle w:val="a3"/>
        <w:kinsoku w:val="0"/>
        <w:overflowPunct w:val="0"/>
        <w:snapToGrid w:val="0"/>
        <w:spacing w:line="600" w:lineRule="exact"/>
        <w:ind w:left="0"/>
        <w:rPr>
          <w:rFonts w:ascii="黑体" w:eastAsia="黑体" w:hAnsi="黑体" w:cs="Times New Roman" w:hint="eastAsia"/>
        </w:rPr>
      </w:pPr>
      <w:r>
        <w:rPr>
          <w:rFonts w:ascii="黑体" w:eastAsia="黑体" w:hAnsi="黑体" w:cs="Times New Roman" w:hint="eastAsia"/>
        </w:rPr>
        <w:lastRenderedPageBreak/>
        <w:t xml:space="preserve">附件 </w:t>
      </w:r>
      <w:r>
        <w:rPr>
          <w:rFonts w:ascii="黑体" w:eastAsia="黑体" w:hAnsi="黑体" w:cs="Times New Roman"/>
        </w:rPr>
        <w:t>2</w:t>
      </w:r>
    </w:p>
    <w:p w14:paraId="3CBD271D" w14:textId="77777777" w:rsidR="0020243C" w:rsidRDefault="00000000">
      <w:pPr>
        <w:kinsoku w:val="0"/>
        <w:overflowPunct w:val="0"/>
        <w:adjustRightInd w:val="0"/>
        <w:snapToGrid w:val="0"/>
        <w:spacing w:line="600" w:lineRule="exact"/>
        <w:jc w:val="center"/>
        <w:rPr>
          <w:rFonts w:ascii="方正小标宋简体" w:eastAsia="方正小标宋简体" w:hAnsi="宋体" w:hint="eastAsia"/>
          <w:sz w:val="36"/>
          <w:szCs w:val="36"/>
        </w:rPr>
      </w:pPr>
      <w:r>
        <w:rPr>
          <w:rFonts w:ascii="方正小标宋简体" w:eastAsia="方正小标宋简体" w:hAnsi="宋体" w:hint="eastAsia"/>
          <w:sz w:val="36"/>
          <w:szCs w:val="36"/>
        </w:rPr>
        <w:t>建筑与交通工程学院专任教师教学竞赛报名汇总表</w:t>
      </w:r>
    </w:p>
    <w:p w14:paraId="56CBD57A" w14:textId="77777777" w:rsidR="0020243C" w:rsidRDefault="00000000">
      <w:pPr>
        <w:kinsoku w:val="0"/>
        <w:overflowPunct w:val="0"/>
        <w:adjustRightInd w:val="0"/>
        <w:snapToGrid w:val="0"/>
        <w:spacing w:line="600" w:lineRule="exact"/>
        <w:rPr>
          <w:rFonts w:ascii="方正小标宋简体" w:eastAsia="方正小标宋简体" w:hAnsi="宋体" w:hint="eastAsia"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t xml:space="preserve"> </w:t>
      </w:r>
      <w:r>
        <w:rPr>
          <w:rFonts w:ascii="方正小标宋简体" w:eastAsia="方正小标宋简体" w:hAnsi="宋体"/>
          <w:sz w:val="44"/>
          <w:szCs w:val="44"/>
        </w:rPr>
        <w:t xml:space="preserve">   </w:t>
      </w:r>
    </w:p>
    <w:tbl>
      <w:tblPr>
        <w:tblW w:w="499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2"/>
        <w:gridCol w:w="826"/>
        <w:gridCol w:w="1657"/>
        <w:gridCol w:w="2078"/>
        <w:gridCol w:w="1274"/>
        <w:gridCol w:w="2108"/>
      </w:tblGrid>
      <w:tr w:rsidR="0020243C" w14:paraId="04B974CD" w14:textId="77777777">
        <w:trPr>
          <w:cantSplit/>
          <w:trHeight w:val="479"/>
          <w:jc w:val="center"/>
        </w:trPr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A77AD" w14:textId="77777777" w:rsidR="0020243C" w:rsidRDefault="00000000">
            <w:pP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B0FD69" w14:textId="77777777" w:rsidR="0020243C" w:rsidRDefault="00000000">
            <w:pP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9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90933E" w14:textId="77777777" w:rsidR="0020243C" w:rsidRDefault="00000000">
            <w:pP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参赛课程名称</w:t>
            </w:r>
          </w:p>
        </w:tc>
        <w:tc>
          <w:tcPr>
            <w:tcW w:w="1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3D6DF" w14:textId="77777777" w:rsidR="0020243C" w:rsidRDefault="00000000">
            <w:pP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教学节段</w:t>
            </w:r>
          </w:p>
        </w:tc>
        <w:tc>
          <w:tcPr>
            <w:tcW w:w="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C03E75" w14:textId="77777777" w:rsidR="0020243C" w:rsidRDefault="00000000">
            <w:pP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所在专业</w:t>
            </w:r>
          </w:p>
        </w:tc>
        <w:tc>
          <w:tcPr>
            <w:tcW w:w="1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31EC78" w14:textId="77777777" w:rsidR="0020243C" w:rsidRDefault="00000000">
            <w:pP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联系电话</w:t>
            </w:r>
          </w:p>
        </w:tc>
      </w:tr>
      <w:tr w:rsidR="0020243C" w14:paraId="7CA0E526" w14:textId="77777777">
        <w:trPr>
          <w:cantSplit/>
          <w:trHeight w:val="815"/>
          <w:jc w:val="center"/>
        </w:trPr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5BBE17" w14:textId="77777777" w:rsidR="0020243C" w:rsidRDefault="0020243C">
            <w:pP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3F76ED" w14:textId="77777777" w:rsidR="0020243C" w:rsidRDefault="0020243C">
            <w:pP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F7A25A" w14:textId="77777777" w:rsidR="0020243C" w:rsidRDefault="0020243C">
            <w:pPr>
              <w:adjustRightInd w:val="0"/>
              <w:snapToGrid w:val="0"/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8CB149" w14:textId="77777777" w:rsidR="0020243C" w:rsidRDefault="0020243C">
            <w:pPr>
              <w:adjustRightInd w:val="0"/>
              <w:snapToGrid w:val="0"/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C0158B" w14:textId="77777777" w:rsidR="0020243C" w:rsidRDefault="0020243C">
            <w:pPr>
              <w:adjustRightInd w:val="0"/>
              <w:snapToGrid w:val="0"/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A984A7" w14:textId="77777777" w:rsidR="0020243C" w:rsidRDefault="0020243C">
            <w:pPr>
              <w:adjustRightInd w:val="0"/>
              <w:snapToGrid w:val="0"/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0243C" w14:paraId="7E4D4AB8" w14:textId="77777777">
        <w:trPr>
          <w:cantSplit/>
          <w:trHeight w:val="815"/>
          <w:jc w:val="center"/>
        </w:trPr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AABC81" w14:textId="77777777" w:rsidR="0020243C" w:rsidRDefault="0020243C">
            <w:pP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4F53A7" w14:textId="77777777" w:rsidR="0020243C" w:rsidRDefault="0020243C">
            <w:pP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A42218" w14:textId="77777777" w:rsidR="0020243C" w:rsidRDefault="0020243C">
            <w:pPr>
              <w:adjustRightInd w:val="0"/>
              <w:snapToGrid w:val="0"/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49E0E8" w14:textId="77777777" w:rsidR="0020243C" w:rsidRDefault="0020243C">
            <w:pPr>
              <w:adjustRightInd w:val="0"/>
              <w:snapToGrid w:val="0"/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F13D0E" w14:textId="77777777" w:rsidR="0020243C" w:rsidRDefault="0020243C">
            <w:pPr>
              <w:adjustRightInd w:val="0"/>
              <w:snapToGrid w:val="0"/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91086E" w14:textId="77777777" w:rsidR="0020243C" w:rsidRDefault="0020243C">
            <w:pPr>
              <w:adjustRightInd w:val="0"/>
              <w:snapToGrid w:val="0"/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0243C" w14:paraId="453F27CC" w14:textId="77777777">
        <w:trPr>
          <w:cantSplit/>
          <w:trHeight w:val="815"/>
          <w:jc w:val="center"/>
        </w:trPr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7798E8" w14:textId="77777777" w:rsidR="0020243C" w:rsidRDefault="0020243C">
            <w:pP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9F9B50" w14:textId="77777777" w:rsidR="0020243C" w:rsidRDefault="0020243C">
            <w:pP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55C933" w14:textId="77777777" w:rsidR="0020243C" w:rsidRDefault="0020243C">
            <w:pPr>
              <w:adjustRightInd w:val="0"/>
              <w:snapToGrid w:val="0"/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B12B13" w14:textId="77777777" w:rsidR="0020243C" w:rsidRDefault="0020243C">
            <w:pPr>
              <w:adjustRightInd w:val="0"/>
              <w:snapToGrid w:val="0"/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7DC2B8" w14:textId="77777777" w:rsidR="0020243C" w:rsidRDefault="0020243C">
            <w:pPr>
              <w:adjustRightInd w:val="0"/>
              <w:snapToGrid w:val="0"/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0040DF" w14:textId="77777777" w:rsidR="0020243C" w:rsidRDefault="0020243C">
            <w:pPr>
              <w:adjustRightInd w:val="0"/>
              <w:snapToGrid w:val="0"/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0243C" w14:paraId="3C4B039B" w14:textId="77777777">
        <w:trPr>
          <w:cantSplit/>
          <w:trHeight w:val="815"/>
          <w:jc w:val="center"/>
        </w:trPr>
        <w:tc>
          <w:tcPr>
            <w:tcW w:w="33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52E6755" w14:textId="77777777" w:rsidR="0020243C" w:rsidRDefault="0020243C">
            <w:pP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4170D47" w14:textId="77777777" w:rsidR="0020243C" w:rsidRDefault="0020243C">
            <w:pP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7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11E3B8E" w14:textId="77777777" w:rsidR="0020243C" w:rsidRDefault="0020243C">
            <w:pPr>
              <w:adjustRightInd w:val="0"/>
              <w:snapToGrid w:val="0"/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DAB374" w14:textId="77777777" w:rsidR="0020243C" w:rsidRDefault="0020243C">
            <w:pPr>
              <w:adjustRightInd w:val="0"/>
              <w:snapToGrid w:val="0"/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4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4D452B0" w14:textId="77777777" w:rsidR="0020243C" w:rsidRDefault="0020243C">
            <w:pPr>
              <w:adjustRightInd w:val="0"/>
              <w:snapToGrid w:val="0"/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3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BEBA9EA" w14:textId="77777777" w:rsidR="0020243C" w:rsidRDefault="0020243C">
            <w:pPr>
              <w:adjustRightInd w:val="0"/>
              <w:snapToGrid w:val="0"/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14:paraId="7B167302" w14:textId="77777777" w:rsidR="0020243C" w:rsidRDefault="00000000">
      <w:pPr>
        <w:kinsoku w:val="0"/>
        <w:overflowPunct w:val="0"/>
        <w:adjustRightInd w:val="0"/>
        <w:snapToGrid w:val="0"/>
        <w:spacing w:line="600" w:lineRule="exact"/>
        <w:rPr>
          <w:rFonts w:ascii="方正小标宋简体" w:eastAsia="方正小标宋简体" w:hAnsi="Times New Roman" w:cs="方正小标宋简体"/>
          <w:sz w:val="44"/>
          <w:szCs w:val="44"/>
        </w:rPr>
      </w:pPr>
      <w:r>
        <w:rPr>
          <w:rFonts w:ascii="方正小标宋简体" w:eastAsia="方正小标宋简体" w:hAnsi="Times New Roman" w:cs="方正小标宋简体" w:hint="eastAsia"/>
          <w:sz w:val="44"/>
          <w:szCs w:val="44"/>
        </w:rPr>
        <w:t xml:space="preserve"> </w:t>
      </w:r>
      <w:r>
        <w:rPr>
          <w:rFonts w:ascii="方正小标宋简体" w:eastAsia="方正小标宋简体" w:hAnsi="Times New Roman" w:cs="方正小标宋简体"/>
          <w:sz w:val="44"/>
          <w:szCs w:val="44"/>
        </w:rPr>
        <w:t xml:space="preserve">   </w:t>
      </w:r>
    </w:p>
    <w:p w14:paraId="5AF2E3BA" w14:textId="77777777" w:rsidR="0020243C" w:rsidRDefault="0020243C">
      <w:pPr>
        <w:spacing w:line="360" w:lineRule="auto"/>
        <w:rPr>
          <w:rFonts w:ascii="宋体" w:eastAsia="宋体" w:hAnsi="宋体" w:cs="宋体" w:hint="eastAsia"/>
          <w:sz w:val="24"/>
        </w:rPr>
      </w:pPr>
    </w:p>
    <w:sectPr w:rsidR="002024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356ABCE" w14:textId="77777777" w:rsidR="000865C5" w:rsidRDefault="000865C5">
      <w:r>
        <w:separator/>
      </w:r>
    </w:p>
  </w:endnote>
  <w:endnote w:type="continuationSeparator" w:id="0">
    <w:p w14:paraId="58812F8F" w14:textId="77777777" w:rsidR="000865C5" w:rsidRDefault="000865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B4D29EFF-10F0-4F70-9B34-88D2CE8AC050}"/>
    <w:embedBold r:id="rId2" w:fontKey="{28B128B7-4F5A-4C10-AFB1-5931B7302BFC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  <w:embedRegular r:id="rId3" w:subsetted="1" w:fontKey="{4F52A5EF-5E38-4F0F-A05A-9C1EEA1C0F38}"/>
    <w:embedBold r:id="rId4" w:subsetted="1" w:fontKey="{F7962336-1BE2-4BDE-AE5E-2350F9CD707D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5" w:fontKey="{C7C33D44-0E73-4DD0-829A-FFE1D9E22092}"/>
    <w:embedBold r:id="rId6" w:fontKey="{B6670AC6-18FC-4F59-86F7-C24FCF9F7BD7}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7" w:subsetted="1" w:fontKey="{64E7CF27-5F50-48E9-9845-37F428B6AC06}"/>
  </w:font>
  <w:font w:name="方正小标宋简体">
    <w:charset w:val="86"/>
    <w:family w:val="auto"/>
    <w:pitch w:val="default"/>
    <w:sig w:usb0="00000001" w:usb1="08000000" w:usb2="00000000" w:usb3="00000000" w:csb0="00040000" w:csb1="00000000"/>
    <w:embedRegular r:id="rId8" w:subsetted="1" w:fontKey="{9C055651-EEAF-465B-B8EC-939F2D87108B}"/>
  </w:font>
  <w:font w:name="仿宋_GB2312">
    <w:charset w:val="86"/>
    <w:family w:val="auto"/>
    <w:pitch w:val="default"/>
    <w:sig w:usb0="00000001" w:usb1="080E0000" w:usb2="00000000" w:usb3="00000000" w:csb0="00040000" w:csb1="00000000"/>
    <w:embedRegular r:id="rId9" w:fontKey="{BB67AEB5-64C6-4BEB-8E0A-ACDAF58F7465}"/>
    <w:embedBold r:id="rId10" w:subsetted="1" w:fontKey="{3E4CFF51-F611-4C54-8CD4-6339775FC401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11" w:fontKey="{802BE254-A578-4680-85A0-292F5CDFC07A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sz w:val="24"/>
        <w:szCs w:val="24"/>
      </w:rPr>
      <w:id w:val="2087653904"/>
    </w:sdtPr>
    <w:sdtContent>
      <w:sdt>
        <w:sdtPr>
          <w:rPr>
            <w:sz w:val="24"/>
            <w:szCs w:val="24"/>
          </w:rPr>
          <w:id w:val="1728636285"/>
        </w:sdtPr>
        <w:sdtContent>
          <w:p w14:paraId="26C5511F" w14:textId="77777777" w:rsidR="0020243C" w:rsidRDefault="00000000">
            <w:pPr>
              <w:pStyle w:val="a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  <w:sz w:val="24"/>
                <w:szCs w:val="24"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sz w:val="24"/>
                <w:szCs w:val="24"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sz w:val="24"/>
                <w:szCs w:val="24"/>
                <w:lang w:val="zh-CN"/>
              </w:rPr>
              <w:t xml:space="preserve"> </w:t>
            </w:r>
            <w:r>
              <w:rPr>
                <w:sz w:val="24"/>
                <w:szCs w:val="24"/>
                <w:lang w:val="zh-CN"/>
              </w:rPr>
              <w:t xml:space="preserve">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  <w:sz w:val="24"/>
                <w:szCs w:val="24"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sz w:val="24"/>
                <w:szCs w:val="24"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D951EC7" w14:textId="77777777" w:rsidR="000865C5" w:rsidRDefault="000865C5">
      <w:r>
        <w:separator/>
      </w:r>
    </w:p>
  </w:footnote>
  <w:footnote w:type="continuationSeparator" w:id="0">
    <w:p w14:paraId="676839A4" w14:textId="77777777" w:rsidR="000865C5" w:rsidRDefault="000865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B465B7" w14:textId="77777777" w:rsidR="0020243C" w:rsidRDefault="00000000">
    <w:pPr>
      <w:pStyle w:val="a5"/>
      <w:rPr>
        <w:sz w:val="21"/>
        <w:szCs w:val="21"/>
      </w:rPr>
    </w:pPr>
    <w:r>
      <w:rPr>
        <w:rFonts w:hint="eastAsia"/>
        <w:sz w:val="21"/>
        <w:szCs w:val="21"/>
      </w:rPr>
      <w:t>建筑与交通工程学院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7"/>
  <w:embedTrueTypeFonts/>
  <w:embedSystem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WU5YzIwMzk3ZjRiZmUzYjllZTA2Mjg3NTA5MmQyOTYifQ=="/>
  </w:docVars>
  <w:rsids>
    <w:rsidRoot w:val="7D866257"/>
    <w:rsid w:val="000865C5"/>
    <w:rsid w:val="0020243C"/>
    <w:rsid w:val="006C6BC7"/>
    <w:rsid w:val="00C94724"/>
    <w:rsid w:val="075D579F"/>
    <w:rsid w:val="16664C85"/>
    <w:rsid w:val="18633BA9"/>
    <w:rsid w:val="2D7F5912"/>
    <w:rsid w:val="673B4E8D"/>
    <w:rsid w:val="7D866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7256735"/>
  <w15:docId w15:val="{8584180F-704E-4584-9F0C-F2A336E139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unhideWhenUsed/>
    <w:qFormat/>
    <w:pPr>
      <w:autoSpaceDE w:val="0"/>
      <w:autoSpaceDN w:val="0"/>
      <w:adjustRightInd w:val="0"/>
      <w:ind w:left="108"/>
    </w:pPr>
    <w:rPr>
      <w:rFonts w:ascii="微软雅黑" w:eastAsia="微软雅黑" w:hAnsi="Times New Roman" w:cs="微软雅黑"/>
      <w:sz w:val="32"/>
      <w:szCs w:val="32"/>
    </w:rPr>
  </w:style>
  <w:style w:type="paragraph" w:styleId="a4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="100" w:beforeAutospacing="1" w:after="100" w:afterAutospacing="1"/>
    </w:pPr>
    <w:rPr>
      <w:rFonts w:ascii="Calibri" w:eastAsia="宋体" w:hAnsi="Calibri" w:cs="Times New Roman"/>
      <w:sz w:val="24"/>
    </w:rPr>
  </w:style>
  <w:style w:type="character" w:styleId="a7">
    <w:name w:val="Strong"/>
    <w:basedOn w:val="a0"/>
    <w:qFormat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4</Pages>
  <Words>228</Words>
  <Characters>1304</Characters>
  <Application>Microsoft Office Word</Application>
  <DocSecurity>0</DocSecurity>
  <Lines>10</Lines>
  <Paragraphs>3</Paragraphs>
  <ScaleCrop>false</ScaleCrop>
  <Company/>
  <LinksUpToDate>false</LinksUpToDate>
  <CharactersWithSpaces>1529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红果果</dc:creator>
  <cp:lastModifiedBy>ZHOUDAN</cp:lastModifiedBy>
  <cp:revision>2</cp:revision>
  <dcterms:created xsi:type="dcterms:W3CDTF">2023-09-28T09:54:00Z</dcterms:created>
  <dcterms:modified xsi:type="dcterms:W3CDTF">2024-11-06T11:35:00Z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68F98E4DA2644530ADF66B05B42F72A0_13</vt:lpwstr>
  </property>
</Properties>
</file>