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A0D7C">
      <w:pPr>
        <w:spacing w:before="174" w:line="219" w:lineRule="auto"/>
        <w:ind w:left="667"/>
        <w:outlineLvl w:val="0"/>
        <w:rPr>
          <w:rFonts w:ascii="宋体" w:hAnsi="宋体" w:eastAsia="宋体" w:cs="宋体"/>
          <w:sz w:val="70"/>
          <w:szCs w:val="70"/>
        </w:rPr>
      </w:pPr>
      <w:r>
        <w:rPr>
          <w:rFonts w:ascii="宋体" w:hAnsi="宋体" w:eastAsia="宋体" w:cs="宋体"/>
          <w:b/>
          <w:bCs/>
          <w:color w:val="F06060"/>
          <w:spacing w:val="-62"/>
          <w:w w:val="84"/>
          <w:sz w:val="70"/>
          <w:szCs w:val="70"/>
        </w:rPr>
        <w:t>教育部高等学校科学研究发展中心</w:t>
      </w:r>
    </w:p>
    <w:p w14:paraId="06FAC13D">
      <w:pPr>
        <w:spacing w:before="65" w:line="60" w:lineRule="exact"/>
        <w:ind w:firstLine="79"/>
      </w:pPr>
      <w:r>
        <w:rPr>
          <w:position w:val="-1"/>
        </w:rPr>
        <w:drawing>
          <wp:inline distT="0" distB="0" distL="0" distR="0">
            <wp:extent cx="5714365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4980" cy="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F895D">
      <w:pPr>
        <w:spacing w:line="370" w:lineRule="auto"/>
        <w:rPr>
          <w:rFonts w:ascii="Arial"/>
          <w:sz w:val="21"/>
        </w:rPr>
      </w:pPr>
    </w:p>
    <w:p w14:paraId="08AD2E3A">
      <w:pPr>
        <w:spacing w:before="127" w:line="213" w:lineRule="auto"/>
        <w:ind w:left="60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color w:val="706070"/>
          <w:spacing w:val="-21"/>
          <w:sz w:val="39"/>
          <w:szCs w:val="39"/>
        </w:rPr>
        <w:t>2026年中国高校产学研创新基金一未来教育专项</w:t>
      </w:r>
    </w:p>
    <w:p w14:paraId="2B2C5A4F">
      <w:pPr>
        <w:spacing w:line="219" w:lineRule="auto"/>
        <w:ind w:left="383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5"/>
          <w:sz w:val="39"/>
          <w:szCs w:val="39"/>
        </w:rPr>
        <w:t>申请指南</w:t>
      </w:r>
    </w:p>
    <w:p w14:paraId="3B997E94">
      <w:pPr>
        <w:spacing w:line="305" w:lineRule="auto"/>
        <w:rPr>
          <w:rFonts w:ascii="Arial"/>
          <w:sz w:val="21"/>
        </w:rPr>
      </w:pPr>
    </w:p>
    <w:p w14:paraId="3844D4CF">
      <w:pPr>
        <w:pStyle w:val="2"/>
        <w:spacing w:before="104" w:line="272" w:lineRule="auto"/>
        <w:ind w:left="9" w:right="159" w:firstLine="709"/>
        <w:jc w:val="both"/>
      </w:pPr>
      <w:r>
        <w:rPr>
          <w:spacing w:val="7"/>
        </w:rPr>
        <w:t>根据《关于申报2026年中国高校产学研创新基金的通知》</w:t>
      </w:r>
      <w:r>
        <w:rPr>
          <w:spacing w:val="10"/>
        </w:rPr>
        <w:t xml:space="preserve"> </w:t>
      </w:r>
      <w:r>
        <w:rPr>
          <w:spacing w:val="-10"/>
        </w:rPr>
        <w:t>(教科发中心函〔2026〕5号)的相关要求，教育部高等学校科学研</w:t>
      </w:r>
      <w:r>
        <w:rPr>
          <w:spacing w:val="10"/>
        </w:rPr>
        <w:t xml:space="preserve"> </w:t>
      </w:r>
      <w:r>
        <w:rPr>
          <w:spacing w:val="5"/>
        </w:rPr>
        <w:t>究发展中心与联通(辽宁)产业互联网有限公司、北京赢科天地</w:t>
      </w:r>
      <w:r>
        <w:rPr>
          <w:spacing w:val="14"/>
        </w:rPr>
        <w:t xml:space="preserve"> </w:t>
      </w:r>
      <w:r>
        <w:rPr>
          <w:spacing w:val="-1"/>
        </w:rPr>
        <w:t>电子有限公司联合设立“2026年中国高校产学研创新基金-未来</w:t>
      </w:r>
      <w:r>
        <w:rPr>
          <w:spacing w:val="7"/>
        </w:rPr>
        <w:t xml:space="preserve"> </w:t>
      </w:r>
      <w:r>
        <w:rPr>
          <w:spacing w:val="-4"/>
        </w:rPr>
        <w:t>教育专项”,现将有关事项通知如下：</w:t>
      </w:r>
    </w:p>
    <w:p w14:paraId="4DEE9A49">
      <w:pPr>
        <w:pStyle w:val="2"/>
        <w:spacing w:before="17" w:line="222" w:lineRule="auto"/>
        <w:ind w:left="719"/>
      </w:pPr>
      <w:r>
        <w:rPr>
          <w:spacing w:val="-7"/>
        </w:rPr>
        <w:t>一、课题说明</w:t>
      </w:r>
    </w:p>
    <w:p w14:paraId="084A08D6">
      <w:pPr>
        <w:pStyle w:val="2"/>
        <w:spacing w:before="112" w:line="265" w:lineRule="auto"/>
        <w:ind w:left="9" w:right="206" w:firstLine="709"/>
      </w:pP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rFonts w:ascii="Times New Roman" w:hAnsi="Times New Roman" w:eastAsia="Times New Roman" w:cs="Times New Roman"/>
          <w:spacing w:val="77"/>
        </w:rPr>
        <w:t xml:space="preserve"> </w:t>
      </w:r>
      <w:r>
        <w:rPr>
          <w:spacing w:val="3"/>
        </w:rPr>
        <w:t>为促进信息技术与教育深度融合，中心与联</w:t>
      </w:r>
      <w:r>
        <w:rPr>
          <w:spacing w:val="2"/>
        </w:rPr>
        <w:t>通(辽宁)产</w:t>
      </w:r>
      <w:r>
        <w:t xml:space="preserve"> </w:t>
      </w:r>
      <w:r>
        <w:rPr>
          <w:spacing w:val="-6"/>
        </w:rPr>
        <w:t>业互联网有限公司、北京赢科天地电子有限公司联合设立“未来</w:t>
      </w:r>
      <w:r>
        <w:rPr>
          <w:spacing w:val="5"/>
        </w:rPr>
        <w:t xml:space="preserve"> </w:t>
      </w:r>
      <w:r>
        <w:t>教育专项”,紧扣教育部“四个未来”建设核心要求，支持高校</w:t>
      </w:r>
      <w:r>
        <w:rPr>
          <w:spacing w:val="10"/>
        </w:rPr>
        <w:t xml:space="preserve"> </w:t>
      </w:r>
      <w:r>
        <w:rPr>
          <w:spacing w:val="-6"/>
        </w:rPr>
        <w:t>开展人工智能赋能高等教育全场景的应用创新、技术攻关与实践</w:t>
      </w:r>
      <w:r>
        <w:rPr>
          <w:spacing w:val="1"/>
        </w:rPr>
        <w:t xml:space="preserve"> 落地，通过</w:t>
      </w:r>
      <w:r>
        <w:rPr>
          <w:rFonts w:ascii="Times New Roman" w:hAnsi="Times New Roman" w:eastAsia="Times New Roman" w:cs="Times New Roman"/>
        </w:rPr>
        <w:t>AI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1"/>
        </w:rPr>
        <w:t>技术重构未来学习生态、提升教育教学质</w:t>
      </w:r>
      <w:r>
        <w:t xml:space="preserve">效、深 </w:t>
      </w:r>
      <w:r>
        <w:rPr>
          <w:spacing w:val="-6"/>
        </w:rPr>
        <w:t>化产教融合协同育人，助力高校教育数字化转型、科技成果转化</w:t>
      </w:r>
      <w:r>
        <w:t xml:space="preserve"> </w:t>
      </w:r>
      <w:r>
        <w:rPr>
          <w:spacing w:val="-7"/>
        </w:rPr>
        <w:t>与高素质创新人才培养。</w:t>
      </w:r>
    </w:p>
    <w:p w14:paraId="2C299943">
      <w:pPr>
        <w:pStyle w:val="2"/>
        <w:spacing w:before="139" w:line="259" w:lineRule="auto"/>
        <w:ind w:left="9" w:right="220" w:firstLine="649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rFonts w:ascii="Times New Roman" w:hAnsi="Times New Roman" w:eastAsia="Times New Roman" w:cs="Times New Roman"/>
          <w:spacing w:val="68"/>
          <w:w w:val="101"/>
        </w:rPr>
        <w:t xml:space="preserve"> </w:t>
      </w:r>
      <w:r>
        <w:rPr>
          <w:spacing w:val="5"/>
        </w:rPr>
        <w:t>根据确定的研究内容，专项为每个立项课题提供总经费</w:t>
      </w:r>
      <w:r>
        <w:t xml:space="preserve"> </w:t>
      </w:r>
      <w:r>
        <w:rPr>
          <w:spacing w:val="5"/>
        </w:rPr>
        <w:t>10万元至50万元的课题研究经费及科研软硬件平台支持，其中</w:t>
      </w:r>
      <w:r>
        <w:rPr>
          <w:spacing w:val="15"/>
        </w:rPr>
        <w:t xml:space="preserve"> </w:t>
      </w:r>
      <w:r>
        <w:rPr>
          <w:spacing w:val="11"/>
        </w:rPr>
        <w:t>课题研究经费5万元至25万元。课题申请人无需向资助企业额</w:t>
      </w:r>
      <w:r>
        <w:rPr>
          <w:spacing w:val="3"/>
        </w:rPr>
        <w:t xml:space="preserve"> </w:t>
      </w:r>
      <w:r>
        <w:rPr>
          <w:spacing w:val="-6"/>
        </w:rPr>
        <w:t>外购买配套设备或软件。</w:t>
      </w:r>
    </w:p>
    <w:p w14:paraId="7831059C">
      <w:pPr>
        <w:pStyle w:val="2"/>
        <w:spacing w:before="131" w:line="245" w:lineRule="auto"/>
        <w:ind w:left="9" w:right="277" w:firstLine="649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rFonts w:ascii="Times New Roman" w:hAnsi="Times New Roman" w:eastAsia="Times New Roman" w:cs="Times New Roman"/>
          <w:spacing w:val="63"/>
        </w:rPr>
        <w:t xml:space="preserve"> </w:t>
      </w:r>
      <w:r>
        <w:rPr>
          <w:spacing w:val="3"/>
        </w:rPr>
        <w:t>课题的选题方向和申请条件需符合《未来教育专项申请</w:t>
      </w:r>
      <w:r>
        <w:t xml:space="preserve"> </w:t>
      </w:r>
      <w:r>
        <w:rPr>
          <w:spacing w:val="12"/>
        </w:rPr>
        <w:t>指南说明》(附件1)的要求。</w:t>
      </w:r>
    </w:p>
    <w:p w14:paraId="426E8CEF">
      <w:pPr>
        <w:pStyle w:val="2"/>
        <w:spacing w:before="122" w:line="246" w:lineRule="auto"/>
        <w:ind w:left="9" w:right="222" w:firstLine="649"/>
      </w:pPr>
      <w:r>
        <w:rPr>
          <w:spacing w:val="22"/>
        </w:rPr>
        <w:t>4.课题的计划执行时间为2027年1月1日～202</w:t>
      </w:r>
      <w:r>
        <w:rPr>
          <w:spacing w:val="21"/>
        </w:rPr>
        <w:t>8年6月30</w:t>
      </w:r>
      <w:r>
        <w:t xml:space="preserve"> </w:t>
      </w:r>
      <w:r>
        <w:rPr>
          <w:spacing w:val="-5"/>
        </w:rPr>
        <w:t>日，可根据课题复杂程度延长执行周期，最长不超过两年。</w:t>
      </w:r>
    </w:p>
    <w:p w14:paraId="2C1C8B18">
      <w:pPr>
        <w:pStyle w:val="2"/>
        <w:spacing w:before="96" w:line="245" w:lineRule="auto"/>
        <w:ind w:left="9" w:right="246" w:firstLine="649"/>
      </w:pPr>
      <w:r>
        <w:rPr>
          <w:rFonts w:ascii="Times New Roman" w:hAnsi="Times New Roman" w:eastAsia="Times New Roman" w:cs="Times New Roman"/>
          <w:spacing w:val="4"/>
        </w:rPr>
        <w:t>5.</w:t>
      </w:r>
      <w:r>
        <w:rPr>
          <w:rFonts w:ascii="Times New Roman" w:hAnsi="Times New Roman" w:eastAsia="Times New Roman" w:cs="Times New Roman"/>
          <w:spacing w:val="75"/>
          <w:w w:val="101"/>
        </w:rPr>
        <w:t xml:space="preserve"> </w:t>
      </w:r>
      <w:r>
        <w:rPr>
          <w:spacing w:val="4"/>
        </w:rPr>
        <w:t>资助课题获得的知识产权由资助方和课</w:t>
      </w:r>
      <w:r>
        <w:rPr>
          <w:spacing w:val="3"/>
        </w:rPr>
        <w:t>题承担单位共同</w:t>
      </w:r>
      <w:r>
        <w:t xml:space="preserve"> </w:t>
      </w:r>
      <w:r>
        <w:rPr>
          <w:spacing w:val="-15"/>
        </w:rPr>
        <w:t>所有。</w:t>
      </w:r>
    </w:p>
    <w:p w14:paraId="22D41DF1">
      <w:pPr>
        <w:spacing w:line="245" w:lineRule="auto"/>
        <w:sectPr>
          <w:footerReference r:id="rId5" w:type="default"/>
          <w:pgSz w:w="11900" w:h="16820"/>
          <w:pgMar w:top="1429" w:right="1420" w:bottom="1239" w:left="1400" w:header="0" w:footer="1179" w:gutter="0"/>
          <w:cols w:space="720" w:num="1"/>
        </w:sectPr>
      </w:pPr>
    </w:p>
    <w:p w14:paraId="6C00E304">
      <w:pPr>
        <w:spacing w:line="277" w:lineRule="auto"/>
        <w:rPr>
          <w:rFonts w:ascii="Arial"/>
          <w:sz w:val="21"/>
        </w:rPr>
      </w:pPr>
    </w:p>
    <w:p w14:paraId="53FF0361">
      <w:pPr>
        <w:spacing w:before="101" w:line="221" w:lineRule="auto"/>
        <w:ind w:left="59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7"/>
          <w:sz w:val="31"/>
          <w:szCs w:val="31"/>
        </w:rPr>
        <w:t>二、课题申请</w:t>
      </w:r>
    </w:p>
    <w:p w14:paraId="169227BE">
      <w:pPr>
        <w:pStyle w:val="2"/>
        <w:spacing w:before="117" w:line="255" w:lineRule="auto"/>
        <w:ind w:right="3" w:firstLine="599"/>
        <w:rPr>
          <w:rFonts w:ascii="宋体" w:hAnsi="宋体" w:eastAsia="宋体" w:cs="宋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84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请各课题申请人按要求填写《中国高校产学研创新基金</w:t>
      </w:r>
      <w:r>
        <w:rPr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申请书》(附件2),并将签字盖章后的</w:t>
      </w:r>
      <w:r>
        <w:rPr>
          <w:rFonts w:ascii="Times New Roman" w:hAnsi="Times New Roman" w:eastAsia="Times New Roman" w:cs="Times New Roman"/>
          <w:sz w:val="31"/>
          <w:szCs w:val="31"/>
        </w:rPr>
        <w:t>PDF</w:t>
      </w:r>
      <w:r>
        <w:rPr>
          <w:rFonts w:ascii="Times New Roman" w:hAnsi="Times New Roman" w:eastAsia="Times New Roman" w:cs="Times New Roman"/>
          <w:spacing w:val="51"/>
          <w:w w:val="10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扫描文件上传至：</w:t>
      </w:r>
      <w:r>
        <w:rPr>
          <w:sz w:val="31"/>
          <w:szCs w:val="31"/>
        </w:rPr>
        <w:t xml:space="preserve"> </w:t>
      </w:r>
      <w:r>
        <w:fldChar w:fldCharType="begin"/>
      </w:r>
      <w:r>
        <w:instrText xml:space="preserve"> HYPERLINK "https://cxjj.cutech.edu.cn。" </w:instrText>
      </w:r>
      <w:r>
        <w:fldChar w:fldCharType="separate"/>
      </w:r>
      <w:r>
        <w:rPr>
          <w:rFonts w:ascii="Times New Roman" w:hAnsi="Times New Roman" w:eastAsia="Times New Roman" w:cs="Times New Roman"/>
          <w:sz w:val="31"/>
          <w:szCs w:val="31"/>
        </w:rPr>
        <w:t>https://cxjj.cutech.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edu.cn</w:t>
      </w:r>
      <w:r>
        <w:rPr>
          <w:rFonts w:ascii="宋体" w:hAnsi="宋体" w:eastAsia="宋体" w:cs="宋体"/>
          <w:spacing w:val="-1"/>
          <w:sz w:val="31"/>
          <w:szCs w:val="31"/>
        </w:rPr>
        <w:t>。</w:t>
      </w:r>
      <w:r>
        <w:rPr>
          <w:rFonts w:ascii="宋体" w:hAnsi="宋体" w:eastAsia="宋体" w:cs="宋体"/>
          <w:spacing w:val="-1"/>
          <w:sz w:val="31"/>
          <w:szCs w:val="31"/>
        </w:rPr>
        <w:fldChar w:fldCharType="end"/>
      </w:r>
    </w:p>
    <w:p w14:paraId="3C30A066">
      <w:pPr>
        <w:pStyle w:val="2"/>
        <w:spacing w:before="105" w:line="251" w:lineRule="auto"/>
        <w:ind w:left="19" w:firstLine="580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书面材料一份，邮寄至：北京市海淀区中关村大街35号</w:t>
      </w:r>
      <w:r>
        <w:rPr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803室，教育部高等学校科学研究发展中心信息化研究发展处。</w:t>
      </w:r>
    </w:p>
    <w:p w14:paraId="00B6BACD">
      <w:pPr>
        <w:pStyle w:val="2"/>
        <w:spacing w:before="85" w:line="220" w:lineRule="auto"/>
        <w:ind w:left="599"/>
      </w:pPr>
      <w:r>
        <w:rPr>
          <w:spacing w:val="6"/>
        </w:rPr>
        <w:t>3.</w:t>
      </w:r>
      <w:r>
        <w:rPr>
          <w:spacing w:val="-82"/>
        </w:rPr>
        <w:t xml:space="preserve"> </w:t>
      </w:r>
      <w:r>
        <w:rPr>
          <w:spacing w:val="6"/>
        </w:rPr>
        <w:t>申请截止时间为2026年9月2</w:t>
      </w:r>
      <w:r>
        <w:rPr>
          <w:rFonts w:hint="eastAsia"/>
          <w:spacing w:val="6"/>
          <w:lang w:val="en-US" w:eastAsia="zh-CN"/>
        </w:rPr>
        <w:t>0</w:t>
      </w:r>
      <w:r>
        <w:rPr>
          <w:spacing w:val="6"/>
        </w:rPr>
        <w:t>日。</w:t>
      </w:r>
    </w:p>
    <w:p w14:paraId="7560C441">
      <w:pPr>
        <w:spacing w:before="72" w:line="221" w:lineRule="auto"/>
        <w:ind w:left="5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3"/>
          <w:sz w:val="32"/>
          <w:szCs w:val="32"/>
        </w:rPr>
        <w:t>三、联系人及联系方式</w:t>
      </w:r>
    </w:p>
    <w:p w14:paraId="2D000821">
      <w:pPr>
        <w:pStyle w:val="2"/>
        <w:spacing w:before="105" w:line="222" w:lineRule="auto"/>
        <w:ind w:left="599"/>
      </w:pPr>
      <w:r>
        <w:rPr>
          <w:rFonts w:ascii="Times New Roman" w:hAnsi="Times New Roman" w:eastAsia="Times New Roman" w:cs="Times New Roman"/>
          <w:spacing w:val="-16"/>
        </w:rPr>
        <w:t>1.</w:t>
      </w:r>
      <w:r>
        <w:rPr>
          <w:rFonts w:ascii="Times New Roman" w:hAnsi="Times New Roman" w:eastAsia="Times New Roman" w:cs="Times New Roman"/>
          <w:spacing w:val="80"/>
        </w:rPr>
        <w:t xml:space="preserve"> </w:t>
      </w:r>
      <w:r>
        <w:rPr>
          <w:spacing w:val="-16"/>
        </w:rPr>
        <w:t>教育部高等学校科学研究发展中心联系人：</w:t>
      </w:r>
    </w:p>
    <w:p w14:paraId="64A9E4DB">
      <w:pPr>
        <w:pStyle w:val="2"/>
        <w:spacing w:before="87" w:line="223" w:lineRule="auto"/>
        <w:ind w:left="599"/>
        <w:rPr>
          <w:sz w:val="30"/>
          <w:szCs w:val="30"/>
        </w:rPr>
      </w:pPr>
      <w:r>
        <w:rPr>
          <w:spacing w:val="-8"/>
          <w:sz w:val="30"/>
          <w:szCs w:val="30"/>
        </w:rPr>
        <w:t>张</w:t>
      </w:r>
      <w:r>
        <w:rPr>
          <w:spacing w:val="16"/>
          <w:sz w:val="30"/>
          <w:szCs w:val="30"/>
        </w:rPr>
        <w:t xml:space="preserve">  </w:t>
      </w:r>
      <w:r>
        <w:rPr>
          <w:spacing w:val="-8"/>
          <w:sz w:val="30"/>
          <w:szCs w:val="30"/>
        </w:rPr>
        <w:t>杰</w:t>
      </w:r>
      <w:r>
        <w:rPr>
          <w:spacing w:val="36"/>
          <w:sz w:val="30"/>
          <w:szCs w:val="30"/>
        </w:rPr>
        <w:t xml:space="preserve">   </w:t>
      </w:r>
      <w:r>
        <w:rPr>
          <w:spacing w:val="-8"/>
          <w:sz w:val="30"/>
          <w:szCs w:val="30"/>
        </w:rPr>
        <w:t>电话：010-62514689</w:t>
      </w:r>
    </w:p>
    <w:p w14:paraId="2074CD6A">
      <w:pPr>
        <w:pStyle w:val="2"/>
        <w:spacing w:before="92" w:line="224" w:lineRule="auto"/>
        <w:ind w:left="599"/>
      </w:pPr>
      <w:r>
        <w:rPr>
          <w:spacing w:val="-7"/>
        </w:rPr>
        <w:t>2.企业联系人：</w:t>
      </w:r>
      <w:bookmarkStart w:id="0" w:name="_GoBack"/>
      <w:bookmarkEnd w:id="0"/>
    </w:p>
    <w:p w14:paraId="77F1D29A">
      <w:pPr>
        <w:pStyle w:val="2"/>
        <w:spacing w:before="88" w:line="222" w:lineRule="auto"/>
        <w:ind w:left="599"/>
      </w:pPr>
      <w:r>
        <w:rPr>
          <w:spacing w:val="-21"/>
        </w:rPr>
        <w:t>业务支持：</w:t>
      </w:r>
    </w:p>
    <w:p w14:paraId="55C0CC2A">
      <w:pPr>
        <w:pStyle w:val="2"/>
        <w:spacing w:before="81" w:line="221" w:lineRule="auto"/>
        <w:ind w:left="599"/>
        <w:rPr>
          <w:sz w:val="31"/>
          <w:szCs w:val="31"/>
        </w:rPr>
      </w:pPr>
      <w:r>
        <w:rPr>
          <w:spacing w:val="-11"/>
          <w:sz w:val="31"/>
          <w:szCs w:val="31"/>
        </w:rPr>
        <w:t>迟薛明</w:t>
      </w:r>
      <w:r>
        <w:rPr>
          <w:spacing w:val="14"/>
          <w:sz w:val="31"/>
          <w:szCs w:val="31"/>
        </w:rPr>
        <w:t xml:space="preserve">    </w:t>
      </w:r>
      <w:r>
        <w:rPr>
          <w:spacing w:val="-11"/>
          <w:sz w:val="31"/>
          <w:szCs w:val="31"/>
        </w:rPr>
        <w:t>电话：18601992920</w:t>
      </w:r>
    </w:p>
    <w:p w14:paraId="69034405">
      <w:pPr>
        <w:pStyle w:val="2"/>
        <w:spacing w:before="83" w:line="223" w:lineRule="auto"/>
        <w:ind w:left="599"/>
        <w:rPr>
          <w:sz w:val="31"/>
          <w:szCs w:val="31"/>
        </w:rPr>
      </w:pPr>
      <w:r>
        <w:rPr>
          <w:spacing w:val="-13"/>
          <w:sz w:val="31"/>
          <w:szCs w:val="31"/>
        </w:rPr>
        <w:t>张守凯</w:t>
      </w:r>
      <w:r>
        <w:rPr>
          <w:spacing w:val="23"/>
          <w:sz w:val="31"/>
          <w:szCs w:val="31"/>
        </w:rPr>
        <w:t xml:space="preserve">    </w:t>
      </w:r>
      <w:r>
        <w:rPr>
          <w:spacing w:val="-13"/>
          <w:sz w:val="31"/>
          <w:szCs w:val="31"/>
        </w:rPr>
        <w:t>电话：18604046902</w:t>
      </w:r>
    </w:p>
    <w:p w14:paraId="1E3A4B7A">
      <w:pPr>
        <w:pStyle w:val="2"/>
        <w:spacing w:before="115" w:line="222" w:lineRule="auto"/>
        <w:ind w:left="599"/>
        <w:rPr>
          <w:sz w:val="30"/>
          <w:szCs w:val="30"/>
        </w:rPr>
      </w:pPr>
      <w:r>
        <w:rPr>
          <w:spacing w:val="-7"/>
          <w:sz w:val="30"/>
          <w:szCs w:val="30"/>
        </w:rPr>
        <w:t>技术支持：</w:t>
      </w:r>
    </w:p>
    <w:p w14:paraId="717D9884">
      <w:pPr>
        <w:pStyle w:val="2"/>
        <w:spacing w:before="96" w:line="221" w:lineRule="auto"/>
        <w:ind w:left="599"/>
        <w:rPr>
          <w:sz w:val="30"/>
          <w:szCs w:val="30"/>
        </w:rPr>
      </w:pPr>
      <w:r>
        <w:rPr>
          <w:spacing w:val="-8"/>
          <w:sz w:val="30"/>
          <w:szCs w:val="30"/>
        </w:rPr>
        <w:t>邹</w:t>
      </w:r>
      <w:r>
        <w:rPr>
          <w:spacing w:val="13"/>
          <w:sz w:val="30"/>
          <w:szCs w:val="30"/>
        </w:rPr>
        <w:t xml:space="preserve">  </w:t>
      </w:r>
      <w:r>
        <w:rPr>
          <w:spacing w:val="-8"/>
          <w:sz w:val="30"/>
          <w:szCs w:val="30"/>
        </w:rPr>
        <w:t>平</w:t>
      </w:r>
      <w:r>
        <w:rPr>
          <w:spacing w:val="17"/>
          <w:sz w:val="30"/>
          <w:szCs w:val="30"/>
        </w:rPr>
        <w:t xml:space="preserve">    </w:t>
      </w:r>
      <w:r>
        <w:rPr>
          <w:spacing w:val="-8"/>
          <w:sz w:val="30"/>
          <w:szCs w:val="30"/>
        </w:rPr>
        <w:t>电话：15945798788</w:t>
      </w:r>
    </w:p>
    <w:p w14:paraId="3F14064F">
      <w:pPr>
        <w:pStyle w:val="2"/>
        <w:spacing w:before="95" w:line="223" w:lineRule="auto"/>
        <w:ind w:left="599"/>
        <w:rPr>
          <w:sz w:val="31"/>
          <w:szCs w:val="31"/>
        </w:rPr>
      </w:pPr>
      <w:r>
        <w:rPr>
          <w:spacing w:val="-11"/>
          <w:sz w:val="31"/>
          <w:szCs w:val="31"/>
        </w:rPr>
        <w:t>任  欢</w:t>
      </w:r>
      <w:r>
        <w:rPr>
          <w:spacing w:val="12"/>
          <w:sz w:val="31"/>
          <w:szCs w:val="31"/>
        </w:rPr>
        <w:t xml:space="preserve">    </w:t>
      </w:r>
      <w:r>
        <w:rPr>
          <w:spacing w:val="-11"/>
          <w:sz w:val="31"/>
          <w:szCs w:val="31"/>
        </w:rPr>
        <w:t>电话：18604046492</w:t>
      </w:r>
    </w:p>
    <w:p w14:paraId="73B2824E">
      <w:pPr>
        <w:spacing w:line="444" w:lineRule="auto"/>
        <w:rPr>
          <w:rFonts w:ascii="Arial"/>
          <w:sz w:val="21"/>
        </w:rPr>
      </w:pPr>
    </w:p>
    <w:p w14:paraId="312E6595">
      <w:pPr>
        <w:pStyle w:val="2"/>
        <w:spacing w:before="104" w:line="220" w:lineRule="auto"/>
        <w:ind w:left="599"/>
      </w:pPr>
      <w:r>
        <w:rPr>
          <w:spacing w:val="-11"/>
        </w:rPr>
        <w:t>附件：1.未来教育专项申请指南说明</w:t>
      </w:r>
    </w:p>
    <w:p w14:paraId="414B9787">
      <w:pPr>
        <w:pStyle w:val="2"/>
        <w:spacing w:before="79" w:line="220" w:lineRule="auto"/>
        <w:ind w:left="1509"/>
      </w:pPr>
      <w:r>
        <w:rPr>
          <w:rFonts w:ascii="Times New Roman" w:hAnsi="Times New Roman" w:eastAsia="Times New Roman" w:cs="Times New Roman"/>
          <w:spacing w:val="-9"/>
        </w:rPr>
        <w:t>2.</w:t>
      </w:r>
      <w:r>
        <w:rPr>
          <w:rFonts w:ascii="Times New Roman" w:hAnsi="Times New Roman" w:eastAsia="Times New Roman" w:cs="Times New Roman"/>
          <w:spacing w:val="38"/>
          <w:w w:val="101"/>
        </w:rPr>
        <w:t xml:space="preserve"> </w:t>
      </w:r>
      <w:r>
        <w:rPr>
          <w:spacing w:val="-9"/>
        </w:rPr>
        <w:t>未来教育专项申请书</w:t>
      </w:r>
    </w:p>
    <w:p w14:paraId="26C7F149">
      <w:pPr>
        <w:spacing w:line="461" w:lineRule="auto"/>
        <w:rPr>
          <w:rFonts w:ascii="Arial"/>
          <w:sz w:val="21"/>
        </w:rPr>
      </w:pPr>
    </w:p>
    <w:p w14:paraId="657F10A3">
      <w:pPr>
        <w:pStyle w:val="2"/>
        <w:spacing w:before="105" w:line="220" w:lineRule="auto"/>
        <w:ind w:left="779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176530</wp:posOffset>
            </wp:positionV>
            <wp:extent cx="1549400" cy="15049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9384" cy="150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1"/>
        </w:rPr>
        <w:t>(附件电子版请从我中心官网</w:t>
      </w:r>
      <w:r>
        <w:fldChar w:fldCharType="begin"/>
      </w:r>
      <w:r>
        <w:instrText xml:space="preserve"> HYPERLINK "https://www.cutech.edu.cn"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11"/>
        </w:rPr>
        <w:t>www.cutech.edu.cn</w:t>
      </w:r>
      <w:r>
        <w:rPr>
          <w:rFonts w:ascii="Times New Roman" w:hAnsi="Times New Roman" w:eastAsia="Times New Roman" w:cs="Times New Roman"/>
          <w:spacing w:val="-11"/>
        </w:rPr>
        <w:fldChar w:fldCharType="end"/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-11"/>
        </w:rPr>
        <w:t>下载)</w:t>
      </w:r>
    </w:p>
    <w:p w14:paraId="04332A78">
      <w:pPr>
        <w:spacing w:line="307" w:lineRule="auto"/>
        <w:rPr>
          <w:rFonts w:ascii="Arial"/>
          <w:sz w:val="21"/>
        </w:rPr>
      </w:pPr>
    </w:p>
    <w:p w14:paraId="55CF77F3">
      <w:pPr>
        <w:spacing w:line="308" w:lineRule="auto"/>
        <w:rPr>
          <w:rFonts w:ascii="Arial"/>
          <w:sz w:val="21"/>
        </w:rPr>
      </w:pPr>
    </w:p>
    <w:p w14:paraId="66FEE09F">
      <w:pPr>
        <w:spacing w:line="308" w:lineRule="auto"/>
        <w:rPr>
          <w:rFonts w:ascii="Arial"/>
          <w:sz w:val="21"/>
        </w:rPr>
      </w:pPr>
    </w:p>
    <w:p w14:paraId="1F6779F0">
      <w:pPr>
        <w:pStyle w:val="2"/>
        <w:spacing w:before="101" w:line="222" w:lineRule="auto"/>
        <w:ind w:left="3459"/>
        <w:rPr>
          <w:sz w:val="31"/>
          <w:szCs w:val="31"/>
        </w:rPr>
      </w:pPr>
      <w:r>
        <w:rPr>
          <w:spacing w:val="-5"/>
          <w:sz w:val="31"/>
          <w:szCs w:val="31"/>
        </w:rPr>
        <w:t>教育部高等学校科学研究发展中心</w:t>
      </w:r>
    </w:p>
    <w:p w14:paraId="5A8E19CA">
      <w:pPr>
        <w:pStyle w:val="2"/>
        <w:spacing w:before="110" w:line="222" w:lineRule="auto"/>
        <w:ind w:left="4469"/>
        <w:rPr>
          <w:sz w:val="31"/>
          <w:szCs w:val="31"/>
        </w:rPr>
      </w:pPr>
      <w:r>
        <w:rPr>
          <w:spacing w:val="37"/>
          <w:sz w:val="31"/>
          <w:szCs w:val="31"/>
        </w:rPr>
        <w:t>2026年6月9日</w:t>
      </w:r>
    </w:p>
    <w:sectPr>
      <w:footerReference r:id="rId6" w:type="default"/>
      <w:pgSz w:w="11900" w:h="16820"/>
      <w:pgMar w:top="1429" w:right="1734" w:bottom="400" w:left="17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DAB9C">
    <w:pPr>
      <w:spacing w:line="50" w:lineRule="exact"/>
    </w:pPr>
    <w:r>
      <w:rPr>
        <w:position w:val="-1"/>
      </w:rPr>
      <w:drawing>
        <wp:inline distT="0" distB="0" distL="0" distR="0">
          <wp:extent cx="5714365" cy="3175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4980" cy="3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3C87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2078D0"/>
    <w:rsid w:val="239B6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462ee226-00d9-4711-a73d-c866b6225c17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3844D4CF</paraID>
      <start>28</start>
      <end>29</end>
      <status>unmodified</status>
      <modifiedWord/>
      <trackRevisions>false</trackRevisions>
    </reviewItem>
    <reviewItem>
      <errorID>91e9f809-c8b6-4d83-9a65-287a090fc324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3844D4CF</paraID>
      <start>43</start>
      <end>44</end>
      <status>unmodified</status>
      <modifiedWord/>
      <trackRevisions>false</trackRevisions>
    </reviewItem>
    <reviewItem>
      <errorID>9d98def5-23ae-4d0e-a0af-2e473e941dab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3844D4CF</paraID>
      <start>69</start>
      <end>70</end>
      <status>unmodified</status>
      <modifiedWord/>
      <trackRevisions>false</trackRevisions>
    </reviewItem>
    <reviewItem>
      <errorID>31a94215-d39a-455c-9048-bd834d5ca5c2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3844D4CF</paraID>
      <start>72</start>
      <end>73</end>
      <status>unmodified</status>
      <modifiedWord/>
      <trackRevisions>false</trackRevisions>
    </reviewItem>
    <reviewItem>
      <errorID>48315583-e42b-4f29-9b08-a87b03ae6609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3844D4CF</paraID>
      <start>117</start>
      <end>118</end>
      <status>unmodified</status>
      <modifiedWord/>
      <trackRevisions>false</trackRevisions>
    </reviewItem>
    <reviewItem>
      <errorID>67268871-dff6-4afc-a59c-759bdb0fd673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3844D4CF</paraID>
      <start>126</start>
      <end>127</end>
      <status>unmodified</status>
      <modifiedWord/>
      <trackRevisions>false</trackRevisions>
    </reviewItem>
    <reviewItem>
      <errorID>fd081f4c-5dbb-417b-aa6d-32cdc9c8531a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84A08D6</paraID>
      <start>23</start>
      <end>24</end>
      <status>unmodified</status>
      <modifiedWord/>
      <trackRevisions>false</trackRevisions>
    </reviewItem>
    <reviewItem>
      <errorID>3add7c2a-21dd-481b-84d5-bfebb93435fb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84A08D6</paraID>
      <start>26</start>
      <end>27</end>
      <status>unmodified</status>
      <modifiedWord/>
      <trackRevisions>false</trackRevisions>
    </reviewItem>
    <reviewItem>
      <errorID>4dce9ca0-b590-4edb-a363-492aac545a1f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84A08D6</paraID>
      <start>63</start>
      <end>64</end>
      <status>unmodified</status>
      <modifiedWord/>
      <trackRevisions>false</trackRevisions>
    </reviewItem>
    <reviewItem>
      <errorID>26329382-94bb-4cb7-bced-6949d1010e08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7831059C</paraID>
      <start>33</start>
      <end>34</end>
      <status>unmodified</status>
      <modifiedWord/>
      <trackRevisions>false</trackRevisions>
    </reviewItem>
    <reviewItem>
      <errorID>534716f7-079a-4256-9c21-f7dbe86891e5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7831059C</paraID>
      <start>37</start>
      <end>38</end>
      <status>unmodified</status>
      <modifiedWord/>
      <trackRevisions>false</trackRevisions>
    </reviewItem>
    <reviewItem>
      <errorID>e5b2dea4-650a-491c-8d1e-44f98dd66929</errorID>
      <errorWord>～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426E8CEF</paraID>
      <start>21</start>
      <end>22</end>
      <status>unmodified</status>
      <modifiedWord/>
      <trackRevisions>false</trackRevisions>
    </reviewItem>
    <reviewItem>
      <errorID>cd790eb3-70d8-4031-b04c-d6de3b28d806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169227BE</paraID>
      <start>32</start>
      <end>33</end>
      <status>unmodified</status>
      <modifiedWord/>
      <trackRevisions>false</trackRevisions>
    </reviewItem>
    <reviewItem>
      <errorID>2c2f42e2-fcd0-4bf4-9ac5-acbdeecdb127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169227BE</paraID>
      <start>36</start>
      <end>37</end>
      <status>unmodified</status>
      <modifiedWord/>
      <trackRevisions>false</trackRevisions>
    </reviewItem>
    <reviewItem>
      <errorID>b162fdb8-ad40-47e2-879a-7b1a1fbdf10b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169227BE</paraID>
      <start>37</start>
      <end>38</end>
      <status>unmodified</status>
      <modifiedWord/>
      <trackRevisions>false</trackRevisions>
    </reviewItem>
    <reviewItem>
      <errorID>56e6bd67-7e26-4f65-ad6b-36ce0821abd0</errorID>
      <errorWord>)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657F10A3</paraID>
      <start>76</start>
      <end>77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cc7c806-5481-4501-b120-184b605643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819</Words>
  <Characters>961</Characters>
  <TotalTime>1</TotalTime>
  <ScaleCrop>false</ScaleCrop>
  <LinksUpToDate>false</LinksUpToDate>
  <CharactersWithSpaces>1017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2026-07-21T16:31:00Z</dcterms:created>
  <dc:creator>li</dc:creator>
  <cp:lastModifiedBy>平台科</cp:lastModifiedBy>
  <dcterms:modified xsi:type="dcterms:W3CDTF">2026-07-21T08:33:33Z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2026-07-21T16:31:33Z</vt:filetime>
  </property>
  <property fmtid="{D5CDD505-2E9C-101B-9397-08002B2CF9AE}" pid="4" name="UsrData">
    <vt:lpwstr>6a5f2e61b12bc7001fd8dd99wl</vt:lpwstr>
  </property>
  <property fmtid="{D5CDD505-2E9C-101B-9397-08002B2CF9AE}" pid="5" name="KSOTemplateDocerSaveRecord">
    <vt:lpwstr>eyJoZGlkIjoiNjc3NjM5ZTA5ZjVlOTJmZDZmYjEwZjFlOGE5ZjkyZGQiLCJ1c2VySWQiOiIyNjE4NTk3NjAifQ==</vt:lpwstr>
  </property>
  <property fmtid="{D5CDD505-2E9C-101B-9397-08002B2CF9AE}" pid="6" name="KSOProductBuildVer">
    <vt:lpwstr>2052-12.1.0.26895</vt:lpwstr>
  </property>
  <property fmtid="{D5CDD505-2E9C-101B-9397-08002B2CF9AE}" pid="7" name="ICV">
    <vt:lpwstr>D9766700B52942EA9D07063E98F676C0_12</vt:lpwstr>
  </property>
</Properties>
</file>